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CE1A" w14:textId="77777777" w:rsidR="00B76161" w:rsidRDefault="00B76161">
      <w:pPr>
        <w:pStyle w:val="Title"/>
        <w:jc w:val="both"/>
        <w:rPr>
          <w:sz w:val="22"/>
          <w:szCs w:val="22"/>
          <w:lang w:eastAsia="zh-CN"/>
        </w:rPr>
      </w:pPr>
    </w:p>
    <w:p w14:paraId="3D298E51" w14:textId="77777777" w:rsidR="00B76161" w:rsidRDefault="00B76161">
      <w:pPr>
        <w:spacing w:after="0" w:line="240" w:lineRule="auto"/>
        <w:jc w:val="both"/>
      </w:pPr>
    </w:p>
    <w:p w14:paraId="7E458F37" w14:textId="77777777" w:rsidR="00B76161" w:rsidRDefault="00B76161">
      <w:pPr>
        <w:pStyle w:val="Title"/>
        <w:jc w:val="both"/>
        <w:rPr>
          <w:sz w:val="22"/>
          <w:szCs w:val="22"/>
        </w:rPr>
      </w:pPr>
    </w:p>
    <w:p w14:paraId="4D94305C" w14:textId="77777777" w:rsidR="00B76161" w:rsidRDefault="00B76161">
      <w:pPr>
        <w:spacing w:after="0" w:line="240" w:lineRule="auto"/>
        <w:jc w:val="both"/>
      </w:pPr>
    </w:p>
    <w:p w14:paraId="49100B2B" w14:textId="77777777" w:rsidR="00B76161" w:rsidRPr="000B084B" w:rsidRDefault="0077032F">
      <w:pPr>
        <w:spacing w:after="0" w:line="240" w:lineRule="auto"/>
        <w:jc w:val="both"/>
      </w:pPr>
      <w:r w:rsidRPr="000B084B">
        <w:rPr>
          <w:rFonts w:ascii="SimSun" w:hAnsi="SimSun" w:cs="SimSun"/>
          <w:bdr w:val="nil"/>
          <w:lang w:eastAsia="zh-CN"/>
        </w:rPr>
        <w:t>出版日期：</w:t>
      </w:r>
    </w:p>
    <w:p w14:paraId="078950FC" w14:textId="77777777" w:rsidR="00B76161" w:rsidRPr="000B084B" w:rsidRDefault="0077032F">
      <w:pPr>
        <w:spacing w:after="0" w:line="240" w:lineRule="auto"/>
        <w:jc w:val="both"/>
      </w:pPr>
      <w:r w:rsidRPr="000B084B">
        <w:rPr>
          <w:rFonts w:ascii="SimSun" w:hAnsi="SimSun" w:cs="SimSun"/>
          <w:bdr w:val="nil"/>
          <w:lang w:eastAsia="zh-CN"/>
        </w:rPr>
        <w:t>生效日期：</w:t>
      </w:r>
    </w:p>
    <w:p w14:paraId="39F4774A" w14:textId="77777777" w:rsidR="00B76161" w:rsidRPr="000B084B" w:rsidRDefault="00B76161">
      <w:pPr>
        <w:spacing w:after="0" w:line="240" w:lineRule="auto"/>
        <w:jc w:val="both"/>
      </w:pPr>
    </w:p>
    <w:p w14:paraId="72911E02" w14:textId="77777777" w:rsidR="00B76161" w:rsidRPr="000B084B" w:rsidRDefault="00B76161">
      <w:pPr>
        <w:pStyle w:val="Title"/>
      </w:pPr>
    </w:p>
    <w:p w14:paraId="4439218C" w14:textId="77777777" w:rsidR="00B76161" w:rsidRPr="000B084B" w:rsidRDefault="0077032F">
      <w:pPr>
        <w:pStyle w:val="Title"/>
      </w:pPr>
      <w:r w:rsidRPr="000B084B">
        <w:rPr>
          <w:rFonts w:ascii="SimSun" w:hAnsi="SimSun" w:cs="SimSun"/>
          <w:bdr w:val="nil"/>
          <w:lang w:eastAsia="zh-CN"/>
        </w:rPr>
        <w:t>锡和钽的无冲突冶炼厂计划 (CFSP) 审计协议</w:t>
      </w:r>
    </w:p>
    <w:p w14:paraId="5EC8C436" w14:textId="77777777" w:rsidR="00B76161" w:rsidRPr="000B084B" w:rsidRDefault="00B76161">
      <w:pPr>
        <w:spacing w:after="0" w:line="240" w:lineRule="auto"/>
        <w:jc w:val="both"/>
      </w:pPr>
    </w:p>
    <w:p w14:paraId="571C28FA" w14:textId="77777777" w:rsidR="00B76161" w:rsidRPr="000B084B" w:rsidRDefault="00B76161">
      <w:pPr>
        <w:spacing w:after="0" w:line="240" w:lineRule="auto"/>
        <w:jc w:val="both"/>
      </w:pPr>
    </w:p>
    <w:p w14:paraId="6E5CE518" w14:textId="77777777" w:rsidR="00B76161" w:rsidRPr="000B084B" w:rsidRDefault="00B76161">
      <w:pPr>
        <w:spacing w:after="0" w:line="240" w:lineRule="auto"/>
        <w:jc w:val="both"/>
      </w:pPr>
    </w:p>
    <w:p w14:paraId="7CCDC798" w14:textId="77777777" w:rsidR="00B76161" w:rsidRPr="000B084B" w:rsidRDefault="0077032F">
      <w:pPr>
        <w:spacing w:after="0" w:line="240" w:lineRule="auto"/>
        <w:jc w:val="both"/>
      </w:pPr>
      <w:r w:rsidRPr="000B084B">
        <w:br w:type="page"/>
      </w:r>
    </w:p>
    <w:p w14:paraId="7D6F1869" w14:textId="77777777" w:rsidR="00B76161" w:rsidRPr="000B084B" w:rsidRDefault="0077032F">
      <w:pPr>
        <w:pStyle w:val="TOCHeading"/>
        <w:numPr>
          <w:ilvl w:val="0"/>
          <w:numId w:val="0"/>
        </w:numPr>
        <w:jc w:val="both"/>
      </w:pPr>
      <w:r w:rsidRPr="000B084B">
        <w:rPr>
          <w:rFonts w:ascii="SimSun" w:hAnsi="SimSun" w:cs="SimSun"/>
          <w:bdr w:val="nil"/>
          <w:lang w:eastAsia="zh-CN"/>
        </w:rPr>
        <w:t>目录</w:t>
      </w:r>
    </w:p>
    <w:p w14:paraId="2A0880A3" w14:textId="77777777" w:rsidR="0049023F" w:rsidRPr="000B084B" w:rsidRDefault="00F84C0B">
      <w:pPr>
        <w:pStyle w:val="TOC1"/>
        <w:rPr>
          <w:noProof/>
          <w:lang w:eastAsia="zh-TW"/>
        </w:rPr>
      </w:pPr>
      <w:r w:rsidRPr="000B084B">
        <w:fldChar w:fldCharType="begin"/>
      </w:r>
      <w:r w:rsidR="0077032F" w:rsidRPr="000B084B">
        <w:instrText xml:space="preserve"> TOC \o "1-3" \h \z \u </w:instrText>
      </w:r>
      <w:r w:rsidRPr="000B084B">
        <w:fldChar w:fldCharType="separate"/>
      </w:r>
      <w:hyperlink w:anchor="_Toc470100761" w:history="1">
        <w:r w:rsidR="0049023F" w:rsidRPr="000B084B">
          <w:rPr>
            <w:rStyle w:val="Hyperlink"/>
            <w:noProof/>
          </w:rPr>
          <w:t>I.</w:t>
        </w:r>
        <w:r w:rsidR="0049023F" w:rsidRPr="000B084B">
          <w:rPr>
            <w:noProof/>
            <w:lang w:eastAsia="zh-TW"/>
          </w:rPr>
          <w:tab/>
        </w:r>
        <w:r w:rsidR="0049023F" w:rsidRPr="000B084B">
          <w:rPr>
            <w:rStyle w:val="Hyperlink"/>
            <w:rFonts w:ascii="SimSun" w:hAnsi="SimSun" w:cs="SimSun" w:hint="eastAsia"/>
            <w:noProof/>
            <w:bdr w:val="nil"/>
            <w:lang w:eastAsia="zh-CN"/>
          </w:rPr>
          <w:t>简介</w:t>
        </w:r>
        <w:r w:rsidR="0049023F" w:rsidRPr="000B084B">
          <w:rPr>
            <w:noProof/>
            <w:webHidden/>
          </w:rPr>
          <w:tab/>
        </w:r>
        <w:r w:rsidRPr="000B084B">
          <w:rPr>
            <w:noProof/>
            <w:webHidden/>
          </w:rPr>
          <w:fldChar w:fldCharType="begin"/>
        </w:r>
        <w:r w:rsidR="0049023F" w:rsidRPr="000B084B">
          <w:rPr>
            <w:noProof/>
            <w:webHidden/>
          </w:rPr>
          <w:instrText xml:space="preserve"> PAGEREF _Toc470100761 \h </w:instrText>
        </w:r>
        <w:r w:rsidRPr="000B084B">
          <w:rPr>
            <w:noProof/>
            <w:webHidden/>
          </w:rPr>
        </w:r>
        <w:r w:rsidRPr="000B084B">
          <w:rPr>
            <w:noProof/>
            <w:webHidden/>
          </w:rPr>
          <w:fldChar w:fldCharType="separate"/>
        </w:r>
        <w:r w:rsidR="0049023F" w:rsidRPr="000B084B">
          <w:rPr>
            <w:noProof/>
            <w:webHidden/>
          </w:rPr>
          <w:t>4</w:t>
        </w:r>
        <w:r w:rsidRPr="000B084B">
          <w:rPr>
            <w:noProof/>
            <w:webHidden/>
          </w:rPr>
          <w:fldChar w:fldCharType="end"/>
        </w:r>
      </w:hyperlink>
    </w:p>
    <w:p w14:paraId="233BB6DF" w14:textId="77777777" w:rsidR="0049023F" w:rsidRPr="000B084B" w:rsidRDefault="000B084B">
      <w:pPr>
        <w:pStyle w:val="TOC1"/>
        <w:rPr>
          <w:noProof/>
          <w:lang w:eastAsia="zh-TW"/>
        </w:rPr>
      </w:pPr>
      <w:hyperlink w:anchor="_Toc470100762" w:history="1">
        <w:r w:rsidR="0049023F" w:rsidRPr="000B084B">
          <w:rPr>
            <w:rStyle w:val="Hyperlink"/>
            <w:noProof/>
          </w:rPr>
          <w:t>II.</w:t>
        </w:r>
        <w:r w:rsidR="0049023F" w:rsidRPr="000B084B">
          <w:rPr>
            <w:noProof/>
            <w:lang w:eastAsia="zh-TW"/>
          </w:rPr>
          <w:tab/>
        </w:r>
        <w:r w:rsidR="0049023F" w:rsidRPr="000B084B">
          <w:rPr>
            <w:rStyle w:val="Hyperlink"/>
            <w:rFonts w:ascii="SimSun" w:hAnsi="SimSun" w:cs="SimSun" w:hint="eastAsia"/>
            <w:noProof/>
            <w:bdr w:val="nil"/>
            <w:lang w:eastAsia="zh-CN"/>
          </w:rPr>
          <w:t>交叉认可</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_Toc470100762 \h </w:instrText>
        </w:r>
        <w:r w:rsidR="00F84C0B" w:rsidRPr="000B084B">
          <w:rPr>
            <w:noProof/>
            <w:webHidden/>
          </w:rPr>
        </w:r>
        <w:r w:rsidR="00F84C0B" w:rsidRPr="000B084B">
          <w:rPr>
            <w:noProof/>
            <w:webHidden/>
          </w:rPr>
          <w:fldChar w:fldCharType="separate"/>
        </w:r>
        <w:r w:rsidR="0049023F" w:rsidRPr="000B084B">
          <w:rPr>
            <w:noProof/>
            <w:webHidden/>
          </w:rPr>
          <w:t>4</w:t>
        </w:r>
        <w:r w:rsidR="00F84C0B" w:rsidRPr="000B084B">
          <w:rPr>
            <w:noProof/>
            <w:webHidden/>
          </w:rPr>
          <w:fldChar w:fldCharType="end"/>
        </w:r>
      </w:hyperlink>
    </w:p>
    <w:p w14:paraId="44E351B1" w14:textId="77777777" w:rsidR="0049023F" w:rsidRPr="000B084B" w:rsidRDefault="000B084B">
      <w:pPr>
        <w:pStyle w:val="TOC1"/>
        <w:rPr>
          <w:noProof/>
          <w:lang w:eastAsia="zh-TW"/>
        </w:rPr>
      </w:pPr>
      <w:hyperlink w:anchor="_Toc470100763" w:history="1">
        <w:r w:rsidR="0049023F" w:rsidRPr="000B084B">
          <w:rPr>
            <w:rStyle w:val="Hyperlink"/>
            <w:noProof/>
          </w:rPr>
          <w:t>III.</w:t>
        </w:r>
        <w:r w:rsidR="0049023F" w:rsidRPr="000B084B">
          <w:rPr>
            <w:noProof/>
            <w:lang w:eastAsia="zh-TW"/>
          </w:rPr>
          <w:tab/>
        </w:r>
        <w:r w:rsidR="0049023F" w:rsidRPr="000B084B">
          <w:rPr>
            <w:rStyle w:val="Hyperlink"/>
            <w:rFonts w:ascii="SimSun" w:hAnsi="SimSun" w:cs="SimSun" w:hint="eastAsia"/>
            <w:noProof/>
            <w:bdr w:val="nil"/>
            <w:lang w:eastAsia="zh-CN"/>
          </w:rPr>
          <w:t>申请</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_Toc470100763 \h </w:instrText>
        </w:r>
        <w:r w:rsidR="00F84C0B" w:rsidRPr="000B084B">
          <w:rPr>
            <w:noProof/>
            <w:webHidden/>
          </w:rPr>
        </w:r>
        <w:r w:rsidR="00F84C0B" w:rsidRPr="000B084B">
          <w:rPr>
            <w:noProof/>
            <w:webHidden/>
          </w:rPr>
          <w:fldChar w:fldCharType="separate"/>
        </w:r>
        <w:r w:rsidR="0049023F" w:rsidRPr="000B084B">
          <w:rPr>
            <w:noProof/>
            <w:webHidden/>
          </w:rPr>
          <w:t>5</w:t>
        </w:r>
        <w:r w:rsidR="00F84C0B" w:rsidRPr="000B084B">
          <w:rPr>
            <w:noProof/>
            <w:webHidden/>
          </w:rPr>
          <w:fldChar w:fldCharType="end"/>
        </w:r>
      </w:hyperlink>
    </w:p>
    <w:p w14:paraId="5FC1D47B" w14:textId="77777777" w:rsidR="0049023F" w:rsidRPr="000B084B" w:rsidRDefault="000B084B">
      <w:pPr>
        <w:pStyle w:val="TOC1"/>
        <w:rPr>
          <w:noProof/>
          <w:lang w:eastAsia="zh-TW"/>
        </w:rPr>
      </w:pPr>
      <w:hyperlink w:anchor="_Toc470100764" w:history="1">
        <w:r w:rsidR="0049023F" w:rsidRPr="000B084B">
          <w:rPr>
            <w:rStyle w:val="Hyperlink"/>
            <w:noProof/>
          </w:rPr>
          <w:t>IV.</w:t>
        </w:r>
        <w:r w:rsidR="0049023F" w:rsidRPr="000B084B">
          <w:rPr>
            <w:noProof/>
            <w:lang w:eastAsia="zh-TW"/>
          </w:rPr>
          <w:tab/>
        </w:r>
        <w:r w:rsidR="0049023F" w:rsidRPr="000B084B">
          <w:rPr>
            <w:rStyle w:val="Hyperlink"/>
            <w:rFonts w:ascii="SimSun" w:hAnsi="SimSun" w:cs="SimSun" w:hint="eastAsia"/>
            <w:noProof/>
            <w:bdr w:val="nil"/>
            <w:lang w:eastAsia="zh-CN"/>
          </w:rPr>
          <w:t>免责声明</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_Toc470100764 \h </w:instrText>
        </w:r>
        <w:r w:rsidR="00F84C0B" w:rsidRPr="000B084B">
          <w:rPr>
            <w:noProof/>
            <w:webHidden/>
          </w:rPr>
        </w:r>
        <w:r w:rsidR="00F84C0B" w:rsidRPr="000B084B">
          <w:rPr>
            <w:noProof/>
            <w:webHidden/>
          </w:rPr>
          <w:fldChar w:fldCharType="separate"/>
        </w:r>
        <w:r w:rsidR="0049023F" w:rsidRPr="000B084B">
          <w:rPr>
            <w:noProof/>
            <w:webHidden/>
          </w:rPr>
          <w:t>5</w:t>
        </w:r>
        <w:r w:rsidR="00F84C0B" w:rsidRPr="000B084B">
          <w:rPr>
            <w:noProof/>
            <w:webHidden/>
          </w:rPr>
          <w:fldChar w:fldCharType="end"/>
        </w:r>
      </w:hyperlink>
    </w:p>
    <w:p w14:paraId="2A016314" w14:textId="77777777" w:rsidR="0049023F" w:rsidRPr="000B084B" w:rsidRDefault="000B084B">
      <w:pPr>
        <w:pStyle w:val="TOC1"/>
        <w:rPr>
          <w:noProof/>
          <w:lang w:eastAsia="zh-TW"/>
        </w:rPr>
      </w:pPr>
      <w:hyperlink w:anchor="_Toc470100765" w:history="1">
        <w:r w:rsidR="0049023F" w:rsidRPr="000B084B">
          <w:rPr>
            <w:rStyle w:val="Hyperlink"/>
            <w:noProof/>
          </w:rPr>
          <w:t>V.</w:t>
        </w:r>
        <w:r w:rsidR="0049023F" w:rsidRPr="000B084B">
          <w:rPr>
            <w:noProof/>
            <w:lang w:eastAsia="zh-TW"/>
          </w:rPr>
          <w:tab/>
        </w:r>
        <w:r w:rsidR="0049023F" w:rsidRPr="000B084B">
          <w:rPr>
            <w:rStyle w:val="Hyperlink"/>
            <w:rFonts w:ascii="SimSun" w:hAnsi="SimSun" w:cs="SimSun" w:hint="eastAsia"/>
            <w:noProof/>
            <w:bdr w:val="nil"/>
            <w:lang w:eastAsia="zh-CN"/>
          </w:rPr>
          <w:t>保密性和第三方文件</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_Toc470100765 \h </w:instrText>
        </w:r>
        <w:r w:rsidR="00F84C0B" w:rsidRPr="000B084B">
          <w:rPr>
            <w:noProof/>
            <w:webHidden/>
          </w:rPr>
        </w:r>
        <w:r w:rsidR="00F84C0B" w:rsidRPr="000B084B">
          <w:rPr>
            <w:noProof/>
            <w:webHidden/>
          </w:rPr>
          <w:fldChar w:fldCharType="separate"/>
        </w:r>
        <w:r w:rsidR="0049023F" w:rsidRPr="000B084B">
          <w:rPr>
            <w:noProof/>
            <w:webHidden/>
          </w:rPr>
          <w:t>5</w:t>
        </w:r>
        <w:r w:rsidR="00F84C0B" w:rsidRPr="000B084B">
          <w:rPr>
            <w:noProof/>
            <w:webHidden/>
          </w:rPr>
          <w:fldChar w:fldCharType="end"/>
        </w:r>
      </w:hyperlink>
    </w:p>
    <w:p w14:paraId="1242BB6D" w14:textId="77777777" w:rsidR="0049023F" w:rsidRPr="000B084B" w:rsidRDefault="000B084B">
      <w:pPr>
        <w:pStyle w:val="TOC1"/>
        <w:rPr>
          <w:noProof/>
          <w:lang w:eastAsia="zh-TW"/>
        </w:rPr>
      </w:pPr>
      <w:hyperlink w:anchor="_Toc470100766" w:history="1">
        <w:r w:rsidR="0049023F" w:rsidRPr="000B084B">
          <w:rPr>
            <w:rStyle w:val="Hyperlink"/>
            <w:noProof/>
          </w:rPr>
          <w:t>VI.</w:t>
        </w:r>
        <w:r w:rsidR="0049023F" w:rsidRPr="000B084B">
          <w:rPr>
            <w:noProof/>
            <w:lang w:eastAsia="zh-TW"/>
          </w:rPr>
          <w:tab/>
        </w:r>
        <w:r w:rsidR="0049023F" w:rsidRPr="000B084B">
          <w:rPr>
            <w:rStyle w:val="Hyperlink"/>
            <w:rFonts w:ascii="SimSun" w:hAnsi="SimSun" w:cs="SimSun" w:hint="eastAsia"/>
            <w:noProof/>
            <w:bdr w:val="nil"/>
            <w:lang w:eastAsia="zh-CN"/>
          </w:rPr>
          <w:t>审计范围</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_Toc470100766 \h </w:instrText>
        </w:r>
        <w:r w:rsidR="00F84C0B" w:rsidRPr="000B084B">
          <w:rPr>
            <w:noProof/>
            <w:webHidden/>
          </w:rPr>
        </w:r>
        <w:r w:rsidR="00F84C0B" w:rsidRPr="000B084B">
          <w:rPr>
            <w:noProof/>
            <w:webHidden/>
          </w:rPr>
          <w:fldChar w:fldCharType="separate"/>
        </w:r>
        <w:r w:rsidR="0049023F" w:rsidRPr="000B084B">
          <w:rPr>
            <w:noProof/>
            <w:webHidden/>
          </w:rPr>
          <w:t>6</w:t>
        </w:r>
        <w:r w:rsidR="00F84C0B" w:rsidRPr="000B084B">
          <w:rPr>
            <w:noProof/>
            <w:webHidden/>
          </w:rPr>
          <w:fldChar w:fldCharType="end"/>
        </w:r>
      </w:hyperlink>
    </w:p>
    <w:p w14:paraId="251D112D" w14:textId="77777777" w:rsidR="0049023F" w:rsidRPr="000B084B" w:rsidRDefault="000B084B">
      <w:pPr>
        <w:pStyle w:val="TOC2"/>
        <w:rPr>
          <w:noProof/>
          <w:lang w:eastAsia="zh-TW"/>
        </w:rPr>
      </w:pPr>
      <w:hyperlink w:anchor="_Toc470100767" w:history="1">
        <w:r w:rsidR="0049023F" w:rsidRPr="000B084B">
          <w:rPr>
            <w:rStyle w:val="Hyperlink"/>
            <w:noProof/>
          </w:rPr>
          <w:t>A.</w:t>
        </w:r>
        <w:r w:rsidR="0049023F" w:rsidRPr="000B084B">
          <w:rPr>
            <w:noProof/>
            <w:lang w:eastAsia="zh-TW"/>
          </w:rPr>
          <w:tab/>
        </w:r>
        <w:r w:rsidR="0049023F" w:rsidRPr="000B084B">
          <w:rPr>
            <w:rStyle w:val="Hyperlink"/>
            <w:rFonts w:ascii="SimSun" w:hAnsi="SimSun" w:cs="SimSun"/>
            <w:noProof/>
            <w:bdr w:val="nil"/>
            <w:lang w:eastAsia="zh-CN"/>
          </w:rPr>
          <w:t xml:space="preserve">CFSP </w:t>
        </w:r>
        <w:r w:rsidR="0049023F" w:rsidRPr="000B084B">
          <w:rPr>
            <w:rStyle w:val="Hyperlink"/>
            <w:rFonts w:ascii="SimSun" w:hAnsi="SimSun" w:cs="SimSun" w:hint="eastAsia"/>
            <w:noProof/>
            <w:bdr w:val="nil"/>
            <w:lang w:eastAsia="zh-CN"/>
          </w:rPr>
          <w:t>审计范围以内的公司</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_Toc470100767 \h </w:instrText>
        </w:r>
        <w:r w:rsidR="00F84C0B" w:rsidRPr="000B084B">
          <w:rPr>
            <w:noProof/>
            <w:webHidden/>
          </w:rPr>
        </w:r>
        <w:r w:rsidR="00F84C0B" w:rsidRPr="000B084B">
          <w:rPr>
            <w:noProof/>
            <w:webHidden/>
          </w:rPr>
          <w:fldChar w:fldCharType="separate"/>
        </w:r>
        <w:r w:rsidR="0049023F" w:rsidRPr="000B084B">
          <w:rPr>
            <w:noProof/>
            <w:webHidden/>
          </w:rPr>
          <w:t>6</w:t>
        </w:r>
        <w:r w:rsidR="00F84C0B" w:rsidRPr="000B084B">
          <w:rPr>
            <w:noProof/>
            <w:webHidden/>
          </w:rPr>
          <w:fldChar w:fldCharType="end"/>
        </w:r>
      </w:hyperlink>
    </w:p>
    <w:p w14:paraId="6728B73F" w14:textId="77777777" w:rsidR="0049023F" w:rsidRPr="000B084B" w:rsidRDefault="000B084B">
      <w:pPr>
        <w:pStyle w:val="TOC2"/>
        <w:rPr>
          <w:noProof/>
          <w:lang w:eastAsia="zh-TW"/>
        </w:rPr>
      </w:pPr>
      <w:hyperlink w:anchor="_Toc470100768" w:history="1">
        <w:r w:rsidR="0049023F" w:rsidRPr="000B084B">
          <w:rPr>
            <w:rStyle w:val="Hyperlink"/>
            <w:noProof/>
          </w:rPr>
          <w:t>B.</w:t>
        </w:r>
        <w:r w:rsidR="0049023F" w:rsidRPr="000B084B">
          <w:rPr>
            <w:noProof/>
            <w:lang w:eastAsia="zh-TW"/>
          </w:rPr>
          <w:tab/>
        </w:r>
        <w:r w:rsidR="0049023F" w:rsidRPr="000B084B">
          <w:rPr>
            <w:rStyle w:val="Hyperlink"/>
            <w:rFonts w:ascii="SimSun" w:hAnsi="SimSun" w:cs="SimSun"/>
            <w:noProof/>
            <w:bdr w:val="nil"/>
            <w:lang w:eastAsia="zh-CN"/>
          </w:rPr>
          <w:t xml:space="preserve">CFSP </w:t>
        </w:r>
        <w:r w:rsidR="0049023F" w:rsidRPr="000B084B">
          <w:rPr>
            <w:rStyle w:val="Hyperlink"/>
            <w:rFonts w:ascii="SimSun" w:hAnsi="SimSun" w:cs="SimSun" w:hint="eastAsia"/>
            <w:noProof/>
            <w:bdr w:val="nil"/>
            <w:lang w:eastAsia="zh-CN"/>
          </w:rPr>
          <w:t>审计范围以外的公司</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_Toc470100768 \h </w:instrText>
        </w:r>
        <w:r w:rsidR="00F84C0B" w:rsidRPr="000B084B">
          <w:rPr>
            <w:noProof/>
            <w:webHidden/>
          </w:rPr>
        </w:r>
        <w:r w:rsidR="00F84C0B" w:rsidRPr="000B084B">
          <w:rPr>
            <w:noProof/>
            <w:webHidden/>
          </w:rPr>
          <w:fldChar w:fldCharType="separate"/>
        </w:r>
        <w:r w:rsidR="0049023F" w:rsidRPr="000B084B">
          <w:rPr>
            <w:noProof/>
            <w:webHidden/>
          </w:rPr>
          <w:t>7</w:t>
        </w:r>
        <w:r w:rsidR="00F84C0B" w:rsidRPr="000B084B">
          <w:rPr>
            <w:noProof/>
            <w:webHidden/>
          </w:rPr>
          <w:fldChar w:fldCharType="end"/>
        </w:r>
      </w:hyperlink>
    </w:p>
    <w:p w14:paraId="200AEC2B" w14:textId="77777777" w:rsidR="0049023F" w:rsidRPr="000B084B" w:rsidRDefault="000B084B">
      <w:pPr>
        <w:pStyle w:val="TOC2"/>
        <w:rPr>
          <w:noProof/>
          <w:lang w:eastAsia="zh-TW"/>
        </w:rPr>
      </w:pPr>
      <w:hyperlink w:anchor="_Toc470100769" w:history="1">
        <w:r w:rsidR="0049023F" w:rsidRPr="000B084B">
          <w:rPr>
            <w:rStyle w:val="Hyperlink"/>
            <w:noProof/>
          </w:rPr>
          <w:t>C.</w:t>
        </w:r>
        <w:r w:rsidR="0049023F" w:rsidRPr="000B084B">
          <w:rPr>
            <w:noProof/>
            <w:lang w:eastAsia="zh-TW"/>
          </w:rPr>
          <w:tab/>
        </w:r>
        <w:r w:rsidR="0049023F" w:rsidRPr="000B084B">
          <w:rPr>
            <w:rStyle w:val="Hyperlink"/>
            <w:rFonts w:ascii="SimSun" w:hAnsi="SimSun" w:cs="SimSun" w:hint="eastAsia"/>
            <w:noProof/>
            <w:bdr w:val="nil"/>
            <w:lang w:eastAsia="zh-CN"/>
          </w:rPr>
          <w:t>范围以内的原料</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_Toc470100769 \h </w:instrText>
        </w:r>
        <w:r w:rsidR="00F84C0B" w:rsidRPr="000B084B">
          <w:rPr>
            <w:noProof/>
            <w:webHidden/>
          </w:rPr>
        </w:r>
        <w:r w:rsidR="00F84C0B" w:rsidRPr="000B084B">
          <w:rPr>
            <w:noProof/>
            <w:webHidden/>
          </w:rPr>
          <w:fldChar w:fldCharType="separate"/>
        </w:r>
        <w:r w:rsidR="0049023F" w:rsidRPr="000B084B">
          <w:rPr>
            <w:noProof/>
            <w:webHidden/>
          </w:rPr>
          <w:t>7</w:t>
        </w:r>
        <w:r w:rsidR="00F84C0B" w:rsidRPr="000B084B">
          <w:rPr>
            <w:noProof/>
            <w:webHidden/>
          </w:rPr>
          <w:fldChar w:fldCharType="end"/>
        </w:r>
      </w:hyperlink>
    </w:p>
    <w:p w14:paraId="5E12DFE5" w14:textId="77777777" w:rsidR="0049023F" w:rsidRPr="000B084B" w:rsidRDefault="000B084B">
      <w:pPr>
        <w:pStyle w:val="TOC2"/>
        <w:rPr>
          <w:noProof/>
          <w:lang w:eastAsia="zh-TW"/>
        </w:rPr>
      </w:pPr>
      <w:hyperlink w:anchor="_Toc470100770" w:history="1">
        <w:r w:rsidR="0049023F" w:rsidRPr="000B084B">
          <w:rPr>
            <w:rStyle w:val="Hyperlink"/>
            <w:noProof/>
          </w:rPr>
          <w:t>D.</w:t>
        </w:r>
        <w:r w:rsidR="0049023F" w:rsidRPr="000B084B">
          <w:rPr>
            <w:noProof/>
            <w:lang w:eastAsia="zh-TW"/>
          </w:rPr>
          <w:tab/>
        </w:r>
        <w:r w:rsidR="0049023F" w:rsidRPr="000B084B">
          <w:rPr>
            <w:rStyle w:val="Hyperlink"/>
            <w:rFonts w:ascii="SimSun" w:hAnsi="SimSun" w:cs="SimSun" w:hint="eastAsia"/>
            <w:noProof/>
            <w:bdr w:val="nil"/>
            <w:lang w:eastAsia="zh-CN"/>
          </w:rPr>
          <w:t>审计期间和频率</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_Toc470100770 \h </w:instrText>
        </w:r>
        <w:r w:rsidR="00F84C0B" w:rsidRPr="000B084B">
          <w:rPr>
            <w:noProof/>
            <w:webHidden/>
          </w:rPr>
        </w:r>
        <w:r w:rsidR="00F84C0B" w:rsidRPr="000B084B">
          <w:rPr>
            <w:noProof/>
            <w:webHidden/>
          </w:rPr>
          <w:fldChar w:fldCharType="separate"/>
        </w:r>
        <w:r w:rsidR="0049023F" w:rsidRPr="000B084B">
          <w:rPr>
            <w:noProof/>
            <w:webHidden/>
          </w:rPr>
          <w:t>8</w:t>
        </w:r>
        <w:r w:rsidR="00F84C0B" w:rsidRPr="000B084B">
          <w:rPr>
            <w:noProof/>
            <w:webHidden/>
          </w:rPr>
          <w:fldChar w:fldCharType="end"/>
        </w:r>
      </w:hyperlink>
    </w:p>
    <w:p w14:paraId="15244FD3" w14:textId="77777777" w:rsidR="0049023F" w:rsidRPr="000B084B" w:rsidRDefault="000B084B">
      <w:pPr>
        <w:pStyle w:val="TOC2"/>
        <w:rPr>
          <w:noProof/>
          <w:lang w:eastAsia="zh-TW"/>
        </w:rPr>
      </w:pPr>
      <w:hyperlink w:anchor="_Toc470100771" w:history="1">
        <w:r w:rsidR="0049023F" w:rsidRPr="000B084B">
          <w:rPr>
            <w:rStyle w:val="Hyperlink"/>
            <w:noProof/>
          </w:rPr>
          <w:t>E.</w:t>
        </w:r>
        <w:r w:rsidR="0049023F" w:rsidRPr="000B084B">
          <w:rPr>
            <w:noProof/>
            <w:lang w:eastAsia="zh-TW"/>
          </w:rPr>
          <w:tab/>
        </w:r>
        <w:r w:rsidR="0049023F" w:rsidRPr="000B084B">
          <w:rPr>
            <w:rStyle w:val="Hyperlink"/>
            <w:rFonts w:ascii="SimSun" w:hAnsi="SimSun" w:cs="SimSun" w:hint="eastAsia"/>
            <w:noProof/>
            <w:bdr w:val="nil"/>
            <w:lang w:eastAsia="zh-CN"/>
          </w:rPr>
          <w:t>启动安排</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_Toc470100771 \h </w:instrText>
        </w:r>
        <w:r w:rsidR="00F84C0B" w:rsidRPr="000B084B">
          <w:rPr>
            <w:noProof/>
            <w:webHidden/>
          </w:rPr>
        </w:r>
        <w:r w:rsidR="00F84C0B" w:rsidRPr="000B084B">
          <w:rPr>
            <w:noProof/>
            <w:webHidden/>
          </w:rPr>
          <w:fldChar w:fldCharType="separate"/>
        </w:r>
        <w:r w:rsidR="0049023F" w:rsidRPr="000B084B">
          <w:rPr>
            <w:noProof/>
            <w:webHidden/>
          </w:rPr>
          <w:t>8</w:t>
        </w:r>
        <w:r w:rsidR="00F84C0B" w:rsidRPr="000B084B">
          <w:rPr>
            <w:noProof/>
            <w:webHidden/>
          </w:rPr>
          <w:fldChar w:fldCharType="end"/>
        </w:r>
      </w:hyperlink>
    </w:p>
    <w:p w14:paraId="2D172041" w14:textId="77777777" w:rsidR="0049023F" w:rsidRPr="000B084B" w:rsidRDefault="000B084B">
      <w:pPr>
        <w:pStyle w:val="TOC1"/>
        <w:rPr>
          <w:noProof/>
          <w:lang w:eastAsia="zh-TW"/>
        </w:rPr>
      </w:pPr>
      <w:hyperlink w:anchor="_Toc470100772" w:history="1">
        <w:r w:rsidR="0049023F" w:rsidRPr="000B084B">
          <w:rPr>
            <w:rStyle w:val="Hyperlink"/>
            <w:noProof/>
          </w:rPr>
          <w:t>VII.</w:t>
        </w:r>
        <w:r w:rsidR="0049023F" w:rsidRPr="000B084B">
          <w:rPr>
            <w:noProof/>
            <w:lang w:eastAsia="zh-TW"/>
          </w:rPr>
          <w:tab/>
        </w:r>
        <w:r w:rsidR="0049023F" w:rsidRPr="000B084B">
          <w:rPr>
            <w:rStyle w:val="Hyperlink"/>
            <w:rFonts w:ascii="SimSun" w:hAnsi="SimSun" w:cs="SimSun" w:hint="eastAsia"/>
            <w:noProof/>
            <w:bdr w:val="nil"/>
            <w:lang w:eastAsia="zh-CN"/>
          </w:rPr>
          <w:t>原产地评定</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_Toc470100772 \h </w:instrText>
        </w:r>
        <w:r w:rsidR="00F84C0B" w:rsidRPr="000B084B">
          <w:rPr>
            <w:noProof/>
            <w:webHidden/>
          </w:rPr>
        </w:r>
        <w:r w:rsidR="00F84C0B" w:rsidRPr="000B084B">
          <w:rPr>
            <w:noProof/>
            <w:webHidden/>
          </w:rPr>
          <w:fldChar w:fldCharType="separate"/>
        </w:r>
        <w:r w:rsidR="0049023F" w:rsidRPr="000B084B">
          <w:rPr>
            <w:noProof/>
            <w:webHidden/>
          </w:rPr>
          <w:t>9</w:t>
        </w:r>
        <w:r w:rsidR="00F84C0B" w:rsidRPr="000B084B">
          <w:rPr>
            <w:noProof/>
            <w:webHidden/>
          </w:rPr>
          <w:fldChar w:fldCharType="end"/>
        </w:r>
      </w:hyperlink>
    </w:p>
    <w:p w14:paraId="6B3D25D8" w14:textId="77777777" w:rsidR="0049023F" w:rsidRPr="000B084B" w:rsidRDefault="000B084B">
      <w:pPr>
        <w:pStyle w:val="TOC1"/>
        <w:rPr>
          <w:noProof/>
          <w:lang w:eastAsia="zh-TW"/>
        </w:rPr>
      </w:pPr>
      <w:hyperlink w:anchor="_Toc470100773" w:history="1">
        <w:r w:rsidR="0049023F" w:rsidRPr="000B084B">
          <w:rPr>
            <w:rStyle w:val="Hyperlink"/>
            <w:noProof/>
          </w:rPr>
          <w:t>VIII.</w:t>
        </w:r>
        <w:r w:rsidR="0049023F" w:rsidRPr="000B084B">
          <w:rPr>
            <w:noProof/>
            <w:lang w:eastAsia="zh-TW"/>
          </w:rPr>
          <w:tab/>
        </w:r>
        <w:r w:rsidR="0049023F" w:rsidRPr="000B084B">
          <w:rPr>
            <w:rStyle w:val="Hyperlink"/>
            <w:rFonts w:ascii="SimSun" w:hAnsi="SimSun" w:cs="SimSun" w:hint="eastAsia"/>
            <w:noProof/>
            <w:bdr w:val="nil"/>
            <w:lang w:eastAsia="zh-CN"/>
          </w:rPr>
          <w:t>合规要求</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_Toc470100773 \h </w:instrText>
        </w:r>
        <w:r w:rsidR="00F84C0B" w:rsidRPr="000B084B">
          <w:rPr>
            <w:noProof/>
            <w:webHidden/>
          </w:rPr>
        </w:r>
        <w:r w:rsidR="00F84C0B" w:rsidRPr="000B084B">
          <w:rPr>
            <w:noProof/>
            <w:webHidden/>
          </w:rPr>
          <w:fldChar w:fldCharType="separate"/>
        </w:r>
        <w:r w:rsidR="0049023F" w:rsidRPr="000B084B">
          <w:rPr>
            <w:noProof/>
            <w:webHidden/>
          </w:rPr>
          <w:t>11</w:t>
        </w:r>
        <w:r w:rsidR="00F84C0B" w:rsidRPr="000B084B">
          <w:rPr>
            <w:noProof/>
            <w:webHidden/>
          </w:rPr>
          <w:fldChar w:fldCharType="end"/>
        </w:r>
      </w:hyperlink>
    </w:p>
    <w:p w14:paraId="23E1AD35" w14:textId="77777777" w:rsidR="0049023F" w:rsidRPr="000B084B" w:rsidRDefault="000B084B">
      <w:pPr>
        <w:pStyle w:val="TOC2"/>
        <w:rPr>
          <w:noProof/>
          <w:lang w:eastAsia="zh-TW"/>
        </w:rPr>
      </w:pPr>
      <w:hyperlink w:anchor="_Toc470100774" w:history="1">
        <w:r w:rsidR="0049023F" w:rsidRPr="000B084B">
          <w:rPr>
            <w:rStyle w:val="Hyperlink"/>
            <w:noProof/>
          </w:rPr>
          <w:t>A.</w:t>
        </w:r>
        <w:r w:rsidR="0049023F" w:rsidRPr="000B084B">
          <w:rPr>
            <w:noProof/>
            <w:lang w:eastAsia="zh-TW"/>
          </w:rPr>
          <w:tab/>
        </w:r>
        <w:r w:rsidR="0049023F" w:rsidRPr="000B084B">
          <w:rPr>
            <w:rStyle w:val="Hyperlink"/>
            <w:rFonts w:ascii="SimSun" w:hAnsi="SimSun" w:cs="SimSun" w:hint="eastAsia"/>
            <w:noProof/>
            <w:bdr w:val="nil"/>
            <w:lang w:eastAsia="zh-CN"/>
          </w:rPr>
          <w:t>经合组织尽职调查指南：步骤</w:t>
        </w:r>
        <w:r w:rsidR="0049023F" w:rsidRPr="000B084B">
          <w:rPr>
            <w:rStyle w:val="Hyperlink"/>
            <w:rFonts w:ascii="SimSun" w:hAnsi="SimSun" w:cs="SimSun"/>
            <w:noProof/>
            <w:bdr w:val="nil"/>
            <w:lang w:eastAsia="zh-CN"/>
          </w:rPr>
          <w:t xml:space="preserve"> 1 — </w:t>
        </w:r>
        <w:r w:rsidR="0049023F" w:rsidRPr="000B084B">
          <w:rPr>
            <w:rStyle w:val="Hyperlink"/>
            <w:rFonts w:ascii="SimSun" w:hAnsi="SimSun" w:cs="SimSun" w:hint="eastAsia"/>
            <w:noProof/>
            <w:bdr w:val="nil"/>
            <w:lang w:eastAsia="zh-CN"/>
          </w:rPr>
          <w:t>稳健的公司管理体系</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_Toc470100774 \h </w:instrText>
        </w:r>
        <w:r w:rsidR="00F84C0B" w:rsidRPr="000B084B">
          <w:rPr>
            <w:noProof/>
            <w:webHidden/>
          </w:rPr>
        </w:r>
        <w:r w:rsidR="00F84C0B" w:rsidRPr="000B084B">
          <w:rPr>
            <w:noProof/>
            <w:webHidden/>
          </w:rPr>
          <w:fldChar w:fldCharType="separate"/>
        </w:r>
        <w:r w:rsidR="0049023F" w:rsidRPr="000B084B">
          <w:rPr>
            <w:noProof/>
            <w:webHidden/>
          </w:rPr>
          <w:t>11</w:t>
        </w:r>
        <w:r w:rsidR="00F84C0B" w:rsidRPr="000B084B">
          <w:rPr>
            <w:noProof/>
            <w:webHidden/>
          </w:rPr>
          <w:fldChar w:fldCharType="end"/>
        </w:r>
      </w:hyperlink>
    </w:p>
    <w:p w14:paraId="23BE86B9" w14:textId="77777777" w:rsidR="0049023F" w:rsidRPr="000B084B" w:rsidRDefault="000B084B">
      <w:pPr>
        <w:pStyle w:val="TOC3"/>
        <w:rPr>
          <w:noProof/>
          <w:lang w:eastAsia="zh-TW"/>
        </w:rPr>
      </w:pPr>
      <w:hyperlink w:anchor="_Toc470100775" w:history="1">
        <w:r w:rsidR="0049023F" w:rsidRPr="000B084B">
          <w:rPr>
            <w:rStyle w:val="Hyperlink"/>
            <w:noProof/>
            <w:lang w:eastAsia="en-US"/>
          </w:rPr>
          <w:t>1.</w:t>
        </w:r>
        <w:r w:rsidR="0049023F" w:rsidRPr="000B084B">
          <w:rPr>
            <w:noProof/>
            <w:lang w:eastAsia="zh-TW"/>
          </w:rPr>
          <w:tab/>
        </w:r>
        <w:r w:rsidR="0049023F" w:rsidRPr="000B084B">
          <w:rPr>
            <w:rStyle w:val="Hyperlink"/>
            <w:rFonts w:ascii="SimSun" w:hAnsi="SimSun" w:cs="SimSun" w:hint="eastAsia"/>
            <w:noProof/>
            <w:bdr w:val="nil"/>
            <w:lang w:eastAsia="zh-CN"/>
          </w:rPr>
          <w:t>文件／记录的控制</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_Toc470100775 \h </w:instrText>
        </w:r>
        <w:r w:rsidR="00F84C0B" w:rsidRPr="000B084B">
          <w:rPr>
            <w:noProof/>
            <w:webHidden/>
          </w:rPr>
        </w:r>
        <w:r w:rsidR="00F84C0B" w:rsidRPr="000B084B">
          <w:rPr>
            <w:noProof/>
            <w:webHidden/>
          </w:rPr>
          <w:fldChar w:fldCharType="separate"/>
        </w:r>
        <w:r w:rsidR="0049023F" w:rsidRPr="000B084B">
          <w:rPr>
            <w:noProof/>
            <w:webHidden/>
          </w:rPr>
          <w:t>11</w:t>
        </w:r>
        <w:r w:rsidR="00F84C0B" w:rsidRPr="000B084B">
          <w:rPr>
            <w:noProof/>
            <w:webHidden/>
          </w:rPr>
          <w:fldChar w:fldCharType="end"/>
        </w:r>
      </w:hyperlink>
    </w:p>
    <w:p w14:paraId="5F433116" w14:textId="1C3DCEA0" w:rsidR="0049023F" w:rsidRPr="000B084B" w:rsidRDefault="00682219">
      <w:pPr>
        <w:pStyle w:val="TOC3"/>
        <w:rPr>
          <w:noProof/>
          <w:lang w:eastAsia="zh-TW"/>
        </w:rPr>
      </w:pPr>
      <w:hyperlink w:anchor="_Toc470100776" w:history="1">
        <w:r w:rsidR="0049023F" w:rsidRPr="000B084B">
          <w:rPr>
            <w:rStyle w:val="Hyperlink"/>
            <w:noProof/>
            <w:lang w:eastAsia="en-US"/>
          </w:rPr>
          <w:t>2.</w:t>
        </w:r>
        <w:r w:rsidR="0049023F" w:rsidRPr="000B084B">
          <w:rPr>
            <w:noProof/>
            <w:lang w:eastAsia="zh-TW"/>
          </w:rPr>
          <w:tab/>
        </w:r>
        <w:r w:rsidR="00A53B60" w:rsidRPr="000B084B">
          <w:rPr>
            <w:rStyle w:val="Hyperlink"/>
            <w:rFonts w:ascii="SimSun" w:hAnsi="SimSun" w:cs="SimSun" w:hint="eastAsia"/>
            <w:noProof/>
            <w:bdr w:val="nil"/>
            <w:lang w:eastAsia="zh-CN"/>
          </w:rPr>
          <w:t>管理评审</w:t>
        </w:r>
        <w:r w:rsidR="0079201B" w:rsidRPr="000B084B">
          <w:rPr>
            <w:rStyle w:val="Hyperlink"/>
            <w:rFonts w:ascii="SimSun" w:hAnsi="SimSun" w:cs="SimSun" w:hint="eastAsia"/>
            <w:noProof/>
            <w:bdr w:val="nil"/>
            <w:lang w:eastAsia="zh-CN"/>
          </w:rPr>
          <w:t xml:space="preserve"> </w:t>
        </w:r>
        <w:r w:rsidR="009D75B7" w:rsidRPr="000B084B">
          <w:rPr>
            <w:rStyle w:val="Hyperlink"/>
            <w:rFonts w:ascii="SimSun" w:hAnsi="SimSun" w:cs="SimSun" w:hint="eastAsia"/>
            <w:noProof/>
            <w:bdr w:val="nil"/>
            <w:lang w:eastAsia="zh-CN"/>
          </w:rPr>
          <w:t xml:space="preserve"> </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_Toc470100776 \h </w:instrText>
        </w:r>
        <w:r w:rsidR="00F84C0B" w:rsidRPr="000B084B">
          <w:rPr>
            <w:noProof/>
            <w:webHidden/>
          </w:rPr>
        </w:r>
        <w:r w:rsidR="00F84C0B" w:rsidRPr="000B084B">
          <w:rPr>
            <w:noProof/>
            <w:webHidden/>
          </w:rPr>
          <w:fldChar w:fldCharType="separate"/>
        </w:r>
        <w:r w:rsidR="0049023F" w:rsidRPr="000B084B">
          <w:rPr>
            <w:noProof/>
            <w:webHidden/>
          </w:rPr>
          <w:t>12</w:t>
        </w:r>
        <w:r w:rsidR="00F84C0B" w:rsidRPr="000B084B">
          <w:rPr>
            <w:noProof/>
            <w:webHidden/>
          </w:rPr>
          <w:fldChar w:fldCharType="end"/>
        </w:r>
      </w:hyperlink>
    </w:p>
    <w:p w14:paraId="2FBEF694" w14:textId="77777777" w:rsidR="0049023F" w:rsidRPr="000B084B" w:rsidRDefault="000B084B">
      <w:pPr>
        <w:pStyle w:val="TOC3"/>
        <w:rPr>
          <w:noProof/>
          <w:lang w:eastAsia="zh-TW"/>
        </w:rPr>
      </w:pPr>
      <w:hyperlink w:anchor="_Toc470100777" w:history="1">
        <w:r w:rsidR="0049023F" w:rsidRPr="000B084B">
          <w:rPr>
            <w:rStyle w:val="Hyperlink"/>
            <w:noProof/>
            <w:lang w:eastAsia="en-US"/>
          </w:rPr>
          <w:t>3.</w:t>
        </w:r>
        <w:r w:rsidR="0049023F" w:rsidRPr="000B084B">
          <w:rPr>
            <w:noProof/>
            <w:lang w:eastAsia="zh-TW"/>
          </w:rPr>
          <w:tab/>
        </w:r>
        <w:r w:rsidR="0049023F" w:rsidRPr="000B084B">
          <w:rPr>
            <w:rStyle w:val="Hyperlink"/>
            <w:rFonts w:ascii="SimSun" w:hAnsi="SimSun" w:cs="SimSun" w:hint="eastAsia"/>
            <w:noProof/>
            <w:bdr w:val="nil"/>
            <w:lang w:eastAsia="zh-CN"/>
          </w:rPr>
          <w:t>内部审计</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_Toc470100777 \h </w:instrText>
        </w:r>
        <w:r w:rsidR="00F84C0B" w:rsidRPr="000B084B">
          <w:rPr>
            <w:noProof/>
            <w:webHidden/>
          </w:rPr>
        </w:r>
        <w:r w:rsidR="00F84C0B" w:rsidRPr="000B084B">
          <w:rPr>
            <w:noProof/>
            <w:webHidden/>
          </w:rPr>
          <w:fldChar w:fldCharType="separate"/>
        </w:r>
        <w:r w:rsidR="0049023F" w:rsidRPr="000B084B">
          <w:rPr>
            <w:noProof/>
            <w:webHidden/>
          </w:rPr>
          <w:t>12</w:t>
        </w:r>
        <w:r w:rsidR="00F84C0B" w:rsidRPr="000B084B">
          <w:rPr>
            <w:noProof/>
            <w:webHidden/>
          </w:rPr>
          <w:fldChar w:fldCharType="end"/>
        </w:r>
      </w:hyperlink>
    </w:p>
    <w:p w14:paraId="4C066096" w14:textId="77777777" w:rsidR="0049023F" w:rsidRPr="000B084B" w:rsidRDefault="000B084B">
      <w:pPr>
        <w:pStyle w:val="TOC3"/>
        <w:rPr>
          <w:noProof/>
          <w:lang w:eastAsia="zh-TW"/>
        </w:rPr>
      </w:pPr>
      <w:hyperlink w:anchor="_Toc470100778" w:history="1">
        <w:r w:rsidR="0049023F" w:rsidRPr="000B084B">
          <w:rPr>
            <w:rStyle w:val="Hyperlink"/>
            <w:noProof/>
            <w:lang w:eastAsia="en-US"/>
          </w:rPr>
          <w:t>4.</w:t>
        </w:r>
        <w:r w:rsidR="0049023F" w:rsidRPr="000B084B">
          <w:rPr>
            <w:noProof/>
            <w:lang w:eastAsia="zh-TW"/>
          </w:rPr>
          <w:tab/>
        </w:r>
        <w:r w:rsidR="0049023F" w:rsidRPr="000B084B">
          <w:rPr>
            <w:rStyle w:val="Hyperlink"/>
            <w:rFonts w:ascii="SimSun" w:hAnsi="SimSun" w:cs="SimSun" w:hint="eastAsia"/>
            <w:noProof/>
            <w:bdr w:val="nil"/>
            <w:lang w:eastAsia="zh-CN"/>
          </w:rPr>
          <w:t>纠正措施</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_Toc470100778 \h </w:instrText>
        </w:r>
        <w:r w:rsidR="00F84C0B" w:rsidRPr="000B084B">
          <w:rPr>
            <w:noProof/>
            <w:webHidden/>
          </w:rPr>
        </w:r>
        <w:r w:rsidR="00F84C0B" w:rsidRPr="000B084B">
          <w:rPr>
            <w:noProof/>
            <w:webHidden/>
          </w:rPr>
          <w:fldChar w:fldCharType="separate"/>
        </w:r>
        <w:r w:rsidR="0049023F" w:rsidRPr="000B084B">
          <w:rPr>
            <w:noProof/>
            <w:webHidden/>
          </w:rPr>
          <w:t>12</w:t>
        </w:r>
        <w:r w:rsidR="00F84C0B" w:rsidRPr="000B084B">
          <w:rPr>
            <w:noProof/>
            <w:webHidden/>
          </w:rPr>
          <w:fldChar w:fldCharType="end"/>
        </w:r>
      </w:hyperlink>
    </w:p>
    <w:p w14:paraId="2BB425A6" w14:textId="77777777" w:rsidR="0049023F" w:rsidRPr="000B084B" w:rsidRDefault="000B084B">
      <w:pPr>
        <w:pStyle w:val="TOC3"/>
        <w:rPr>
          <w:noProof/>
          <w:lang w:eastAsia="zh-TW"/>
        </w:rPr>
      </w:pPr>
      <w:hyperlink w:anchor="_Toc470100779" w:history="1">
        <w:r w:rsidR="0049023F" w:rsidRPr="000B084B">
          <w:rPr>
            <w:rStyle w:val="Hyperlink"/>
            <w:rFonts w:eastAsia="Calibri"/>
            <w:noProof/>
            <w:lang w:eastAsia="en-US"/>
          </w:rPr>
          <w:t>5.</w:t>
        </w:r>
        <w:r w:rsidR="0049023F" w:rsidRPr="000B084B">
          <w:rPr>
            <w:noProof/>
            <w:lang w:eastAsia="zh-TW"/>
          </w:rPr>
          <w:tab/>
        </w:r>
        <w:r w:rsidR="0049023F" w:rsidRPr="000B084B">
          <w:rPr>
            <w:rStyle w:val="Hyperlink"/>
            <w:rFonts w:ascii="SimSun" w:hAnsi="SimSun" w:cs="SimSun" w:hint="eastAsia"/>
            <w:noProof/>
            <w:bdr w:val="nil"/>
            <w:lang w:eastAsia="zh-CN"/>
          </w:rPr>
          <w:t>预防措施</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_Toc470100779 \h </w:instrText>
        </w:r>
        <w:r w:rsidR="00F84C0B" w:rsidRPr="000B084B">
          <w:rPr>
            <w:noProof/>
            <w:webHidden/>
          </w:rPr>
        </w:r>
        <w:r w:rsidR="00F84C0B" w:rsidRPr="000B084B">
          <w:rPr>
            <w:noProof/>
            <w:webHidden/>
          </w:rPr>
          <w:fldChar w:fldCharType="separate"/>
        </w:r>
        <w:r w:rsidR="0049023F" w:rsidRPr="000B084B">
          <w:rPr>
            <w:noProof/>
            <w:webHidden/>
          </w:rPr>
          <w:t>12</w:t>
        </w:r>
        <w:r w:rsidR="00F84C0B" w:rsidRPr="000B084B">
          <w:rPr>
            <w:noProof/>
            <w:webHidden/>
          </w:rPr>
          <w:fldChar w:fldCharType="end"/>
        </w:r>
      </w:hyperlink>
    </w:p>
    <w:p w14:paraId="39150BE6" w14:textId="77777777" w:rsidR="0049023F" w:rsidRPr="000B084B" w:rsidRDefault="000B084B">
      <w:pPr>
        <w:pStyle w:val="TOC3"/>
        <w:rPr>
          <w:noProof/>
          <w:lang w:eastAsia="zh-TW"/>
        </w:rPr>
      </w:pPr>
      <w:hyperlink w:anchor="_Toc470100780" w:history="1">
        <w:r w:rsidR="0049023F" w:rsidRPr="000B084B">
          <w:rPr>
            <w:rStyle w:val="Hyperlink"/>
            <w:noProof/>
          </w:rPr>
          <w:t>6.</w:t>
        </w:r>
        <w:r w:rsidR="0049023F" w:rsidRPr="000B084B">
          <w:rPr>
            <w:noProof/>
            <w:lang w:eastAsia="zh-TW"/>
          </w:rPr>
          <w:tab/>
        </w:r>
        <w:r w:rsidR="0049023F" w:rsidRPr="000B084B">
          <w:rPr>
            <w:rStyle w:val="Hyperlink"/>
            <w:rFonts w:ascii="SimSun" w:hAnsi="SimSun" w:cs="SimSun" w:hint="eastAsia"/>
            <w:noProof/>
            <w:bdr w:val="nil"/>
            <w:lang w:eastAsia="zh-CN"/>
          </w:rPr>
          <w:t>供应链政策</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_Toc470100780 \h </w:instrText>
        </w:r>
        <w:r w:rsidR="00F84C0B" w:rsidRPr="000B084B">
          <w:rPr>
            <w:noProof/>
            <w:webHidden/>
          </w:rPr>
        </w:r>
        <w:r w:rsidR="00F84C0B" w:rsidRPr="000B084B">
          <w:rPr>
            <w:noProof/>
            <w:webHidden/>
          </w:rPr>
          <w:fldChar w:fldCharType="separate"/>
        </w:r>
        <w:r w:rsidR="0049023F" w:rsidRPr="000B084B">
          <w:rPr>
            <w:noProof/>
            <w:webHidden/>
          </w:rPr>
          <w:t>13</w:t>
        </w:r>
        <w:r w:rsidR="00F84C0B" w:rsidRPr="000B084B">
          <w:rPr>
            <w:noProof/>
            <w:webHidden/>
          </w:rPr>
          <w:fldChar w:fldCharType="end"/>
        </w:r>
      </w:hyperlink>
    </w:p>
    <w:p w14:paraId="7776520A" w14:textId="77777777" w:rsidR="0049023F" w:rsidRPr="000B084B" w:rsidRDefault="000B084B">
      <w:pPr>
        <w:pStyle w:val="TOC3"/>
        <w:rPr>
          <w:noProof/>
          <w:lang w:eastAsia="zh-TW"/>
        </w:rPr>
      </w:pPr>
      <w:hyperlink w:anchor="_Toc470100781" w:history="1">
        <w:r w:rsidR="0049023F" w:rsidRPr="000B084B">
          <w:rPr>
            <w:rStyle w:val="Hyperlink"/>
            <w:noProof/>
          </w:rPr>
          <w:t>7.</w:t>
        </w:r>
        <w:r w:rsidR="0049023F" w:rsidRPr="000B084B">
          <w:rPr>
            <w:noProof/>
            <w:lang w:eastAsia="zh-TW"/>
          </w:rPr>
          <w:tab/>
        </w:r>
        <w:r w:rsidR="0049023F" w:rsidRPr="000B084B">
          <w:rPr>
            <w:rStyle w:val="Hyperlink"/>
            <w:rFonts w:ascii="SimSun" w:hAnsi="SimSun" w:cs="SimSun" w:hint="eastAsia"/>
            <w:noProof/>
            <w:bdr w:val="nil"/>
            <w:lang w:eastAsia="zh-CN"/>
          </w:rPr>
          <w:t>管理责任</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_Toc470100781 \h </w:instrText>
        </w:r>
        <w:r w:rsidR="00F84C0B" w:rsidRPr="000B084B">
          <w:rPr>
            <w:noProof/>
            <w:webHidden/>
          </w:rPr>
        </w:r>
        <w:r w:rsidR="00F84C0B" w:rsidRPr="000B084B">
          <w:rPr>
            <w:noProof/>
            <w:webHidden/>
          </w:rPr>
          <w:fldChar w:fldCharType="separate"/>
        </w:r>
        <w:r w:rsidR="0049023F" w:rsidRPr="000B084B">
          <w:rPr>
            <w:noProof/>
            <w:webHidden/>
          </w:rPr>
          <w:t>13</w:t>
        </w:r>
        <w:r w:rsidR="00F84C0B" w:rsidRPr="000B084B">
          <w:rPr>
            <w:noProof/>
            <w:webHidden/>
          </w:rPr>
          <w:fldChar w:fldCharType="end"/>
        </w:r>
      </w:hyperlink>
    </w:p>
    <w:p w14:paraId="11364185" w14:textId="77777777" w:rsidR="0049023F" w:rsidRPr="000B084B" w:rsidRDefault="000B084B">
      <w:pPr>
        <w:pStyle w:val="TOC3"/>
        <w:rPr>
          <w:noProof/>
          <w:lang w:eastAsia="zh-TW"/>
        </w:rPr>
      </w:pPr>
      <w:hyperlink w:anchor="_Toc470100782" w:history="1">
        <w:r w:rsidR="0049023F" w:rsidRPr="000B084B">
          <w:rPr>
            <w:rStyle w:val="Hyperlink"/>
            <w:noProof/>
          </w:rPr>
          <w:t>8.</w:t>
        </w:r>
        <w:r w:rsidR="0049023F" w:rsidRPr="000B084B">
          <w:rPr>
            <w:noProof/>
            <w:lang w:eastAsia="zh-TW"/>
          </w:rPr>
          <w:tab/>
        </w:r>
        <w:r w:rsidR="0049023F" w:rsidRPr="000B084B">
          <w:rPr>
            <w:rStyle w:val="Hyperlink"/>
            <w:rFonts w:ascii="SimSun" w:hAnsi="SimSun" w:cs="SimSun" w:hint="eastAsia"/>
            <w:noProof/>
            <w:bdr w:val="nil"/>
            <w:lang w:eastAsia="zh-CN"/>
          </w:rPr>
          <w:t>内部原料控制系统</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_Toc470100782 \h </w:instrText>
        </w:r>
        <w:r w:rsidR="00F84C0B" w:rsidRPr="000B084B">
          <w:rPr>
            <w:noProof/>
            <w:webHidden/>
          </w:rPr>
        </w:r>
        <w:r w:rsidR="00F84C0B" w:rsidRPr="000B084B">
          <w:rPr>
            <w:noProof/>
            <w:webHidden/>
          </w:rPr>
          <w:fldChar w:fldCharType="separate"/>
        </w:r>
        <w:r w:rsidR="0049023F" w:rsidRPr="000B084B">
          <w:rPr>
            <w:noProof/>
            <w:webHidden/>
          </w:rPr>
          <w:t>13</w:t>
        </w:r>
        <w:r w:rsidR="00F84C0B" w:rsidRPr="000B084B">
          <w:rPr>
            <w:noProof/>
            <w:webHidden/>
          </w:rPr>
          <w:fldChar w:fldCharType="end"/>
        </w:r>
      </w:hyperlink>
    </w:p>
    <w:p w14:paraId="697C56C4" w14:textId="2509B730" w:rsidR="0049023F" w:rsidRPr="000B084B" w:rsidRDefault="002C4231">
      <w:pPr>
        <w:pStyle w:val="TOC3"/>
        <w:rPr>
          <w:noProof/>
          <w:lang w:eastAsia="zh-TW"/>
        </w:rPr>
      </w:pPr>
      <w:hyperlink w:anchor="_Toc470100783" w:history="1">
        <w:r w:rsidR="0049023F" w:rsidRPr="000B084B">
          <w:rPr>
            <w:rStyle w:val="Hyperlink"/>
            <w:noProof/>
          </w:rPr>
          <w:t>9.</w:t>
        </w:r>
        <w:r w:rsidR="0049023F" w:rsidRPr="000B084B">
          <w:rPr>
            <w:noProof/>
            <w:lang w:eastAsia="zh-TW"/>
          </w:rPr>
          <w:tab/>
        </w:r>
        <w:r w:rsidR="0049023F" w:rsidRPr="000B084B">
          <w:rPr>
            <w:rStyle w:val="Hyperlink"/>
            <w:rFonts w:ascii="SimSun" w:hAnsi="SimSun" w:cs="SimSun" w:hint="eastAsia"/>
            <w:noProof/>
            <w:bdr w:val="nil"/>
            <w:lang w:eastAsia="zh-CN"/>
          </w:rPr>
          <w:t>供应商</w:t>
        </w:r>
        <w:r w:rsidR="00A53B60" w:rsidRPr="000B084B">
          <w:rPr>
            <w:rStyle w:val="Hyperlink"/>
            <w:rFonts w:ascii="SimSun" w:hAnsi="SimSun" w:cs="SimSun" w:hint="eastAsia"/>
            <w:noProof/>
            <w:bdr w:val="nil"/>
            <w:lang w:eastAsia="zh-CN"/>
          </w:rPr>
          <w:t>参与</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_Toc470100783 \h </w:instrText>
        </w:r>
        <w:r w:rsidR="00F84C0B" w:rsidRPr="000B084B">
          <w:rPr>
            <w:noProof/>
            <w:webHidden/>
          </w:rPr>
        </w:r>
        <w:r w:rsidR="00F84C0B" w:rsidRPr="000B084B">
          <w:rPr>
            <w:noProof/>
            <w:webHidden/>
          </w:rPr>
          <w:fldChar w:fldCharType="separate"/>
        </w:r>
        <w:r w:rsidR="0049023F" w:rsidRPr="000B084B">
          <w:rPr>
            <w:noProof/>
            <w:webHidden/>
          </w:rPr>
          <w:t>15</w:t>
        </w:r>
        <w:r w:rsidR="00F84C0B" w:rsidRPr="000B084B">
          <w:rPr>
            <w:noProof/>
            <w:webHidden/>
          </w:rPr>
          <w:fldChar w:fldCharType="end"/>
        </w:r>
      </w:hyperlink>
    </w:p>
    <w:p w14:paraId="62199A08" w14:textId="77777777" w:rsidR="0049023F" w:rsidRPr="000B084B" w:rsidRDefault="000B084B">
      <w:pPr>
        <w:pStyle w:val="TOC3"/>
        <w:rPr>
          <w:noProof/>
          <w:lang w:eastAsia="zh-TW"/>
        </w:rPr>
      </w:pPr>
      <w:hyperlink w:anchor="_Toc470100784" w:history="1">
        <w:r w:rsidR="0049023F" w:rsidRPr="000B084B">
          <w:rPr>
            <w:rStyle w:val="Hyperlink"/>
            <w:noProof/>
          </w:rPr>
          <w:t>10.</w:t>
        </w:r>
        <w:r w:rsidR="0049023F" w:rsidRPr="000B084B">
          <w:rPr>
            <w:noProof/>
            <w:lang w:eastAsia="zh-TW"/>
          </w:rPr>
          <w:tab/>
        </w:r>
        <w:r w:rsidR="0049023F" w:rsidRPr="000B084B">
          <w:rPr>
            <w:rStyle w:val="Hyperlink"/>
            <w:rFonts w:ascii="SimSun" w:hAnsi="SimSun" w:cs="SimSun" w:hint="eastAsia"/>
            <w:noProof/>
            <w:bdr w:val="nil"/>
            <w:lang w:eastAsia="zh-CN"/>
          </w:rPr>
          <w:t>申诉机制</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_Toc470100784 \h </w:instrText>
        </w:r>
        <w:r w:rsidR="00F84C0B" w:rsidRPr="000B084B">
          <w:rPr>
            <w:noProof/>
            <w:webHidden/>
          </w:rPr>
        </w:r>
        <w:r w:rsidR="00F84C0B" w:rsidRPr="000B084B">
          <w:rPr>
            <w:noProof/>
            <w:webHidden/>
          </w:rPr>
          <w:fldChar w:fldCharType="separate"/>
        </w:r>
        <w:r w:rsidR="0049023F" w:rsidRPr="000B084B">
          <w:rPr>
            <w:noProof/>
            <w:webHidden/>
          </w:rPr>
          <w:t>16</w:t>
        </w:r>
        <w:r w:rsidR="00F84C0B" w:rsidRPr="000B084B">
          <w:rPr>
            <w:noProof/>
            <w:webHidden/>
          </w:rPr>
          <w:fldChar w:fldCharType="end"/>
        </w:r>
      </w:hyperlink>
    </w:p>
    <w:p w14:paraId="0B371647" w14:textId="77777777" w:rsidR="0049023F" w:rsidRPr="000B084B" w:rsidRDefault="000B084B">
      <w:pPr>
        <w:pStyle w:val="TOC2"/>
        <w:rPr>
          <w:noProof/>
          <w:lang w:eastAsia="zh-TW"/>
        </w:rPr>
      </w:pPr>
      <w:hyperlink w:anchor="_Toc470100785" w:history="1">
        <w:r w:rsidR="0049023F" w:rsidRPr="000B084B">
          <w:rPr>
            <w:rStyle w:val="Hyperlink"/>
            <w:noProof/>
          </w:rPr>
          <w:t>B.</w:t>
        </w:r>
        <w:r w:rsidR="0049023F" w:rsidRPr="000B084B">
          <w:rPr>
            <w:noProof/>
            <w:lang w:eastAsia="zh-TW"/>
          </w:rPr>
          <w:tab/>
        </w:r>
        <w:r w:rsidR="0049023F" w:rsidRPr="000B084B">
          <w:rPr>
            <w:rStyle w:val="Hyperlink"/>
            <w:rFonts w:ascii="SimSun" w:hAnsi="SimSun" w:cs="SimSun" w:hint="eastAsia"/>
            <w:noProof/>
            <w:bdr w:val="nil"/>
            <w:lang w:eastAsia="zh-CN"/>
          </w:rPr>
          <w:t>经合组织尽职调查指南：步骤</w:t>
        </w:r>
        <w:r w:rsidR="0049023F" w:rsidRPr="000B084B">
          <w:rPr>
            <w:rStyle w:val="Hyperlink"/>
            <w:rFonts w:ascii="SimSun" w:hAnsi="SimSun" w:cs="SimSun"/>
            <w:noProof/>
            <w:bdr w:val="nil"/>
            <w:lang w:eastAsia="zh-CN"/>
          </w:rPr>
          <w:t xml:space="preserve"> 2 - </w:t>
        </w:r>
        <w:r w:rsidR="0049023F" w:rsidRPr="000B084B">
          <w:rPr>
            <w:rStyle w:val="Hyperlink"/>
            <w:rFonts w:ascii="SimSun" w:hAnsi="SimSun" w:cs="SimSun" w:hint="eastAsia"/>
            <w:noProof/>
            <w:bdr w:val="nil"/>
            <w:lang w:eastAsia="zh-CN"/>
          </w:rPr>
          <w:t>识别供应链风险</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_Toc470100785 \h </w:instrText>
        </w:r>
        <w:r w:rsidR="00F84C0B" w:rsidRPr="000B084B">
          <w:rPr>
            <w:noProof/>
            <w:webHidden/>
          </w:rPr>
        </w:r>
        <w:r w:rsidR="00F84C0B" w:rsidRPr="000B084B">
          <w:rPr>
            <w:noProof/>
            <w:webHidden/>
          </w:rPr>
          <w:fldChar w:fldCharType="separate"/>
        </w:r>
        <w:r w:rsidR="0049023F" w:rsidRPr="000B084B">
          <w:rPr>
            <w:noProof/>
            <w:webHidden/>
          </w:rPr>
          <w:t>16</w:t>
        </w:r>
        <w:r w:rsidR="00F84C0B" w:rsidRPr="000B084B">
          <w:rPr>
            <w:noProof/>
            <w:webHidden/>
          </w:rPr>
          <w:fldChar w:fldCharType="end"/>
        </w:r>
      </w:hyperlink>
    </w:p>
    <w:p w14:paraId="5B5E4E73" w14:textId="77777777" w:rsidR="0049023F" w:rsidRPr="000B084B" w:rsidRDefault="000B084B">
      <w:pPr>
        <w:pStyle w:val="TOC2"/>
        <w:rPr>
          <w:noProof/>
          <w:lang w:eastAsia="zh-TW"/>
        </w:rPr>
      </w:pPr>
      <w:hyperlink w:anchor="_Toc470100786" w:history="1">
        <w:r w:rsidR="0049023F" w:rsidRPr="000B084B">
          <w:rPr>
            <w:rStyle w:val="Hyperlink"/>
            <w:noProof/>
          </w:rPr>
          <w:t>C.</w:t>
        </w:r>
        <w:r w:rsidR="0049023F" w:rsidRPr="000B084B">
          <w:rPr>
            <w:noProof/>
            <w:lang w:eastAsia="zh-TW"/>
          </w:rPr>
          <w:tab/>
        </w:r>
        <w:r w:rsidR="0049023F" w:rsidRPr="000B084B">
          <w:rPr>
            <w:rStyle w:val="Hyperlink"/>
            <w:rFonts w:ascii="SimSun" w:hAnsi="SimSun" w:cs="SimSun" w:hint="eastAsia"/>
            <w:noProof/>
            <w:bdr w:val="nil"/>
            <w:lang w:eastAsia="zh-CN"/>
          </w:rPr>
          <w:t>经合组织尽职调查指南：步骤</w:t>
        </w:r>
        <w:r w:rsidR="0049023F" w:rsidRPr="000B084B">
          <w:rPr>
            <w:rStyle w:val="Hyperlink"/>
            <w:rFonts w:ascii="SimSun" w:hAnsi="SimSun" w:cs="SimSun"/>
            <w:noProof/>
            <w:bdr w:val="nil"/>
            <w:lang w:eastAsia="zh-CN"/>
          </w:rPr>
          <w:t xml:space="preserve"> 2 - </w:t>
        </w:r>
        <w:r w:rsidR="0049023F" w:rsidRPr="000B084B">
          <w:rPr>
            <w:rStyle w:val="Hyperlink"/>
            <w:rFonts w:ascii="SimSun" w:hAnsi="SimSun" w:cs="SimSun" w:hint="eastAsia"/>
            <w:noProof/>
            <w:bdr w:val="nil"/>
            <w:lang w:eastAsia="zh-CN"/>
          </w:rPr>
          <w:t>评估供应链风险</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_Toc470100786 \h </w:instrText>
        </w:r>
        <w:r w:rsidR="00F84C0B" w:rsidRPr="000B084B">
          <w:rPr>
            <w:noProof/>
            <w:webHidden/>
          </w:rPr>
        </w:r>
        <w:r w:rsidR="00F84C0B" w:rsidRPr="000B084B">
          <w:rPr>
            <w:noProof/>
            <w:webHidden/>
          </w:rPr>
          <w:fldChar w:fldCharType="separate"/>
        </w:r>
        <w:r w:rsidR="0049023F" w:rsidRPr="000B084B">
          <w:rPr>
            <w:noProof/>
            <w:webHidden/>
          </w:rPr>
          <w:t>17</w:t>
        </w:r>
        <w:r w:rsidR="00F84C0B" w:rsidRPr="000B084B">
          <w:rPr>
            <w:noProof/>
            <w:webHidden/>
          </w:rPr>
          <w:fldChar w:fldCharType="end"/>
        </w:r>
      </w:hyperlink>
    </w:p>
    <w:p w14:paraId="4BF47582" w14:textId="77777777" w:rsidR="0049023F" w:rsidRPr="000B084B" w:rsidRDefault="000B084B">
      <w:pPr>
        <w:pStyle w:val="TOC2"/>
        <w:rPr>
          <w:noProof/>
          <w:lang w:eastAsia="zh-TW"/>
        </w:rPr>
      </w:pPr>
      <w:hyperlink w:anchor="_Toc470100787" w:history="1">
        <w:r w:rsidR="0049023F" w:rsidRPr="000B084B">
          <w:rPr>
            <w:rStyle w:val="Hyperlink"/>
            <w:noProof/>
          </w:rPr>
          <w:t>D.</w:t>
        </w:r>
        <w:r w:rsidR="0049023F" w:rsidRPr="000B084B">
          <w:rPr>
            <w:noProof/>
            <w:lang w:eastAsia="zh-TW"/>
          </w:rPr>
          <w:tab/>
        </w:r>
        <w:r w:rsidR="0049023F" w:rsidRPr="000B084B">
          <w:rPr>
            <w:rStyle w:val="Hyperlink"/>
            <w:rFonts w:ascii="SimSun" w:hAnsi="SimSun" w:cs="SimSun" w:hint="eastAsia"/>
            <w:noProof/>
            <w:bdr w:val="nil"/>
            <w:lang w:eastAsia="zh-CN"/>
          </w:rPr>
          <w:t>经合组织尽职调查指南：步骤</w:t>
        </w:r>
        <w:r w:rsidR="0049023F" w:rsidRPr="000B084B">
          <w:rPr>
            <w:rStyle w:val="Hyperlink"/>
            <w:rFonts w:ascii="SimSun" w:hAnsi="SimSun" w:cs="SimSun"/>
            <w:noProof/>
            <w:bdr w:val="nil"/>
            <w:lang w:eastAsia="zh-CN"/>
          </w:rPr>
          <w:t xml:space="preserve"> 3 - </w:t>
        </w:r>
        <w:r w:rsidR="0049023F" w:rsidRPr="000B084B">
          <w:rPr>
            <w:rStyle w:val="Hyperlink"/>
            <w:rFonts w:ascii="SimSun" w:hAnsi="SimSun" w:cs="SimSun" w:hint="eastAsia"/>
            <w:noProof/>
            <w:bdr w:val="nil"/>
            <w:lang w:eastAsia="zh-CN"/>
          </w:rPr>
          <w:t>风险管理（进行高风险采购的供应链）</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_Toc470100787 \h </w:instrText>
        </w:r>
        <w:r w:rsidR="00F84C0B" w:rsidRPr="000B084B">
          <w:rPr>
            <w:noProof/>
            <w:webHidden/>
          </w:rPr>
        </w:r>
        <w:r w:rsidR="00F84C0B" w:rsidRPr="000B084B">
          <w:rPr>
            <w:noProof/>
            <w:webHidden/>
          </w:rPr>
          <w:fldChar w:fldCharType="separate"/>
        </w:r>
        <w:r w:rsidR="0049023F" w:rsidRPr="000B084B">
          <w:rPr>
            <w:noProof/>
            <w:webHidden/>
          </w:rPr>
          <w:t>18</w:t>
        </w:r>
        <w:r w:rsidR="00F84C0B" w:rsidRPr="000B084B">
          <w:rPr>
            <w:noProof/>
            <w:webHidden/>
          </w:rPr>
          <w:fldChar w:fldCharType="end"/>
        </w:r>
      </w:hyperlink>
    </w:p>
    <w:p w14:paraId="7C4CCCFF" w14:textId="77777777" w:rsidR="0049023F" w:rsidRPr="000B084B" w:rsidRDefault="000B084B">
      <w:pPr>
        <w:pStyle w:val="TOC2"/>
        <w:rPr>
          <w:noProof/>
          <w:lang w:eastAsia="zh-TW"/>
        </w:rPr>
      </w:pPr>
      <w:hyperlink w:anchor="_Toc470100788" w:history="1">
        <w:r w:rsidR="0049023F" w:rsidRPr="000B084B">
          <w:rPr>
            <w:rStyle w:val="Hyperlink"/>
            <w:noProof/>
          </w:rPr>
          <w:t>E.</w:t>
        </w:r>
        <w:r w:rsidR="0049023F" w:rsidRPr="000B084B">
          <w:rPr>
            <w:noProof/>
            <w:lang w:eastAsia="zh-TW"/>
          </w:rPr>
          <w:tab/>
        </w:r>
        <w:r w:rsidR="0049023F" w:rsidRPr="000B084B">
          <w:rPr>
            <w:rStyle w:val="Hyperlink"/>
            <w:rFonts w:ascii="SimSun" w:hAnsi="SimSun" w:cs="SimSun" w:hint="eastAsia"/>
            <w:noProof/>
            <w:bdr w:val="nil"/>
            <w:lang w:eastAsia="zh-CN"/>
          </w:rPr>
          <w:t>经合组织尽职调查指南：步骤</w:t>
        </w:r>
        <w:r w:rsidR="0049023F" w:rsidRPr="000B084B">
          <w:rPr>
            <w:rStyle w:val="Hyperlink"/>
            <w:rFonts w:ascii="SimSun" w:hAnsi="SimSun" w:cs="SimSun"/>
            <w:noProof/>
            <w:bdr w:val="nil"/>
            <w:lang w:eastAsia="zh-CN"/>
          </w:rPr>
          <w:t xml:space="preserve"> 5 — </w:t>
        </w:r>
        <w:r w:rsidR="0049023F" w:rsidRPr="000B084B">
          <w:rPr>
            <w:rStyle w:val="Hyperlink"/>
            <w:rFonts w:ascii="SimSun" w:hAnsi="SimSun" w:cs="SimSun" w:hint="eastAsia"/>
            <w:noProof/>
            <w:bdr w:val="nil"/>
            <w:lang w:eastAsia="zh-CN"/>
          </w:rPr>
          <w:t>公开报告</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_Toc470100788 \h </w:instrText>
        </w:r>
        <w:r w:rsidR="00F84C0B" w:rsidRPr="000B084B">
          <w:rPr>
            <w:noProof/>
            <w:webHidden/>
          </w:rPr>
        </w:r>
        <w:r w:rsidR="00F84C0B" w:rsidRPr="000B084B">
          <w:rPr>
            <w:noProof/>
            <w:webHidden/>
          </w:rPr>
          <w:fldChar w:fldCharType="separate"/>
        </w:r>
        <w:r w:rsidR="0049023F" w:rsidRPr="000B084B">
          <w:rPr>
            <w:noProof/>
            <w:webHidden/>
          </w:rPr>
          <w:t>19</w:t>
        </w:r>
        <w:r w:rsidR="00F84C0B" w:rsidRPr="000B084B">
          <w:rPr>
            <w:noProof/>
            <w:webHidden/>
          </w:rPr>
          <w:fldChar w:fldCharType="end"/>
        </w:r>
      </w:hyperlink>
    </w:p>
    <w:p w14:paraId="29614B7F" w14:textId="77777777" w:rsidR="0049023F" w:rsidRPr="000B084B" w:rsidRDefault="000B084B">
      <w:pPr>
        <w:pStyle w:val="TOC1"/>
        <w:rPr>
          <w:noProof/>
          <w:lang w:eastAsia="zh-TW"/>
        </w:rPr>
      </w:pPr>
      <w:hyperlink w:anchor="_Toc470100789" w:history="1">
        <w:r w:rsidR="0049023F" w:rsidRPr="000B084B">
          <w:rPr>
            <w:rStyle w:val="Hyperlink"/>
            <w:noProof/>
          </w:rPr>
          <w:t>IX.</w:t>
        </w:r>
        <w:r w:rsidR="0049023F" w:rsidRPr="000B084B">
          <w:rPr>
            <w:noProof/>
            <w:lang w:eastAsia="zh-TW"/>
          </w:rPr>
          <w:tab/>
        </w:r>
        <w:r w:rsidR="0049023F" w:rsidRPr="000B084B">
          <w:rPr>
            <w:rStyle w:val="Hyperlink"/>
            <w:rFonts w:ascii="SimSun" w:hAnsi="SimSun" w:cs="SimSun" w:hint="eastAsia"/>
            <w:noProof/>
            <w:bdr w:val="nil"/>
            <w:lang w:eastAsia="zh-CN"/>
          </w:rPr>
          <w:t>附录</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_Toc470100789 \h </w:instrText>
        </w:r>
        <w:r w:rsidR="00F84C0B" w:rsidRPr="000B084B">
          <w:rPr>
            <w:noProof/>
            <w:webHidden/>
          </w:rPr>
        </w:r>
        <w:r w:rsidR="00F84C0B" w:rsidRPr="000B084B">
          <w:rPr>
            <w:noProof/>
            <w:webHidden/>
          </w:rPr>
          <w:fldChar w:fldCharType="separate"/>
        </w:r>
        <w:r w:rsidR="0049023F" w:rsidRPr="000B084B">
          <w:rPr>
            <w:noProof/>
            <w:webHidden/>
          </w:rPr>
          <w:t>20</w:t>
        </w:r>
        <w:r w:rsidR="00F84C0B" w:rsidRPr="000B084B">
          <w:rPr>
            <w:noProof/>
            <w:webHidden/>
          </w:rPr>
          <w:fldChar w:fldCharType="end"/>
        </w:r>
      </w:hyperlink>
    </w:p>
    <w:p w14:paraId="149A2087" w14:textId="77777777" w:rsidR="0049023F" w:rsidRPr="000B084B" w:rsidRDefault="000B084B">
      <w:pPr>
        <w:pStyle w:val="TOC2"/>
        <w:rPr>
          <w:noProof/>
          <w:lang w:eastAsia="zh-TW"/>
        </w:rPr>
      </w:pPr>
      <w:hyperlink w:anchor="_Toc470100790" w:history="1">
        <w:r w:rsidR="0049023F" w:rsidRPr="000B084B">
          <w:rPr>
            <w:rStyle w:val="Hyperlink"/>
            <w:rFonts w:ascii="SimSun" w:hAnsi="SimSun" w:cs="SimSun" w:hint="eastAsia"/>
            <w:noProof/>
            <w:bdr w:val="nil"/>
            <w:lang w:eastAsia="zh-CN"/>
          </w:rPr>
          <w:t>附录一：文件示例（按原料类型分类）</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_Toc470100790 \h </w:instrText>
        </w:r>
        <w:r w:rsidR="00F84C0B" w:rsidRPr="000B084B">
          <w:rPr>
            <w:noProof/>
            <w:webHidden/>
          </w:rPr>
        </w:r>
        <w:r w:rsidR="00F84C0B" w:rsidRPr="000B084B">
          <w:rPr>
            <w:noProof/>
            <w:webHidden/>
          </w:rPr>
          <w:fldChar w:fldCharType="separate"/>
        </w:r>
        <w:r w:rsidR="0049023F" w:rsidRPr="000B084B">
          <w:rPr>
            <w:noProof/>
            <w:webHidden/>
          </w:rPr>
          <w:t>20</w:t>
        </w:r>
        <w:r w:rsidR="00F84C0B" w:rsidRPr="000B084B">
          <w:rPr>
            <w:noProof/>
            <w:webHidden/>
          </w:rPr>
          <w:fldChar w:fldCharType="end"/>
        </w:r>
      </w:hyperlink>
    </w:p>
    <w:p w14:paraId="77DEA944" w14:textId="77777777" w:rsidR="0049023F" w:rsidRPr="000B084B" w:rsidRDefault="000B084B">
      <w:pPr>
        <w:pStyle w:val="TOC3"/>
        <w:rPr>
          <w:noProof/>
          <w:lang w:eastAsia="zh-TW"/>
        </w:rPr>
      </w:pPr>
      <w:hyperlink w:anchor="_Toc470100791" w:history="1">
        <w:r w:rsidR="0049023F" w:rsidRPr="000B084B">
          <w:rPr>
            <w:rStyle w:val="Hyperlink"/>
            <w:noProof/>
          </w:rPr>
          <w:t>A.</w:t>
        </w:r>
        <w:r w:rsidR="0049023F" w:rsidRPr="000B084B">
          <w:rPr>
            <w:noProof/>
            <w:lang w:eastAsia="zh-TW"/>
          </w:rPr>
          <w:tab/>
        </w:r>
        <w:r w:rsidR="0049023F" w:rsidRPr="000B084B">
          <w:rPr>
            <w:rStyle w:val="Hyperlink"/>
            <w:rFonts w:ascii="SimSun" w:hAnsi="SimSun" w:cs="SimSun"/>
            <w:noProof/>
            <w:bdr w:val="nil"/>
            <w:lang w:eastAsia="zh-CN"/>
          </w:rPr>
          <w:t xml:space="preserve">LSM </w:t>
        </w:r>
        <w:r w:rsidR="0049023F" w:rsidRPr="000B084B">
          <w:rPr>
            <w:rStyle w:val="Hyperlink"/>
            <w:rFonts w:ascii="SimSun" w:hAnsi="SimSun" w:cs="SimSun" w:hint="eastAsia"/>
            <w:noProof/>
            <w:bdr w:val="nil"/>
            <w:lang w:eastAsia="zh-CN"/>
          </w:rPr>
          <w:t>采购方法</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_Toc470100791 \h </w:instrText>
        </w:r>
        <w:r w:rsidR="00F84C0B" w:rsidRPr="000B084B">
          <w:rPr>
            <w:noProof/>
            <w:webHidden/>
          </w:rPr>
        </w:r>
        <w:r w:rsidR="00F84C0B" w:rsidRPr="000B084B">
          <w:rPr>
            <w:noProof/>
            <w:webHidden/>
          </w:rPr>
          <w:fldChar w:fldCharType="separate"/>
        </w:r>
        <w:r w:rsidR="0049023F" w:rsidRPr="000B084B">
          <w:rPr>
            <w:noProof/>
            <w:webHidden/>
          </w:rPr>
          <w:t>20</w:t>
        </w:r>
        <w:r w:rsidR="00F84C0B" w:rsidRPr="000B084B">
          <w:rPr>
            <w:noProof/>
            <w:webHidden/>
          </w:rPr>
          <w:fldChar w:fldCharType="end"/>
        </w:r>
      </w:hyperlink>
    </w:p>
    <w:p w14:paraId="341087D2" w14:textId="77777777" w:rsidR="0049023F" w:rsidRPr="000B084B" w:rsidRDefault="000B084B">
      <w:pPr>
        <w:pStyle w:val="TOC2"/>
        <w:rPr>
          <w:noProof/>
          <w:lang w:eastAsia="zh-TW"/>
        </w:rPr>
      </w:pPr>
      <w:hyperlink w:anchor="_Toc470100792" w:history="1">
        <w:r w:rsidR="0049023F" w:rsidRPr="000B084B">
          <w:rPr>
            <w:rStyle w:val="Hyperlink"/>
            <w:noProof/>
          </w:rPr>
          <w:t>B.</w:t>
        </w:r>
        <w:r w:rsidR="0049023F" w:rsidRPr="000B084B">
          <w:rPr>
            <w:noProof/>
            <w:lang w:eastAsia="zh-TW"/>
          </w:rPr>
          <w:tab/>
        </w:r>
        <w:r w:rsidR="0049023F" w:rsidRPr="000B084B">
          <w:rPr>
            <w:rStyle w:val="Hyperlink"/>
            <w:rFonts w:ascii="SimSun" w:hAnsi="SimSun" w:cs="SimSun"/>
            <w:noProof/>
            <w:bdr w:val="nil"/>
            <w:lang w:eastAsia="zh-CN"/>
          </w:rPr>
          <w:t xml:space="preserve">ASM </w:t>
        </w:r>
        <w:r w:rsidR="0049023F" w:rsidRPr="000B084B">
          <w:rPr>
            <w:rStyle w:val="Hyperlink"/>
            <w:rFonts w:ascii="SimSun" w:hAnsi="SimSun" w:cs="SimSun" w:hint="eastAsia"/>
            <w:noProof/>
            <w:bdr w:val="nil"/>
            <w:lang w:eastAsia="zh-CN"/>
          </w:rPr>
          <w:t>采购方法</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_Toc470100792 \h </w:instrText>
        </w:r>
        <w:r w:rsidR="00F84C0B" w:rsidRPr="000B084B">
          <w:rPr>
            <w:noProof/>
            <w:webHidden/>
          </w:rPr>
        </w:r>
        <w:r w:rsidR="00F84C0B" w:rsidRPr="000B084B">
          <w:rPr>
            <w:noProof/>
            <w:webHidden/>
          </w:rPr>
          <w:fldChar w:fldCharType="separate"/>
        </w:r>
        <w:r w:rsidR="0049023F" w:rsidRPr="000B084B">
          <w:rPr>
            <w:noProof/>
            <w:webHidden/>
          </w:rPr>
          <w:t>22</w:t>
        </w:r>
        <w:r w:rsidR="00F84C0B" w:rsidRPr="000B084B">
          <w:rPr>
            <w:noProof/>
            <w:webHidden/>
          </w:rPr>
          <w:fldChar w:fldCharType="end"/>
        </w:r>
      </w:hyperlink>
    </w:p>
    <w:p w14:paraId="79374F57" w14:textId="77777777" w:rsidR="0049023F" w:rsidRPr="000B084B" w:rsidRDefault="000B084B">
      <w:pPr>
        <w:pStyle w:val="TOC3"/>
        <w:rPr>
          <w:noProof/>
          <w:lang w:eastAsia="zh-TW"/>
        </w:rPr>
      </w:pPr>
      <w:hyperlink w:anchor="_Toc470100793" w:history="1">
        <w:r w:rsidR="0049023F" w:rsidRPr="000B084B">
          <w:rPr>
            <w:rStyle w:val="Hyperlink"/>
            <w:noProof/>
          </w:rPr>
          <w:t>C.</w:t>
        </w:r>
        <w:r w:rsidR="0049023F" w:rsidRPr="000B084B">
          <w:rPr>
            <w:noProof/>
            <w:lang w:eastAsia="zh-TW"/>
          </w:rPr>
          <w:tab/>
        </w:r>
        <w:r w:rsidR="0049023F" w:rsidRPr="000B084B">
          <w:rPr>
            <w:rStyle w:val="Hyperlink"/>
            <w:rFonts w:ascii="SimSun" w:hAnsi="SimSun" w:cs="SimSun" w:hint="eastAsia"/>
            <w:noProof/>
            <w:bdr w:val="nil"/>
            <w:lang w:eastAsia="zh-CN"/>
          </w:rPr>
          <w:t>二次原料</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_Toc470100793 \h </w:instrText>
        </w:r>
        <w:r w:rsidR="00F84C0B" w:rsidRPr="000B084B">
          <w:rPr>
            <w:noProof/>
            <w:webHidden/>
          </w:rPr>
        </w:r>
        <w:r w:rsidR="00F84C0B" w:rsidRPr="000B084B">
          <w:rPr>
            <w:noProof/>
            <w:webHidden/>
          </w:rPr>
          <w:fldChar w:fldCharType="separate"/>
        </w:r>
        <w:r w:rsidR="0049023F" w:rsidRPr="000B084B">
          <w:rPr>
            <w:noProof/>
            <w:webHidden/>
          </w:rPr>
          <w:t>23</w:t>
        </w:r>
        <w:r w:rsidR="00F84C0B" w:rsidRPr="000B084B">
          <w:rPr>
            <w:noProof/>
            <w:webHidden/>
          </w:rPr>
          <w:fldChar w:fldCharType="end"/>
        </w:r>
      </w:hyperlink>
    </w:p>
    <w:p w14:paraId="59EBA474" w14:textId="77777777" w:rsidR="0049023F" w:rsidRPr="000B084B" w:rsidRDefault="000B084B">
      <w:pPr>
        <w:pStyle w:val="TOC3"/>
        <w:rPr>
          <w:noProof/>
          <w:lang w:eastAsia="zh-TW"/>
        </w:rPr>
      </w:pPr>
      <w:hyperlink w:anchor="_Toc470100794" w:history="1">
        <w:r w:rsidR="0049023F" w:rsidRPr="000B084B">
          <w:rPr>
            <w:rStyle w:val="Hyperlink"/>
            <w:noProof/>
          </w:rPr>
          <w:t>D.</w:t>
        </w:r>
        <w:r w:rsidR="0049023F" w:rsidRPr="000B084B">
          <w:rPr>
            <w:noProof/>
            <w:lang w:eastAsia="zh-TW"/>
          </w:rPr>
          <w:tab/>
        </w:r>
        <w:r w:rsidR="0049023F" w:rsidRPr="000B084B">
          <w:rPr>
            <w:rStyle w:val="Hyperlink"/>
            <w:rFonts w:ascii="SimSun" w:hAnsi="SimSun" w:cs="SimSun" w:hint="eastAsia"/>
            <w:noProof/>
            <w:bdr w:val="nil"/>
            <w:lang w:eastAsia="zh-CN"/>
          </w:rPr>
          <w:t>遗留原料</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_Toc470100794 \h </w:instrText>
        </w:r>
        <w:r w:rsidR="00F84C0B" w:rsidRPr="000B084B">
          <w:rPr>
            <w:noProof/>
            <w:webHidden/>
          </w:rPr>
        </w:r>
        <w:r w:rsidR="00F84C0B" w:rsidRPr="000B084B">
          <w:rPr>
            <w:noProof/>
            <w:webHidden/>
          </w:rPr>
          <w:fldChar w:fldCharType="separate"/>
        </w:r>
        <w:r w:rsidR="0049023F" w:rsidRPr="000B084B">
          <w:rPr>
            <w:noProof/>
            <w:webHidden/>
          </w:rPr>
          <w:t>23</w:t>
        </w:r>
        <w:r w:rsidR="00F84C0B" w:rsidRPr="000B084B">
          <w:rPr>
            <w:noProof/>
            <w:webHidden/>
          </w:rPr>
          <w:fldChar w:fldCharType="end"/>
        </w:r>
      </w:hyperlink>
    </w:p>
    <w:p w14:paraId="4010ED0D" w14:textId="77777777" w:rsidR="0049023F" w:rsidRPr="000B084B" w:rsidRDefault="000B084B">
      <w:pPr>
        <w:pStyle w:val="TOC3"/>
        <w:rPr>
          <w:noProof/>
          <w:lang w:eastAsia="zh-TW"/>
        </w:rPr>
      </w:pPr>
      <w:hyperlink w:anchor="_Toc470100795" w:history="1">
        <w:r w:rsidR="0049023F" w:rsidRPr="000B084B">
          <w:rPr>
            <w:rStyle w:val="Hyperlink"/>
            <w:noProof/>
          </w:rPr>
          <w:t>E.</w:t>
        </w:r>
        <w:r w:rsidR="0049023F" w:rsidRPr="000B084B">
          <w:rPr>
            <w:noProof/>
            <w:lang w:eastAsia="zh-TW"/>
          </w:rPr>
          <w:tab/>
        </w:r>
        <w:r w:rsidR="0049023F" w:rsidRPr="000B084B">
          <w:rPr>
            <w:rStyle w:val="Hyperlink"/>
            <w:rFonts w:ascii="SimSun" w:hAnsi="SimSun" w:cs="SimSun" w:hint="eastAsia"/>
            <w:noProof/>
            <w:bdr w:val="nil"/>
            <w:lang w:eastAsia="zh-CN"/>
          </w:rPr>
          <w:t>化验样本</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_Toc470100795 \h </w:instrText>
        </w:r>
        <w:r w:rsidR="00F84C0B" w:rsidRPr="000B084B">
          <w:rPr>
            <w:noProof/>
            <w:webHidden/>
          </w:rPr>
        </w:r>
        <w:r w:rsidR="00F84C0B" w:rsidRPr="000B084B">
          <w:rPr>
            <w:noProof/>
            <w:webHidden/>
          </w:rPr>
          <w:fldChar w:fldCharType="separate"/>
        </w:r>
        <w:r w:rsidR="0049023F" w:rsidRPr="000B084B">
          <w:rPr>
            <w:noProof/>
            <w:webHidden/>
          </w:rPr>
          <w:t>24</w:t>
        </w:r>
        <w:r w:rsidR="00F84C0B" w:rsidRPr="000B084B">
          <w:rPr>
            <w:noProof/>
            <w:webHidden/>
          </w:rPr>
          <w:fldChar w:fldCharType="end"/>
        </w:r>
      </w:hyperlink>
    </w:p>
    <w:p w14:paraId="6462EFAD" w14:textId="77777777" w:rsidR="0049023F" w:rsidRPr="000B084B" w:rsidRDefault="000B084B">
      <w:pPr>
        <w:pStyle w:val="TOC2"/>
        <w:rPr>
          <w:noProof/>
          <w:lang w:eastAsia="zh-TW"/>
        </w:rPr>
      </w:pPr>
      <w:hyperlink w:anchor="_Toc470100796" w:history="1">
        <w:r w:rsidR="0049023F" w:rsidRPr="000B084B">
          <w:rPr>
            <w:rStyle w:val="Hyperlink"/>
            <w:rFonts w:ascii="SimSun" w:hAnsi="SimSun" w:cs="SimSun" w:hint="eastAsia"/>
            <w:noProof/>
            <w:bdr w:val="nil"/>
            <w:lang w:eastAsia="zh-CN"/>
          </w:rPr>
          <w:t>附录三：抽样指南</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_Toc470100796 \h </w:instrText>
        </w:r>
        <w:r w:rsidR="00F84C0B" w:rsidRPr="000B084B">
          <w:rPr>
            <w:noProof/>
            <w:webHidden/>
          </w:rPr>
        </w:r>
        <w:r w:rsidR="00F84C0B" w:rsidRPr="000B084B">
          <w:rPr>
            <w:noProof/>
            <w:webHidden/>
          </w:rPr>
          <w:fldChar w:fldCharType="separate"/>
        </w:r>
        <w:r w:rsidR="0049023F" w:rsidRPr="000B084B">
          <w:rPr>
            <w:noProof/>
            <w:webHidden/>
          </w:rPr>
          <w:t>27</w:t>
        </w:r>
        <w:r w:rsidR="00F84C0B" w:rsidRPr="000B084B">
          <w:rPr>
            <w:noProof/>
            <w:webHidden/>
          </w:rPr>
          <w:fldChar w:fldCharType="end"/>
        </w:r>
      </w:hyperlink>
    </w:p>
    <w:p w14:paraId="4291A587" w14:textId="77777777" w:rsidR="0049023F" w:rsidRPr="000B084B" w:rsidRDefault="000B084B">
      <w:pPr>
        <w:pStyle w:val="TOC2"/>
        <w:rPr>
          <w:noProof/>
          <w:lang w:eastAsia="zh-TW"/>
        </w:rPr>
      </w:pPr>
      <w:hyperlink w:anchor="_Toc470100797" w:history="1">
        <w:r w:rsidR="0049023F" w:rsidRPr="000B084B">
          <w:rPr>
            <w:rStyle w:val="Hyperlink"/>
            <w:rFonts w:ascii="SimSun" w:hAnsi="SimSun" w:cs="SimSun" w:hint="eastAsia"/>
            <w:noProof/>
            <w:bdr w:val="nil"/>
            <w:lang w:eastAsia="zh-CN"/>
          </w:rPr>
          <w:t>附录四：锡公司和原料类型</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_Toc470100797 \h </w:instrText>
        </w:r>
        <w:r w:rsidR="00F84C0B" w:rsidRPr="000B084B">
          <w:rPr>
            <w:noProof/>
            <w:webHidden/>
          </w:rPr>
        </w:r>
        <w:r w:rsidR="00F84C0B" w:rsidRPr="000B084B">
          <w:rPr>
            <w:noProof/>
            <w:webHidden/>
          </w:rPr>
          <w:fldChar w:fldCharType="separate"/>
        </w:r>
        <w:r w:rsidR="0049023F" w:rsidRPr="000B084B">
          <w:rPr>
            <w:noProof/>
            <w:webHidden/>
          </w:rPr>
          <w:t>29</w:t>
        </w:r>
        <w:r w:rsidR="00F84C0B" w:rsidRPr="000B084B">
          <w:rPr>
            <w:noProof/>
            <w:webHidden/>
          </w:rPr>
          <w:fldChar w:fldCharType="end"/>
        </w:r>
      </w:hyperlink>
    </w:p>
    <w:p w14:paraId="6887F22C" w14:textId="77777777" w:rsidR="0049023F" w:rsidRPr="000B084B" w:rsidRDefault="000B084B">
      <w:pPr>
        <w:pStyle w:val="TOC2"/>
        <w:rPr>
          <w:noProof/>
          <w:lang w:eastAsia="zh-TW"/>
        </w:rPr>
      </w:pPr>
      <w:hyperlink w:anchor="_Toc470100798" w:history="1">
        <w:r w:rsidR="0049023F" w:rsidRPr="000B084B">
          <w:rPr>
            <w:rStyle w:val="Hyperlink"/>
            <w:rFonts w:ascii="SimSun" w:hAnsi="SimSun" w:cs="SimSun" w:hint="eastAsia"/>
            <w:noProof/>
            <w:bdr w:val="nil"/>
            <w:lang w:eastAsia="zh-CN"/>
          </w:rPr>
          <w:t>附录五：经合组织步骤</w:t>
        </w:r>
        <w:r w:rsidR="0049023F" w:rsidRPr="000B084B">
          <w:rPr>
            <w:rStyle w:val="Hyperlink"/>
            <w:rFonts w:ascii="SimSun" w:hAnsi="SimSun" w:cs="SimSun"/>
            <w:noProof/>
            <w:bdr w:val="nil"/>
            <w:lang w:eastAsia="zh-CN"/>
          </w:rPr>
          <w:t xml:space="preserve"> 5 </w:t>
        </w:r>
        <w:r w:rsidR="0049023F" w:rsidRPr="000B084B">
          <w:rPr>
            <w:rStyle w:val="Hyperlink"/>
            <w:rFonts w:ascii="SimSun" w:hAnsi="SimSun" w:cs="SimSun" w:hint="eastAsia"/>
            <w:noProof/>
            <w:bdr w:val="nil"/>
            <w:lang w:eastAsia="zh-CN"/>
          </w:rPr>
          <w:t>冶炼厂对外报告</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_Toc470100798 \h </w:instrText>
        </w:r>
        <w:r w:rsidR="00F84C0B" w:rsidRPr="000B084B">
          <w:rPr>
            <w:noProof/>
            <w:webHidden/>
          </w:rPr>
        </w:r>
        <w:r w:rsidR="00F84C0B" w:rsidRPr="000B084B">
          <w:rPr>
            <w:noProof/>
            <w:webHidden/>
          </w:rPr>
          <w:fldChar w:fldCharType="separate"/>
        </w:r>
        <w:r w:rsidR="0049023F" w:rsidRPr="000B084B">
          <w:rPr>
            <w:noProof/>
            <w:webHidden/>
          </w:rPr>
          <w:t>33</w:t>
        </w:r>
        <w:r w:rsidR="00F84C0B" w:rsidRPr="000B084B">
          <w:rPr>
            <w:noProof/>
            <w:webHidden/>
          </w:rPr>
          <w:fldChar w:fldCharType="end"/>
        </w:r>
      </w:hyperlink>
    </w:p>
    <w:p w14:paraId="426282C9" w14:textId="77777777" w:rsidR="0049023F" w:rsidRPr="000B084B" w:rsidRDefault="000B084B">
      <w:pPr>
        <w:pStyle w:val="TOC2"/>
        <w:rPr>
          <w:noProof/>
          <w:lang w:eastAsia="zh-TW"/>
        </w:rPr>
      </w:pPr>
      <w:hyperlink w:anchor="_Toc470100799" w:history="1">
        <w:r w:rsidR="0049023F" w:rsidRPr="000B084B">
          <w:rPr>
            <w:rStyle w:val="Hyperlink"/>
            <w:rFonts w:ascii="SimSun" w:hAnsi="SimSun" w:cs="SimSun" w:hint="eastAsia"/>
            <w:noProof/>
            <w:bdr w:val="nil"/>
            <w:lang w:eastAsia="zh-CN"/>
          </w:rPr>
          <w:t>附录六：钽原料类型</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_Toc470100799 \h </w:instrText>
        </w:r>
        <w:r w:rsidR="00F84C0B" w:rsidRPr="000B084B">
          <w:rPr>
            <w:noProof/>
            <w:webHidden/>
          </w:rPr>
        </w:r>
        <w:r w:rsidR="00F84C0B" w:rsidRPr="000B084B">
          <w:rPr>
            <w:noProof/>
            <w:webHidden/>
          </w:rPr>
          <w:fldChar w:fldCharType="separate"/>
        </w:r>
        <w:r w:rsidR="0049023F" w:rsidRPr="000B084B">
          <w:rPr>
            <w:noProof/>
            <w:webHidden/>
          </w:rPr>
          <w:t>34</w:t>
        </w:r>
        <w:r w:rsidR="00F84C0B" w:rsidRPr="000B084B">
          <w:rPr>
            <w:noProof/>
            <w:webHidden/>
          </w:rPr>
          <w:fldChar w:fldCharType="end"/>
        </w:r>
      </w:hyperlink>
    </w:p>
    <w:p w14:paraId="58403C13" w14:textId="77777777" w:rsidR="0049023F" w:rsidRPr="000B084B" w:rsidRDefault="000B084B">
      <w:pPr>
        <w:pStyle w:val="TOC2"/>
        <w:rPr>
          <w:noProof/>
          <w:lang w:eastAsia="zh-TW"/>
        </w:rPr>
      </w:pPr>
      <w:hyperlink w:anchor="_Toc470100800" w:history="1">
        <w:r w:rsidR="0049023F" w:rsidRPr="000B084B">
          <w:rPr>
            <w:rStyle w:val="Hyperlink"/>
            <w:rFonts w:ascii="SimSun" w:hAnsi="SimSun" w:cs="SimSun" w:hint="eastAsia"/>
            <w:noProof/>
            <w:bdr w:val="nil"/>
            <w:lang w:eastAsia="zh-CN"/>
          </w:rPr>
          <w:t>附录七：术语和缩略词的定义</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_Toc470100800 \h </w:instrText>
        </w:r>
        <w:r w:rsidR="00F84C0B" w:rsidRPr="000B084B">
          <w:rPr>
            <w:noProof/>
            <w:webHidden/>
          </w:rPr>
        </w:r>
        <w:r w:rsidR="00F84C0B" w:rsidRPr="000B084B">
          <w:rPr>
            <w:noProof/>
            <w:webHidden/>
          </w:rPr>
          <w:fldChar w:fldCharType="separate"/>
        </w:r>
        <w:r w:rsidR="0049023F" w:rsidRPr="000B084B">
          <w:rPr>
            <w:noProof/>
            <w:webHidden/>
          </w:rPr>
          <w:t>35</w:t>
        </w:r>
        <w:r w:rsidR="00F84C0B" w:rsidRPr="000B084B">
          <w:rPr>
            <w:noProof/>
            <w:webHidden/>
          </w:rPr>
          <w:fldChar w:fldCharType="end"/>
        </w:r>
      </w:hyperlink>
    </w:p>
    <w:p w14:paraId="334D83B0" w14:textId="77777777" w:rsidR="0049023F" w:rsidRPr="000B084B" w:rsidRDefault="000B084B">
      <w:pPr>
        <w:pStyle w:val="TOC2"/>
        <w:rPr>
          <w:noProof/>
          <w:lang w:eastAsia="zh-TW"/>
        </w:rPr>
      </w:pPr>
      <w:hyperlink w:anchor="_Toc470100801" w:history="1">
        <w:r w:rsidR="0049023F" w:rsidRPr="000B084B">
          <w:rPr>
            <w:rStyle w:val="Hyperlink"/>
            <w:rFonts w:ascii="SimSun" w:hAnsi="SimSun" w:cs="SimSun" w:hint="eastAsia"/>
            <w:noProof/>
            <w:bdr w:val="nil"/>
            <w:lang w:eastAsia="zh-CN"/>
          </w:rPr>
          <w:t>附录八：参考资料</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_Toc470100801 \h </w:instrText>
        </w:r>
        <w:r w:rsidR="00F84C0B" w:rsidRPr="000B084B">
          <w:rPr>
            <w:noProof/>
            <w:webHidden/>
          </w:rPr>
        </w:r>
        <w:r w:rsidR="00F84C0B" w:rsidRPr="000B084B">
          <w:rPr>
            <w:noProof/>
            <w:webHidden/>
          </w:rPr>
          <w:fldChar w:fldCharType="separate"/>
        </w:r>
        <w:r w:rsidR="0049023F" w:rsidRPr="000B084B">
          <w:rPr>
            <w:noProof/>
            <w:webHidden/>
          </w:rPr>
          <w:t>39</w:t>
        </w:r>
        <w:r w:rsidR="00F84C0B" w:rsidRPr="000B084B">
          <w:rPr>
            <w:noProof/>
            <w:webHidden/>
          </w:rPr>
          <w:fldChar w:fldCharType="end"/>
        </w:r>
      </w:hyperlink>
    </w:p>
    <w:p w14:paraId="3FC1C829" w14:textId="77777777" w:rsidR="0049023F" w:rsidRPr="000B084B" w:rsidRDefault="000B084B">
      <w:pPr>
        <w:pStyle w:val="TOC2"/>
        <w:rPr>
          <w:noProof/>
          <w:lang w:eastAsia="zh-TW"/>
        </w:rPr>
      </w:pPr>
      <w:hyperlink w:anchor="_Toc470100802" w:history="1">
        <w:r w:rsidR="0049023F" w:rsidRPr="000B084B">
          <w:rPr>
            <w:rStyle w:val="Hyperlink"/>
            <w:rFonts w:ascii="SimSun" w:hAnsi="SimSun" w:cs="SimSun" w:hint="eastAsia"/>
            <w:noProof/>
            <w:bdr w:val="nil"/>
            <w:lang w:eastAsia="zh-CN"/>
          </w:rPr>
          <w:t>附录九：生效日期及修订历史</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_Toc470100802 \h </w:instrText>
        </w:r>
        <w:r w:rsidR="00F84C0B" w:rsidRPr="000B084B">
          <w:rPr>
            <w:noProof/>
            <w:webHidden/>
          </w:rPr>
        </w:r>
        <w:r w:rsidR="00F84C0B" w:rsidRPr="000B084B">
          <w:rPr>
            <w:noProof/>
            <w:webHidden/>
          </w:rPr>
          <w:fldChar w:fldCharType="separate"/>
        </w:r>
        <w:r w:rsidR="0049023F" w:rsidRPr="000B084B">
          <w:rPr>
            <w:noProof/>
            <w:webHidden/>
          </w:rPr>
          <w:t>40</w:t>
        </w:r>
        <w:r w:rsidR="00F84C0B" w:rsidRPr="000B084B">
          <w:rPr>
            <w:noProof/>
            <w:webHidden/>
          </w:rPr>
          <w:fldChar w:fldCharType="end"/>
        </w:r>
      </w:hyperlink>
    </w:p>
    <w:p w14:paraId="0828A2D7" w14:textId="77777777" w:rsidR="0049023F" w:rsidRPr="000B084B" w:rsidRDefault="000B084B">
      <w:pPr>
        <w:pStyle w:val="TOC2"/>
        <w:rPr>
          <w:noProof/>
          <w:lang w:eastAsia="zh-TW"/>
        </w:rPr>
      </w:pPr>
      <w:hyperlink w:anchor="_Toc470100803" w:history="1">
        <w:r w:rsidR="0049023F" w:rsidRPr="000B084B">
          <w:rPr>
            <w:rStyle w:val="Hyperlink"/>
            <w:rFonts w:ascii="SimSun" w:hAnsi="SimSun" w:cs="SimSun" w:hint="eastAsia"/>
            <w:noProof/>
            <w:bdr w:val="nil"/>
            <w:lang w:eastAsia="zh-CN"/>
          </w:rPr>
          <w:t>附录十：修订历史</w:t>
        </w:r>
        <w:r w:rsidR="0049023F" w:rsidRPr="000B084B">
          <w:rPr>
            <w:noProof/>
            <w:webHidden/>
          </w:rPr>
          <w:tab/>
        </w:r>
        <w:r w:rsidR="00F84C0B" w:rsidRPr="000B084B">
          <w:rPr>
            <w:noProof/>
            <w:webHidden/>
          </w:rPr>
          <w:fldChar w:fldCharType="begin"/>
        </w:r>
        <w:r w:rsidR="0049023F" w:rsidRPr="000B084B">
          <w:rPr>
            <w:noProof/>
            <w:webHidden/>
          </w:rPr>
          <w:instrText xml:space="preserve"> PAGEREF _Toc470100803 \h </w:instrText>
        </w:r>
        <w:r w:rsidR="00F84C0B" w:rsidRPr="000B084B">
          <w:rPr>
            <w:noProof/>
            <w:webHidden/>
          </w:rPr>
        </w:r>
        <w:r w:rsidR="00F84C0B" w:rsidRPr="000B084B">
          <w:rPr>
            <w:noProof/>
            <w:webHidden/>
          </w:rPr>
          <w:fldChar w:fldCharType="separate"/>
        </w:r>
        <w:r w:rsidR="0049023F" w:rsidRPr="000B084B">
          <w:rPr>
            <w:noProof/>
            <w:webHidden/>
          </w:rPr>
          <w:t>41</w:t>
        </w:r>
        <w:r w:rsidR="00F84C0B" w:rsidRPr="000B084B">
          <w:rPr>
            <w:noProof/>
            <w:webHidden/>
          </w:rPr>
          <w:fldChar w:fldCharType="end"/>
        </w:r>
      </w:hyperlink>
    </w:p>
    <w:p w14:paraId="19FBD2B2" w14:textId="77777777" w:rsidR="00B76161" w:rsidRPr="000B084B" w:rsidRDefault="00F84C0B">
      <w:pPr>
        <w:spacing w:after="0" w:line="240" w:lineRule="auto"/>
        <w:jc w:val="both"/>
        <w:rPr>
          <w:noProof/>
        </w:rPr>
      </w:pPr>
      <w:r w:rsidRPr="000B084B">
        <w:rPr>
          <w:b/>
          <w:bCs/>
          <w:noProof/>
        </w:rPr>
        <w:fldChar w:fldCharType="end"/>
      </w:r>
    </w:p>
    <w:p w14:paraId="6CCEC02B" w14:textId="77777777" w:rsidR="00B76161" w:rsidRPr="000B084B" w:rsidRDefault="0077032F">
      <w:pPr>
        <w:spacing w:after="0" w:line="240" w:lineRule="auto"/>
        <w:jc w:val="both"/>
      </w:pPr>
      <w:r w:rsidRPr="000B084B">
        <w:br w:type="page"/>
      </w:r>
    </w:p>
    <w:p w14:paraId="52AF12BA" w14:textId="77777777" w:rsidR="00B76161" w:rsidRPr="000B084B" w:rsidRDefault="0077032F">
      <w:pPr>
        <w:pStyle w:val="Heading1"/>
        <w:jc w:val="both"/>
      </w:pPr>
      <w:bookmarkStart w:id="0" w:name="_Toc315084447"/>
      <w:bookmarkStart w:id="1" w:name="_Toc470100761"/>
      <w:r w:rsidRPr="000B084B">
        <w:rPr>
          <w:rFonts w:ascii="SimSun" w:hAnsi="SimSun" w:cs="SimSun"/>
          <w:bdr w:val="nil"/>
          <w:lang w:eastAsia="zh-CN"/>
        </w:rPr>
        <w:t>简介</w:t>
      </w:r>
      <w:bookmarkEnd w:id="0"/>
      <w:bookmarkEnd w:id="1"/>
    </w:p>
    <w:p w14:paraId="216E52FF" w14:textId="77777777" w:rsidR="00B76161" w:rsidRPr="000B084B" w:rsidRDefault="00B76161">
      <w:pPr>
        <w:spacing w:after="0" w:line="240" w:lineRule="auto"/>
        <w:jc w:val="both"/>
      </w:pPr>
    </w:p>
    <w:p w14:paraId="2072C9EB" w14:textId="77777777" w:rsidR="00B76161" w:rsidRPr="000B084B" w:rsidRDefault="0077032F">
      <w:pPr>
        <w:spacing w:after="0" w:line="240" w:lineRule="auto"/>
        <w:jc w:val="both"/>
      </w:pPr>
      <w:r w:rsidRPr="000B084B">
        <w:rPr>
          <w:rFonts w:ascii="SimSun" w:hAnsi="SimSun" w:cs="SimSun"/>
          <w:bdr w:val="nil"/>
          <w:lang w:eastAsia="zh-CN"/>
        </w:rPr>
        <w:t>CFSI 制定无冲突冶炼厂计划 (CFSP)，以在矿产行业建立透明的矿物供应链和可持续的企业评聘，进而防止矿产开采和贸易成为冲突、侵犯人权和不安全的来源。</w:t>
      </w:r>
    </w:p>
    <w:p w14:paraId="6EB90892" w14:textId="77777777" w:rsidR="00B76161" w:rsidRPr="000B084B" w:rsidRDefault="00B76161">
      <w:pPr>
        <w:spacing w:after="0" w:line="240" w:lineRule="auto"/>
        <w:jc w:val="both"/>
      </w:pPr>
    </w:p>
    <w:p w14:paraId="4B8ABED3" w14:textId="77777777" w:rsidR="00B76161" w:rsidRPr="000B084B" w:rsidRDefault="0077032F">
      <w:pPr>
        <w:spacing w:after="0" w:line="240" w:lineRule="auto"/>
        <w:jc w:val="both"/>
        <w:rPr>
          <w:lang w:eastAsia="zh-CN"/>
        </w:rPr>
      </w:pPr>
      <w:r w:rsidRPr="000B084B">
        <w:rPr>
          <w:rFonts w:ascii="SimSun" w:hAnsi="SimSun" w:cs="SimSun"/>
          <w:bdr w:val="nil"/>
          <w:lang w:eastAsia="zh-CN"/>
        </w:rPr>
        <w:t>制定本协议作为持续审计锡和钽冶炼厂的营运和实践的具体、实用方法，矿物在此环节被转换为通用类金属制品、产品或化合物。该协议遵从联合国安全理事会专家小组 2010 年 11 月 15 日的最终报告规定的指南，以及经济合作与发展组织关于来自受冲突影响和高风险区域的矿石的负责任供应链尽职调查指南第三版（简称“经合组织指南”）。经合组织指南为公司提供遵守现有法规或即将制定的立法倡议中概述的尽职调查要求的工作框架。</w:t>
      </w:r>
    </w:p>
    <w:p w14:paraId="24C7932C" w14:textId="77777777" w:rsidR="00B76161" w:rsidRPr="000B084B" w:rsidRDefault="00B76161">
      <w:pPr>
        <w:spacing w:after="0" w:line="240" w:lineRule="auto"/>
        <w:jc w:val="both"/>
        <w:rPr>
          <w:lang w:eastAsia="zh-CN"/>
        </w:rPr>
      </w:pPr>
    </w:p>
    <w:p w14:paraId="1765D5C1" w14:textId="77777777" w:rsidR="00B76161" w:rsidRPr="000B084B" w:rsidRDefault="0077032F">
      <w:pPr>
        <w:spacing w:after="0" w:line="240" w:lineRule="auto"/>
        <w:jc w:val="both"/>
        <w:rPr>
          <w:lang w:eastAsia="zh-CN"/>
        </w:rPr>
      </w:pPr>
      <w:r w:rsidRPr="000B084B">
        <w:rPr>
          <w:rFonts w:ascii="SimSun" w:hAnsi="SimSun" w:cs="SimSun"/>
          <w:bdr w:val="nil"/>
          <w:lang w:eastAsia="zh-CN"/>
        </w:rPr>
        <w:t>该协议使得 CFSP 审计与经合组织指南相一致。相对于上一版本，它着重强调审查管理体系，并采用受冲突影响和高风险区域 (CAHRA) 的统一定义（如经合组织指南所定义），包括但不限于《多德-弗兰克华尔街改革和消费者保护法》(Dodd-Frank Wall Street Reform and Consumer Protection Act) 第 1502 条指定为高风险的国家。它未涵盖冶炼厂可能视作其责任采购实践一部分的所有人权、社会和环境风险，并且成功审计不应被用于暗指 CFSP 限制范围之外的营运绩效。CFSP 支持参与者持续改进环境、社会和管理实践与绩效的所有努力。审计流程审核冶炼厂的所有适用的原料投入的供应链尽职调查活动并评估它们是否遵守经合组织指南五步框架（表 1）。</w:t>
      </w:r>
    </w:p>
    <w:p w14:paraId="38C60DA1" w14:textId="77777777" w:rsidR="00B76161" w:rsidRPr="000B084B" w:rsidRDefault="00B76161">
      <w:pPr>
        <w:spacing w:after="0" w:line="240" w:lineRule="auto"/>
        <w:jc w:val="both"/>
        <w:rPr>
          <w:lang w:eastAsia="zh-CN"/>
        </w:rPr>
      </w:pPr>
    </w:p>
    <w:p w14:paraId="21059C07" w14:textId="77777777" w:rsidR="00B76161" w:rsidRPr="000B084B" w:rsidRDefault="0077032F">
      <w:pPr>
        <w:spacing w:after="0" w:line="240" w:lineRule="auto"/>
        <w:jc w:val="both"/>
        <w:rPr>
          <w:lang w:eastAsia="zh-CN"/>
        </w:rPr>
      </w:pPr>
      <w:r w:rsidRPr="000B084B">
        <w:rPr>
          <w:rFonts w:ascii="SimSun" w:hAnsi="SimSun" w:cs="SimSun"/>
          <w:bdr w:val="nil"/>
          <w:lang w:eastAsia="zh-CN"/>
        </w:rPr>
        <w:t>协议遵循经合组织五步骤，如第 VIII 条中所述。</w:t>
      </w:r>
    </w:p>
    <w:p w14:paraId="6F3F7768" w14:textId="77777777" w:rsidR="00B76161" w:rsidRPr="000B084B" w:rsidRDefault="00B76161">
      <w:pPr>
        <w:spacing w:after="0" w:line="240" w:lineRule="auto"/>
        <w:jc w:val="both"/>
        <w:rPr>
          <w:lang w:eastAsia="zh-CN"/>
        </w:rPr>
      </w:pPr>
    </w:p>
    <w:p w14:paraId="70D4B9D4" w14:textId="77777777" w:rsidR="00B76161" w:rsidRPr="000B084B" w:rsidRDefault="0077032F">
      <w:pPr>
        <w:spacing w:after="0" w:line="240" w:lineRule="auto"/>
        <w:jc w:val="both"/>
        <w:rPr>
          <w:lang w:eastAsia="zh-CN"/>
        </w:rPr>
      </w:pPr>
      <w:r w:rsidRPr="000B084B">
        <w:rPr>
          <w:rFonts w:ascii="SimSun" w:hAnsi="SimSun" w:cs="SimSun"/>
          <w:bdr w:val="nil"/>
          <w:lang w:eastAsia="zh-CN"/>
        </w:rPr>
        <w:t>建立稳健的管理体系，基于供应链信息收集和尽职调查报告进行风险评估的步骤须由所有冶炼厂执行，无论原料从何种来源获得。与管理从 CAHRA 采购产生的特定风险或识别供应商示警信号相关的步骤仅需由从该等地区采购的冶炼厂执行（表 1）。</w:t>
      </w:r>
    </w:p>
    <w:p w14:paraId="2BE9ED55" w14:textId="77777777" w:rsidR="00B76161" w:rsidRPr="000B084B" w:rsidRDefault="00B76161">
      <w:pPr>
        <w:spacing w:after="0" w:line="240" w:lineRule="auto"/>
        <w:jc w:val="both"/>
        <w:rPr>
          <w:lang w:eastAsia="zh-CN"/>
        </w:rPr>
      </w:pPr>
    </w:p>
    <w:p w14:paraId="48429E56" w14:textId="77777777" w:rsidR="00B76161" w:rsidRPr="000B084B" w:rsidRDefault="0077032F">
      <w:pPr>
        <w:pStyle w:val="Caption"/>
        <w:spacing w:after="0"/>
        <w:jc w:val="both"/>
      </w:pPr>
      <w:r w:rsidRPr="000B084B">
        <w:rPr>
          <w:rFonts w:ascii="SimSun" w:hAnsi="SimSun" w:cs="SimSun"/>
          <w:bdr w:val="nil"/>
          <w:lang w:eastAsia="zh-CN"/>
        </w:rPr>
        <w:t xml:space="preserve">表 </w:t>
      </w:r>
      <w:r w:rsidR="000B084B" w:rsidRPr="000B084B">
        <w:fldChar w:fldCharType="begin"/>
      </w:r>
      <w:r w:rsidR="000B084B" w:rsidRPr="000B084B">
        <w:instrText xml:space="preserve"> SEQ Table \* ARABIC </w:instrText>
      </w:r>
      <w:r w:rsidR="000B084B" w:rsidRPr="000B084B">
        <w:fldChar w:fldCharType="separate"/>
      </w:r>
      <w:r w:rsidRPr="000B084B">
        <w:rPr>
          <w:noProof/>
        </w:rPr>
        <w:t>1</w:t>
      </w:r>
      <w:r w:rsidR="000B084B" w:rsidRPr="000B084B">
        <w:rPr>
          <w:noProof/>
        </w:rPr>
        <w:fldChar w:fldCharType="end"/>
      </w:r>
      <w:r w:rsidRPr="000B084B">
        <w:rPr>
          <w:rFonts w:ascii="SimSun" w:hAnsi="SimSun" w:cs="SimSun"/>
          <w:bdr w:val="nil"/>
          <w:lang w:eastAsia="zh-CN"/>
        </w:rPr>
        <w:t>：经合组织指南五步框架的适用性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5"/>
        <w:gridCol w:w="2700"/>
        <w:gridCol w:w="2815"/>
      </w:tblGrid>
      <w:tr w:rsidR="00B76161" w:rsidRPr="000B084B" w14:paraId="04B59E50" w14:textId="77777777">
        <w:tc>
          <w:tcPr>
            <w:tcW w:w="3936" w:type="dxa"/>
            <w:vMerge w:val="restart"/>
          </w:tcPr>
          <w:p w14:paraId="3EC11585" w14:textId="77777777" w:rsidR="00B76161" w:rsidRPr="000B084B" w:rsidRDefault="00B76161">
            <w:pPr>
              <w:spacing w:after="0" w:line="240" w:lineRule="auto"/>
              <w:jc w:val="center"/>
              <w:rPr>
                <w:b/>
              </w:rPr>
            </w:pPr>
          </w:p>
          <w:p w14:paraId="106365B6" w14:textId="77777777" w:rsidR="00B76161" w:rsidRPr="000B084B" w:rsidRDefault="0077032F">
            <w:pPr>
              <w:spacing w:after="0" w:line="240" w:lineRule="auto"/>
              <w:jc w:val="center"/>
              <w:rPr>
                <w:b/>
              </w:rPr>
            </w:pPr>
            <w:r w:rsidRPr="000B084B">
              <w:rPr>
                <w:rFonts w:ascii="SimSun" w:hAnsi="SimSun" w:cs="SimSun"/>
                <w:b/>
                <w:bCs/>
                <w:bdr w:val="nil"/>
                <w:lang w:eastAsia="zh-CN"/>
              </w:rPr>
              <w:t>经合组织指南</w:t>
            </w:r>
          </w:p>
        </w:tc>
        <w:tc>
          <w:tcPr>
            <w:tcW w:w="5640" w:type="dxa"/>
            <w:gridSpan w:val="2"/>
          </w:tcPr>
          <w:p w14:paraId="5041BB27" w14:textId="77777777" w:rsidR="00B76161" w:rsidRPr="000B084B" w:rsidRDefault="0077032F">
            <w:pPr>
              <w:spacing w:after="0" w:line="240" w:lineRule="auto"/>
              <w:jc w:val="center"/>
              <w:rPr>
                <w:b/>
              </w:rPr>
            </w:pPr>
            <w:r w:rsidRPr="000B084B">
              <w:rPr>
                <w:rFonts w:ascii="SimSun" w:hAnsi="SimSun" w:cs="SimSun"/>
                <w:b/>
                <w:bCs/>
                <w:bdr w:val="nil"/>
                <w:lang w:eastAsia="zh-CN"/>
              </w:rPr>
              <w:t>申请 CFSP 审计</w:t>
            </w:r>
          </w:p>
        </w:tc>
      </w:tr>
      <w:tr w:rsidR="00B76161" w:rsidRPr="000B084B" w14:paraId="6F06460B" w14:textId="77777777">
        <w:tc>
          <w:tcPr>
            <w:tcW w:w="3936" w:type="dxa"/>
            <w:vMerge/>
          </w:tcPr>
          <w:p w14:paraId="4687200E" w14:textId="77777777" w:rsidR="00B76161" w:rsidRPr="000B084B" w:rsidRDefault="00B76161">
            <w:pPr>
              <w:spacing w:after="0" w:line="240" w:lineRule="auto"/>
              <w:jc w:val="center"/>
            </w:pPr>
          </w:p>
        </w:tc>
        <w:tc>
          <w:tcPr>
            <w:tcW w:w="2759" w:type="dxa"/>
          </w:tcPr>
          <w:p w14:paraId="48E58D61" w14:textId="77777777" w:rsidR="00B76161" w:rsidRPr="000B084B" w:rsidRDefault="0077032F">
            <w:pPr>
              <w:spacing w:after="0" w:line="240" w:lineRule="auto"/>
              <w:jc w:val="center"/>
            </w:pPr>
            <w:r w:rsidRPr="000B084B">
              <w:rPr>
                <w:rFonts w:ascii="SimSun" w:hAnsi="SimSun" w:cs="SimSun"/>
                <w:bdr w:val="nil"/>
                <w:lang w:eastAsia="zh-CN"/>
              </w:rPr>
              <w:t>系统和流程的设计</w:t>
            </w:r>
          </w:p>
        </w:tc>
        <w:tc>
          <w:tcPr>
            <w:tcW w:w="2881" w:type="dxa"/>
          </w:tcPr>
          <w:p w14:paraId="296DA957" w14:textId="77777777" w:rsidR="00B76161" w:rsidRPr="000B084B" w:rsidRDefault="0077032F">
            <w:pPr>
              <w:spacing w:after="0" w:line="240" w:lineRule="auto"/>
              <w:jc w:val="center"/>
            </w:pPr>
            <w:r w:rsidRPr="000B084B">
              <w:rPr>
                <w:rFonts w:ascii="SimSun" w:hAnsi="SimSun" w:cs="SimSun"/>
                <w:bdr w:val="nil"/>
                <w:lang w:eastAsia="zh-CN"/>
              </w:rPr>
              <w:t>实施</w:t>
            </w:r>
          </w:p>
        </w:tc>
      </w:tr>
      <w:tr w:rsidR="00B76161" w:rsidRPr="000B084B" w14:paraId="4B4D39BE" w14:textId="77777777">
        <w:tc>
          <w:tcPr>
            <w:tcW w:w="3936" w:type="dxa"/>
          </w:tcPr>
          <w:p w14:paraId="5EBA1339" w14:textId="77777777" w:rsidR="00B76161" w:rsidRPr="000B084B" w:rsidRDefault="0077032F">
            <w:pPr>
              <w:spacing w:after="0" w:line="240" w:lineRule="auto"/>
              <w:jc w:val="both"/>
            </w:pPr>
            <w:r w:rsidRPr="000B084B">
              <w:rPr>
                <w:rFonts w:ascii="SimSun" w:hAnsi="SimSun" w:cs="SimSun"/>
                <w:bdr w:val="nil"/>
                <w:lang w:eastAsia="zh-CN"/>
              </w:rPr>
              <w:t>步骤 1：稳健的管理体系</w:t>
            </w:r>
          </w:p>
        </w:tc>
        <w:tc>
          <w:tcPr>
            <w:tcW w:w="2759" w:type="dxa"/>
          </w:tcPr>
          <w:p w14:paraId="23805C08" w14:textId="77777777" w:rsidR="00B76161" w:rsidRPr="000B084B" w:rsidRDefault="0077032F">
            <w:pPr>
              <w:spacing w:after="0" w:line="240" w:lineRule="auto"/>
              <w:jc w:val="both"/>
            </w:pPr>
            <w:r w:rsidRPr="000B084B">
              <w:rPr>
                <w:rFonts w:ascii="SimSun" w:hAnsi="SimSun" w:cs="SimSun"/>
                <w:bdr w:val="nil"/>
                <w:lang w:eastAsia="zh-CN"/>
              </w:rPr>
              <w:t>所有冶炼厂</w:t>
            </w:r>
          </w:p>
        </w:tc>
        <w:tc>
          <w:tcPr>
            <w:tcW w:w="2881" w:type="dxa"/>
          </w:tcPr>
          <w:p w14:paraId="0E576F15" w14:textId="77777777" w:rsidR="00B76161" w:rsidRPr="000B084B" w:rsidRDefault="0077032F">
            <w:pPr>
              <w:spacing w:after="0" w:line="240" w:lineRule="auto"/>
              <w:jc w:val="both"/>
            </w:pPr>
            <w:r w:rsidRPr="000B084B">
              <w:rPr>
                <w:rFonts w:ascii="SimSun" w:hAnsi="SimSun" w:cs="SimSun"/>
                <w:bdr w:val="nil"/>
                <w:lang w:eastAsia="zh-CN"/>
              </w:rPr>
              <w:t>所有冶炼厂</w:t>
            </w:r>
          </w:p>
        </w:tc>
      </w:tr>
      <w:tr w:rsidR="00B76161" w:rsidRPr="000B084B" w14:paraId="76502AC4" w14:textId="77777777">
        <w:tc>
          <w:tcPr>
            <w:tcW w:w="3936" w:type="dxa"/>
          </w:tcPr>
          <w:p w14:paraId="6CAD01F1" w14:textId="77777777" w:rsidR="00B76161" w:rsidRPr="000B084B" w:rsidRDefault="0077032F">
            <w:pPr>
              <w:spacing w:after="0" w:line="240" w:lineRule="auto"/>
              <w:jc w:val="both"/>
            </w:pPr>
            <w:r w:rsidRPr="000B084B">
              <w:rPr>
                <w:rFonts w:ascii="SimSun" w:hAnsi="SimSun" w:cs="SimSun"/>
                <w:bdr w:val="nil"/>
                <w:lang w:eastAsia="zh-CN"/>
              </w:rPr>
              <w:t>步骤 2：供应链风险的识别和评估</w:t>
            </w:r>
          </w:p>
        </w:tc>
        <w:tc>
          <w:tcPr>
            <w:tcW w:w="2759" w:type="dxa"/>
          </w:tcPr>
          <w:p w14:paraId="4430652C" w14:textId="77777777" w:rsidR="00B76161" w:rsidRPr="000B084B" w:rsidRDefault="0077032F">
            <w:pPr>
              <w:spacing w:after="0" w:line="240" w:lineRule="auto"/>
              <w:jc w:val="both"/>
            </w:pPr>
            <w:r w:rsidRPr="000B084B">
              <w:rPr>
                <w:rFonts w:ascii="SimSun" w:hAnsi="SimSun" w:cs="SimSun"/>
                <w:bdr w:val="nil"/>
                <w:lang w:eastAsia="zh-CN"/>
              </w:rPr>
              <w:t>所有冶炼厂</w:t>
            </w:r>
          </w:p>
        </w:tc>
        <w:tc>
          <w:tcPr>
            <w:tcW w:w="2881" w:type="dxa"/>
          </w:tcPr>
          <w:p w14:paraId="0FA6351C" w14:textId="77777777" w:rsidR="00B76161" w:rsidRPr="000B084B" w:rsidRDefault="0077032F">
            <w:pPr>
              <w:spacing w:after="0" w:line="240" w:lineRule="auto"/>
              <w:jc w:val="both"/>
            </w:pPr>
            <w:r w:rsidRPr="000B084B">
              <w:rPr>
                <w:rFonts w:ascii="SimSun" w:hAnsi="SimSun" w:cs="SimSun"/>
                <w:bdr w:val="nil"/>
                <w:lang w:eastAsia="zh-CN"/>
              </w:rPr>
              <w:t>所有冶炼厂</w:t>
            </w:r>
          </w:p>
        </w:tc>
      </w:tr>
      <w:tr w:rsidR="00B76161" w:rsidRPr="000B084B" w14:paraId="09E83548" w14:textId="77777777">
        <w:tc>
          <w:tcPr>
            <w:tcW w:w="3936" w:type="dxa"/>
          </w:tcPr>
          <w:p w14:paraId="7C8598DC" w14:textId="77777777" w:rsidR="00B76161" w:rsidRPr="000B084B" w:rsidRDefault="0077032F">
            <w:pPr>
              <w:spacing w:after="0" w:line="240" w:lineRule="auto"/>
              <w:jc w:val="both"/>
            </w:pPr>
            <w:r w:rsidRPr="000B084B">
              <w:rPr>
                <w:rFonts w:ascii="SimSun" w:hAnsi="SimSun" w:cs="SimSun"/>
                <w:bdr w:val="nil"/>
                <w:lang w:eastAsia="zh-CN"/>
              </w:rPr>
              <w:t>步骤 3：风险管理</w:t>
            </w:r>
          </w:p>
        </w:tc>
        <w:tc>
          <w:tcPr>
            <w:tcW w:w="2759" w:type="dxa"/>
          </w:tcPr>
          <w:p w14:paraId="2C463346" w14:textId="77777777" w:rsidR="00B76161" w:rsidRPr="000B084B" w:rsidRDefault="0077032F">
            <w:pPr>
              <w:spacing w:after="0" w:line="240" w:lineRule="auto"/>
              <w:jc w:val="both"/>
            </w:pPr>
            <w:r w:rsidRPr="000B084B">
              <w:rPr>
                <w:rFonts w:ascii="SimSun" w:hAnsi="SimSun" w:cs="SimSun"/>
                <w:bdr w:val="nil"/>
                <w:lang w:eastAsia="zh-CN"/>
              </w:rPr>
              <w:t>从 CAHRA 采购的冶炼厂</w:t>
            </w:r>
          </w:p>
        </w:tc>
        <w:tc>
          <w:tcPr>
            <w:tcW w:w="2881" w:type="dxa"/>
          </w:tcPr>
          <w:p w14:paraId="1C29C7F1" w14:textId="77777777" w:rsidR="00B76161" w:rsidRPr="000B084B" w:rsidRDefault="0077032F">
            <w:pPr>
              <w:spacing w:after="0" w:line="240" w:lineRule="auto"/>
              <w:jc w:val="both"/>
            </w:pPr>
            <w:r w:rsidRPr="000B084B">
              <w:rPr>
                <w:rFonts w:ascii="SimSun" w:hAnsi="SimSun" w:cs="SimSun"/>
                <w:bdr w:val="nil"/>
                <w:lang w:eastAsia="zh-CN"/>
              </w:rPr>
              <w:t>仅在触发步骤 2 示警信号时</w:t>
            </w:r>
          </w:p>
        </w:tc>
      </w:tr>
      <w:tr w:rsidR="00B76161" w:rsidRPr="000B084B" w14:paraId="003584C5" w14:textId="77777777">
        <w:tc>
          <w:tcPr>
            <w:tcW w:w="3936" w:type="dxa"/>
          </w:tcPr>
          <w:p w14:paraId="2C50BEA2" w14:textId="77777777" w:rsidR="00B76161" w:rsidRPr="000B084B" w:rsidRDefault="0077032F">
            <w:pPr>
              <w:spacing w:after="0" w:line="240" w:lineRule="auto"/>
              <w:jc w:val="both"/>
            </w:pPr>
            <w:r w:rsidRPr="000B084B">
              <w:rPr>
                <w:rFonts w:ascii="SimSun" w:hAnsi="SimSun" w:cs="SimSun"/>
                <w:bdr w:val="nil"/>
                <w:lang w:eastAsia="zh-CN"/>
              </w:rPr>
              <w:t>步骤 4：第三方尽职调查审计</w:t>
            </w:r>
          </w:p>
        </w:tc>
        <w:tc>
          <w:tcPr>
            <w:tcW w:w="2759" w:type="dxa"/>
          </w:tcPr>
          <w:p w14:paraId="30AE1E86" w14:textId="77777777" w:rsidR="00B76161" w:rsidRPr="000B084B" w:rsidRDefault="0077032F">
            <w:pPr>
              <w:spacing w:after="0" w:line="240" w:lineRule="auto"/>
              <w:jc w:val="both"/>
            </w:pPr>
            <w:r w:rsidRPr="000B084B">
              <w:rPr>
                <w:rFonts w:ascii="SimSun" w:hAnsi="SimSun" w:cs="SimSun"/>
                <w:bdr w:val="nil"/>
                <w:lang w:eastAsia="zh-CN"/>
              </w:rPr>
              <w:t>由 CFSP 开展</w:t>
            </w:r>
          </w:p>
        </w:tc>
        <w:tc>
          <w:tcPr>
            <w:tcW w:w="2881" w:type="dxa"/>
          </w:tcPr>
          <w:p w14:paraId="22D5D412" w14:textId="77777777" w:rsidR="00B76161" w:rsidRPr="000B084B" w:rsidRDefault="0077032F">
            <w:pPr>
              <w:spacing w:after="0" w:line="240" w:lineRule="auto"/>
              <w:jc w:val="both"/>
            </w:pPr>
            <w:r w:rsidRPr="000B084B">
              <w:rPr>
                <w:rFonts w:ascii="SimSun" w:hAnsi="SimSun" w:cs="SimSun"/>
                <w:bdr w:val="nil"/>
                <w:lang w:eastAsia="zh-CN"/>
              </w:rPr>
              <w:t>由 CFSP 开展</w:t>
            </w:r>
          </w:p>
        </w:tc>
      </w:tr>
      <w:tr w:rsidR="00B76161" w:rsidRPr="000B084B" w14:paraId="2C8BB5DE" w14:textId="77777777">
        <w:tc>
          <w:tcPr>
            <w:tcW w:w="3936" w:type="dxa"/>
          </w:tcPr>
          <w:p w14:paraId="20331EF5" w14:textId="77777777" w:rsidR="00B76161" w:rsidRPr="000B084B" w:rsidRDefault="0077032F">
            <w:pPr>
              <w:spacing w:after="0" w:line="240" w:lineRule="auto"/>
              <w:jc w:val="both"/>
            </w:pPr>
            <w:r w:rsidRPr="000B084B">
              <w:rPr>
                <w:rFonts w:ascii="SimSun" w:hAnsi="SimSun" w:cs="SimSun"/>
                <w:bdr w:val="nil"/>
                <w:lang w:eastAsia="zh-CN"/>
              </w:rPr>
              <w:t>步骤 5：尽职调查报告</w:t>
            </w:r>
          </w:p>
        </w:tc>
        <w:tc>
          <w:tcPr>
            <w:tcW w:w="2759" w:type="dxa"/>
          </w:tcPr>
          <w:p w14:paraId="643768FB" w14:textId="77777777" w:rsidR="00B76161" w:rsidRPr="000B084B" w:rsidRDefault="0077032F">
            <w:pPr>
              <w:spacing w:after="0" w:line="240" w:lineRule="auto"/>
              <w:jc w:val="both"/>
            </w:pPr>
            <w:r w:rsidRPr="000B084B">
              <w:rPr>
                <w:rFonts w:ascii="SimSun" w:hAnsi="SimSun" w:cs="SimSun"/>
                <w:bdr w:val="nil"/>
                <w:lang w:eastAsia="zh-CN"/>
              </w:rPr>
              <w:t>所有冶炼厂</w:t>
            </w:r>
          </w:p>
        </w:tc>
        <w:tc>
          <w:tcPr>
            <w:tcW w:w="2881" w:type="dxa"/>
          </w:tcPr>
          <w:p w14:paraId="3CC35474" w14:textId="77777777" w:rsidR="00B76161" w:rsidRPr="000B084B" w:rsidRDefault="0077032F">
            <w:pPr>
              <w:spacing w:after="0" w:line="240" w:lineRule="auto"/>
              <w:jc w:val="both"/>
            </w:pPr>
            <w:r w:rsidRPr="000B084B">
              <w:rPr>
                <w:rFonts w:ascii="SimSun" w:hAnsi="SimSun" w:cs="SimSun"/>
                <w:bdr w:val="nil"/>
                <w:lang w:eastAsia="zh-CN"/>
              </w:rPr>
              <w:t>所有冶炼厂</w:t>
            </w:r>
          </w:p>
        </w:tc>
      </w:tr>
    </w:tbl>
    <w:p w14:paraId="06CCC351" w14:textId="77777777" w:rsidR="00B76161" w:rsidRPr="000B084B" w:rsidRDefault="00B76161">
      <w:pPr>
        <w:spacing w:after="0" w:line="240" w:lineRule="auto"/>
        <w:jc w:val="both"/>
      </w:pPr>
    </w:p>
    <w:p w14:paraId="786DC0B5" w14:textId="77777777" w:rsidR="00B76161" w:rsidRPr="000B084B" w:rsidRDefault="0077032F">
      <w:pPr>
        <w:spacing w:after="0" w:line="240" w:lineRule="auto"/>
        <w:jc w:val="both"/>
      </w:pPr>
      <w:r w:rsidRPr="000B084B">
        <w:rPr>
          <w:rFonts w:ascii="SimSun" w:hAnsi="SimSun" w:cs="SimSun"/>
          <w:bdr w:val="nil"/>
          <w:lang w:eastAsia="zh-CN"/>
        </w:rPr>
        <w:t>使用根据本协议审计的冶炼厂加工的锡和钽的下游公司可利用 CFSP 审计结果以支持其证明合理尽职调查和原产国调查的工作。</w:t>
      </w:r>
    </w:p>
    <w:p w14:paraId="2586C822" w14:textId="77777777" w:rsidR="00B76161" w:rsidRPr="000B084B" w:rsidRDefault="00B76161">
      <w:pPr>
        <w:spacing w:after="0" w:line="240" w:lineRule="auto"/>
        <w:jc w:val="both"/>
      </w:pPr>
    </w:p>
    <w:p w14:paraId="3EB874E0" w14:textId="77777777" w:rsidR="00B76161" w:rsidRPr="000B084B" w:rsidRDefault="0077032F">
      <w:pPr>
        <w:spacing w:after="0" w:line="240" w:lineRule="auto"/>
        <w:jc w:val="both"/>
      </w:pPr>
      <w:r w:rsidRPr="000B084B">
        <w:rPr>
          <w:rFonts w:ascii="SimSun" w:hAnsi="SimSun" w:cs="SimSun"/>
          <w:bdr w:val="nil"/>
          <w:lang w:eastAsia="zh-CN"/>
        </w:rPr>
        <w:t>遵循经合组织指南，依照国际标准化组织 (ISO) 19011 第三方审计要求开展审计。</w:t>
      </w:r>
    </w:p>
    <w:p w14:paraId="45689BE0" w14:textId="77777777" w:rsidR="00B76161" w:rsidRPr="000B084B" w:rsidRDefault="00B76161">
      <w:pPr>
        <w:spacing w:after="0" w:line="240" w:lineRule="auto"/>
        <w:jc w:val="both"/>
      </w:pPr>
    </w:p>
    <w:p w14:paraId="5930CCCC" w14:textId="77777777" w:rsidR="00B76161" w:rsidRPr="000B084B" w:rsidRDefault="00B76161">
      <w:pPr>
        <w:spacing w:after="0" w:line="240" w:lineRule="auto"/>
        <w:jc w:val="both"/>
      </w:pPr>
    </w:p>
    <w:p w14:paraId="402D8194" w14:textId="77777777" w:rsidR="00B76161" w:rsidRPr="000B084B" w:rsidRDefault="0077032F">
      <w:pPr>
        <w:pStyle w:val="Heading1"/>
        <w:jc w:val="both"/>
      </w:pPr>
      <w:bookmarkStart w:id="2" w:name="_Toc470100762"/>
      <w:r w:rsidRPr="000B084B">
        <w:rPr>
          <w:rFonts w:ascii="SimSun" w:hAnsi="SimSun" w:cs="SimSun"/>
          <w:bdr w:val="nil"/>
          <w:lang w:eastAsia="zh-CN"/>
        </w:rPr>
        <w:t>交叉认可</w:t>
      </w:r>
      <w:bookmarkEnd w:id="2"/>
    </w:p>
    <w:p w14:paraId="2CD0F1F2" w14:textId="77777777" w:rsidR="00B76161" w:rsidRPr="000B084B" w:rsidRDefault="00B76161">
      <w:pPr>
        <w:spacing w:after="0" w:line="240" w:lineRule="auto"/>
        <w:jc w:val="both"/>
        <w:rPr>
          <w:rFonts w:cs="Calibri"/>
        </w:rPr>
      </w:pPr>
    </w:p>
    <w:p w14:paraId="66DE88F5" w14:textId="77777777" w:rsidR="00B76161" w:rsidRPr="000B084B" w:rsidRDefault="0077032F">
      <w:pPr>
        <w:spacing w:after="0" w:line="240" w:lineRule="auto"/>
        <w:jc w:val="both"/>
        <w:rPr>
          <w:rFonts w:cs="Calibri"/>
          <w:lang w:eastAsia="zh-CN"/>
        </w:rPr>
      </w:pPr>
      <w:r w:rsidRPr="000B084B">
        <w:rPr>
          <w:rFonts w:ascii="SimSun" w:hAnsi="SimSun" w:cs="SimSun"/>
          <w:bdr w:val="nil"/>
          <w:lang w:eastAsia="zh-CN"/>
        </w:rPr>
        <w:t>在某些情况下，CFSP 可评估其他冶炼厂第三方审计计划的交叉认可，并确认这些其他计划符合本审计协议载列的标准。有关当前已交叉认可计划的信息和标准可参见此处：</w:t>
      </w:r>
    </w:p>
    <w:p w14:paraId="02391A1D" w14:textId="77777777" w:rsidR="00B76161" w:rsidRPr="000B084B" w:rsidRDefault="000B084B">
      <w:pPr>
        <w:spacing w:after="0" w:line="240" w:lineRule="auto"/>
        <w:jc w:val="both"/>
        <w:rPr>
          <w:rFonts w:cs="Calibri"/>
          <w:lang w:eastAsia="zh-CN"/>
        </w:rPr>
      </w:pPr>
      <w:hyperlink r:id="rId10" w:history="1">
        <w:r w:rsidR="0077032F" w:rsidRPr="000B084B">
          <w:rPr>
            <w:rFonts w:ascii="SimSun" w:hAnsi="SimSun" w:cs="SimSun"/>
            <w:color w:val="2998E3"/>
            <w:u w:val="single"/>
            <w:bdr w:val="nil"/>
            <w:lang w:eastAsia="zh-CN"/>
          </w:rPr>
          <w:t>http://www.conflictfreesourcing.org/conflict-free-smelter-program/audit-cross-recognition/</w:t>
        </w:r>
      </w:hyperlink>
      <w:r w:rsidR="0077032F" w:rsidRPr="000B084B">
        <w:rPr>
          <w:rFonts w:ascii="SimSun" w:hAnsi="SimSun" w:cs="SimSun"/>
          <w:bdr w:val="nil"/>
          <w:lang w:eastAsia="zh-CN"/>
        </w:rPr>
        <w:t>。</w:t>
      </w:r>
    </w:p>
    <w:p w14:paraId="63AB8EB8" w14:textId="77777777" w:rsidR="00B76161" w:rsidRPr="000B084B" w:rsidRDefault="00B76161">
      <w:pPr>
        <w:spacing w:after="0" w:line="240" w:lineRule="auto"/>
        <w:jc w:val="both"/>
        <w:rPr>
          <w:lang w:eastAsia="zh-CN"/>
        </w:rPr>
      </w:pPr>
    </w:p>
    <w:p w14:paraId="478F0DED" w14:textId="77777777" w:rsidR="00B76161" w:rsidRPr="000B084B" w:rsidRDefault="00B76161">
      <w:pPr>
        <w:pStyle w:val="Heading1"/>
        <w:numPr>
          <w:ilvl w:val="0"/>
          <w:numId w:val="0"/>
        </w:numPr>
        <w:jc w:val="both"/>
        <w:rPr>
          <w:lang w:eastAsia="zh-CN"/>
        </w:rPr>
      </w:pPr>
      <w:bookmarkStart w:id="3" w:name="_Toc315084450"/>
    </w:p>
    <w:p w14:paraId="561608D9" w14:textId="77777777" w:rsidR="00B76161" w:rsidRPr="000B084B" w:rsidRDefault="0077032F">
      <w:pPr>
        <w:pStyle w:val="Heading1"/>
        <w:jc w:val="both"/>
      </w:pPr>
      <w:bookmarkStart w:id="4" w:name="_Toc470100763"/>
      <w:r w:rsidRPr="000B084B">
        <w:rPr>
          <w:rFonts w:ascii="SimSun" w:hAnsi="SimSun" w:cs="SimSun"/>
          <w:bdr w:val="nil"/>
          <w:lang w:eastAsia="zh-CN"/>
        </w:rPr>
        <w:t>申请</w:t>
      </w:r>
      <w:bookmarkEnd w:id="3"/>
      <w:bookmarkEnd w:id="4"/>
    </w:p>
    <w:p w14:paraId="265E5F2D" w14:textId="77777777" w:rsidR="00B76161" w:rsidRPr="000B084B" w:rsidRDefault="00B76161">
      <w:pPr>
        <w:spacing w:after="0" w:line="240" w:lineRule="auto"/>
        <w:jc w:val="both"/>
      </w:pPr>
    </w:p>
    <w:p w14:paraId="0D75FBDF" w14:textId="77777777" w:rsidR="00B76161" w:rsidRPr="000B084B" w:rsidRDefault="0077032F">
      <w:pPr>
        <w:spacing w:after="0" w:line="240" w:lineRule="auto"/>
        <w:jc w:val="both"/>
      </w:pPr>
      <w:r w:rsidRPr="000B084B">
        <w:rPr>
          <w:rFonts w:ascii="SimSun" w:hAnsi="SimSun" w:cs="SimSun"/>
          <w:bdr w:val="nil"/>
          <w:lang w:eastAsia="zh-CN"/>
        </w:rPr>
        <w:t>CFSP 审计可用于符合以下条件的所有锡和钽冶炼厂：</w:t>
      </w:r>
    </w:p>
    <w:p w14:paraId="024C482C" w14:textId="7777777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符合本协议第 VI.A 条界定的锡或钽冶炼厂的定义。</w:t>
      </w:r>
    </w:p>
    <w:p w14:paraId="43796F44" w14:textId="669ADFE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适用的个别冶炼厂须进行审计。</w:t>
      </w:r>
    </w:p>
    <w:p w14:paraId="24AE4EC9" w14:textId="7777777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允许所有冶炼厂的组织单位（包括财务、运输、采购和通讯等） 参与将在审计期间接受评估的冶炼厂供应链尽职调查措施。</w:t>
      </w:r>
    </w:p>
    <w:p w14:paraId="4E113FA6" w14:textId="7777777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签署合适的协议（例如机密信息交换协议）。</w:t>
      </w:r>
    </w:p>
    <w:p w14:paraId="06C399DA" w14:textId="521E551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同意为审计提供资金。</w:t>
      </w:r>
    </w:p>
    <w:p w14:paraId="18F1EBCE" w14:textId="7777777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同意公布与采购锡和钽的负责任实践有关的供应链政策。</w:t>
      </w:r>
    </w:p>
    <w:p w14:paraId="13F00CBD" w14:textId="77777777" w:rsidR="00B76161" w:rsidRPr="000B084B" w:rsidRDefault="0077032F">
      <w:pPr>
        <w:pStyle w:val="ListParagraph"/>
        <w:numPr>
          <w:ilvl w:val="0"/>
          <w:numId w:val="1"/>
        </w:numPr>
        <w:spacing w:after="0" w:line="240" w:lineRule="auto"/>
        <w:jc w:val="both"/>
      </w:pPr>
      <w:r w:rsidRPr="000B084B">
        <w:rPr>
          <w:rFonts w:ascii="SimSun" w:hAnsi="SimSun" w:cs="SimSun"/>
          <w:bdr w:val="nil"/>
          <w:lang w:eastAsia="zh-CN"/>
        </w:rPr>
        <w:t>同意公布适当考虑商业保密性和其他竞争问题的符合经合组织指南要求的 CFSP 审计总结报告。</w:t>
      </w:r>
    </w:p>
    <w:p w14:paraId="7B256C66" w14:textId="77777777" w:rsidR="00B76161" w:rsidRPr="000B084B" w:rsidRDefault="00B76161">
      <w:pPr>
        <w:spacing w:after="0" w:line="240" w:lineRule="auto"/>
        <w:jc w:val="both"/>
      </w:pPr>
    </w:p>
    <w:p w14:paraId="65BC78AB" w14:textId="77777777" w:rsidR="00B76161" w:rsidRPr="000B084B" w:rsidRDefault="00B76161">
      <w:pPr>
        <w:pStyle w:val="Heading1"/>
        <w:numPr>
          <w:ilvl w:val="0"/>
          <w:numId w:val="0"/>
        </w:numPr>
        <w:jc w:val="both"/>
      </w:pPr>
      <w:bookmarkStart w:id="5" w:name="_Toc315084451"/>
    </w:p>
    <w:p w14:paraId="0A6E1C74" w14:textId="77777777" w:rsidR="00B76161" w:rsidRPr="000B084B" w:rsidRDefault="0077032F">
      <w:pPr>
        <w:pStyle w:val="Heading1"/>
        <w:jc w:val="both"/>
      </w:pPr>
      <w:bookmarkStart w:id="6" w:name="_Toc470100764"/>
      <w:r w:rsidRPr="000B084B">
        <w:rPr>
          <w:rFonts w:ascii="SimSun" w:hAnsi="SimSun" w:cs="SimSun"/>
          <w:bdr w:val="nil"/>
          <w:lang w:eastAsia="zh-CN"/>
        </w:rPr>
        <w:t>免责声明</w:t>
      </w:r>
      <w:bookmarkEnd w:id="5"/>
      <w:bookmarkEnd w:id="6"/>
    </w:p>
    <w:p w14:paraId="3D4649EF" w14:textId="77777777" w:rsidR="00B76161" w:rsidRPr="000B084B" w:rsidRDefault="00B76161">
      <w:pPr>
        <w:spacing w:after="0" w:line="240" w:lineRule="auto"/>
        <w:jc w:val="both"/>
      </w:pPr>
    </w:p>
    <w:p w14:paraId="4C8F2DB7" w14:textId="77777777" w:rsidR="00B76161" w:rsidRPr="000B084B" w:rsidRDefault="0077032F">
      <w:pPr>
        <w:spacing w:after="0" w:line="240" w:lineRule="auto"/>
        <w:jc w:val="both"/>
        <w:rPr>
          <w:lang w:eastAsia="zh-CN"/>
        </w:rPr>
      </w:pPr>
      <w:r w:rsidRPr="000B084B">
        <w:rPr>
          <w:rFonts w:ascii="SimSun" w:hAnsi="SimSun" w:cs="SimSun"/>
          <w:bdr w:val="nil"/>
          <w:lang w:eastAsia="zh-CN"/>
        </w:rPr>
        <w:t>在开展独立第三方审计时，CFSP 和本协议均遵守 ISO 19011 审计标准。审计员须遵守合理程序，根据本协议规定的采样标准开展冶炼厂管理体系的审计。通常不会验证所有交易。必要时，审计员可能需要充分考虑可用数据、适当系统和流程以及不完整文件相对于原料总加工量之比例而做出合规结论。</w:t>
      </w:r>
    </w:p>
    <w:p w14:paraId="2BD9A1CB" w14:textId="77777777" w:rsidR="00B76161" w:rsidRPr="000B084B" w:rsidRDefault="00B76161">
      <w:pPr>
        <w:spacing w:after="0" w:line="240" w:lineRule="auto"/>
        <w:jc w:val="both"/>
        <w:rPr>
          <w:lang w:eastAsia="zh-CN"/>
        </w:rPr>
      </w:pPr>
    </w:p>
    <w:p w14:paraId="5720BA31" w14:textId="77777777" w:rsidR="00B76161" w:rsidRPr="000B084B" w:rsidRDefault="0077032F">
      <w:pPr>
        <w:spacing w:after="0" w:line="240" w:lineRule="auto"/>
        <w:jc w:val="both"/>
        <w:rPr>
          <w:lang w:eastAsia="zh-CN"/>
        </w:rPr>
      </w:pPr>
      <w:r w:rsidRPr="000B084B">
        <w:rPr>
          <w:rFonts w:ascii="SimSun" w:hAnsi="SimSun" w:cs="SimSun"/>
          <w:bdr w:val="nil"/>
          <w:lang w:eastAsia="zh-CN"/>
        </w:rPr>
        <w:t>原产国和监管链的文件格式因各个国家、地区和公司而异。有些国家可能不会发出来自政府或其他官方机构的特定类型（或任何）文件，这会在文件评估中加以考虑。虽然本协议尝试记录可用于成功证明来源、监管链和尽职调查的文件类型，但其他格式同样可满足审计的意图并加以取代。文件原件的副本一般可予接受，但在某些情况下，需由公证人证明副本的合法性。</w:t>
      </w:r>
    </w:p>
    <w:p w14:paraId="1D93D4A7" w14:textId="77777777" w:rsidR="00B76161" w:rsidRPr="000B084B" w:rsidRDefault="00B76161">
      <w:pPr>
        <w:spacing w:after="0" w:line="240" w:lineRule="auto"/>
        <w:jc w:val="both"/>
        <w:rPr>
          <w:lang w:eastAsia="zh-CN"/>
        </w:rPr>
      </w:pPr>
    </w:p>
    <w:p w14:paraId="4B51BEE5" w14:textId="77777777" w:rsidR="00B76161" w:rsidRPr="000B084B" w:rsidRDefault="0077032F">
      <w:pPr>
        <w:spacing w:after="0" w:line="240" w:lineRule="auto"/>
        <w:jc w:val="both"/>
        <w:rPr>
          <w:b/>
          <w:lang w:eastAsia="zh-CN"/>
        </w:rPr>
      </w:pPr>
      <w:r w:rsidRPr="000B084B">
        <w:rPr>
          <w:rFonts w:ascii="SimSun" w:hAnsi="SimSun" w:cs="SimSun"/>
          <w:bdr w:val="nil"/>
          <w:lang w:eastAsia="zh-CN"/>
        </w:rPr>
        <w:t>审计采用基于风险的方法，无论冶炼厂是否实施公司级别管理流程和尽职调查，按照经合组织指南支持负责任的矿物采购。该审计将</w:t>
      </w:r>
      <w:r w:rsidRPr="000B084B">
        <w:rPr>
          <w:rFonts w:ascii="SimSun" w:hAnsi="SimSun" w:cs="SimSun"/>
          <w:u w:val="single"/>
          <w:bdr w:val="nil"/>
          <w:lang w:eastAsia="zh-CN"/>
        </w:rPr>
        <w:t>无法</w:t>
      </w:r>
      <w:r w:rsidRPr="000B084B">
        <w:rPr>
          <w:rFonts w:ascii="SimSun" w:hAnsi="SimSun" w:cs="SimSun"/>
          <w:bdr w:val="nil"/>
          <w:lang w:eastAsia="zh-CN"/>
        </w:rPr>
        <w:t>确定冶炼厂的原料无冲突。</w:t>
      </w:r>
      <w:r w:rsidRPr="000B084B">
        <w:rPr>
          <w:rFonts w:ascii="SimSun" w:hAnsi="SimSun" w:cs="SimSun"/>
          <w:b/>
          <w:bCs/>
          <w:bdr w:val="nil"/>
          <w:lang w:eastAsia="zh-CN"/>
        </w:rPr>
        <w:t>CFSP 审计并非矿物认证审计。</w:t>
      </w:r>
    </w:p>
    <w:p w14:paraId="1A1521D3" w14:textId="77777777" w:rsidR="00B76161" w:rsidRPr="000B084B" w:rsidRDefault="00B76161">
      <w:pPr>
        <w:spacing w:after="0" w:line="240" w:lineRule="auto"/>
        <w:jc w:val="both"/>
        <w:rPr>
          <w:lang w:eastAsia="zh-CN"/>
        </w:rPr>
      </w:pPr>
    </w:p>
    <w:p w14:paraId="37BF4BD5" w14:textId="77777777" w:rsidR="00B76161" w:rsidRPr="000B084B" w:rsidRDefault="0077032F">
      <w:pPr>
        <w:spacing w:after="0" w:line="240" w:lineRule="auto"/>
        <w:jc w:val="both"/>
        <w:rPr>
          <w:lang w:eastAsia="zh-CN"/>
        </w:rPr>
      </w:pPr>
      <w:r w:rsidRPr="000B084B">
        <w:rPr>
          <w:rFonts w:ascii="SimSun" w:hAnsi="SimSun" w:cs="SimSun"/>
          <w:bdr w:val="nil"/>
          <w:lang w:eastAsia="zh-CN"/>
        </w:rPr>
        <w:t>如果从 CAHRA 采购或识别供应商示警信号，遵守本审计应符合经合组织指南载列的预期。其他上游保证体系或服务提供商可能提供重要信息以支持本审计协议，此类体系和服务提供商列于此处：http://www.conflictfreesourcing.org/additional-training-and-resources/complementary-programs/。</w:t>
      </w:r>
    </w:p>
    <w:p w14:paraId="40CCFC5A" w14:textId="77777777" w:rsidR="00B76161" w:rsidRPr="000B084B" w:rsidRDefault="00B76161">
      <w:pPr>
        <w:spacing w:after="0" w:line="240" w:lineRule="auto"/>
        <w:jc w:val="both"/>
        <w:rPr>
          <w:lang w:eastAsia="zh-CN"/>
        </w:rPr>
      </w:pPr>
    </w:p>
    <w:p w14:paraId="12F9D799" w14:textId="77777777" w:rsidR="00B76161" w:rsidRPr="000B084B" w:rsidRDefault="00B76161">
      <w:pPr>
        <w:spacing w:after="0" w:line="240" w:lineRule="auto"/>
        <w:jc w:val="both"/>
        <w:rPr>
          <w:lang w:eastAsia="zh-CN"/>
        </w:rPr>
      </w:pPr>
    </w:p>
    <w:p w14:paraId="15D0C653" w14:textId="77777777" w:rsidR="00B76161" w:rsidRPr="000B084B" w:rsidRDefault="0077032F">
      <w:pPr>
        <w:pStyle w:val="Heading1"/>
        <w:jc w:val="both"/>
      </w:pPr>
      <w:bookmarkStart w:id="7" w:name="_Toc470100765"/>
      <w:r w:rsidRPr="000B084B">
        <w:rPr>
          <w:rFonts w:ascii="SimSun" w:hAnsi="SimSun" w:cs="SimSun"/>
          <w:bdr w:val="nil"/>
          <w:lang w:eastAsia="zh-CN"/>
        </w:rPr>
        <w:t>保密性和第三方文件</w:t>
      </w:r>
      <w:bookmarkEnd w:id="7"/>
    </w:p>
    <w:p w14:paraId="05552B68" w14:textId="77777777" w:rsidR="00B76161" w:rsidRPr="000B084B" w:rsidRDefault="00B76161">
      <w:pPr>
        <w:spacing w:after="0" w:line="240" w:lineRule="auto"/>
        <w:jc w:val="both"/>
      </w:pPr>
    </w:p>
    <w:p w14:paraId="2F6EF2AC" w14:textId="515C12F9" w:rsidR="00B76161" w:rsidRPr="000B084B" w:rsidRDefault="0077032F">
      <w:pPr>
        <w:spacing w:after="0" w:line="240" w:lineRule="auto"/>
        <w:jc w:val="both"/>
        <w:rPr>
          <w:lang w:eastAsia="zh-CN"/>
        </w:rPr>
      </w:pPr>
      <w:r w:rsidRPr="000B084B">
        <w:rPr>
          <w:rFonts w:ascii="SimSun" w:hAnsi="SimSun" w:cs="SimSun"/>
          <w:bdr w:val="nil"/>
          <w:lang w:eastAsia="zh-CN"/>
        </w:rPr>
        <w:t>冶炼厂须竭尽所能从贸易商或其他供应商处获得必要文件和监管链文件，但可能因为涉及商业保密性问题而难以获得。在该等情况下，冶炼厂可请求贸易商或其他供应商直接向 CFSP 审计员提供必要文件，以供审查。在这些情况下，CFSI 与贸易商或其他供应商之间可能需要签订机密信息交换协议 (AECI)。该流程应为冶炼厂、审计员和冶炼厂的供应商之间的互动流程，并由冶炼厂推动。审计员将</w:t>
      </w:r>
      <w:r w:rsidR="00101767" w:rsidRPr="000B084B">
        <w:rPr>
          <w:rFonts w:ascii="SimSun" w:hAnsi="SimSun" w:cs="SimSun" w:hint="eastAsia"/>
          <w:bdr w:val="nil"/>
          <w:lang w:eastAsia="zh-CN"/>
        </w:rPr>
        <w:t>及时</w:t>
      </w:r>
      <w:r w:rsidRPr="000B084B">
        <w:rPr>
          <w:rFonts w:ascii="SimSun" w:hAnsi="SimSun" w:cs="SimSun"/>
          <w:bdr w:val="nil"/>
          <w:lang w:eastAsia="zh-CN"/>
        </w:rPr>
        <w:t>确认</w:t>
      </w:r>
      <w:r w:rsidR="00101767" w:rsidRPr="000B084B">
        <w:rPr>
          <w:rFonts w:ascii="SimSun" w:hAnsi="SimSun" w:cs="SimSun" w:hint="eastAsia"/>
          <w:bdr w:val="nil"/>
          <w:lang w:eastAsia="zh-CN"/>
        </w:rPr>
        <w:t>已有文件和要求文件的</w:t>
      </w:r>
      <w:r w:rsidRPr="000B084B">
        <w:rPr>
          <w:rFonts w:ascii="SimSun" w:hAnsi="SimSun" w:cs="SimSun"/>
          <w:bdr w:val="nil"/>
          <w:lang w:eastAsia="zh-CN"/>
        </w:rPr>
        <w:t>差距，以协助冶炼厂和供应商根据需要进一步提供文件。该等互动最好在现场审计之前或期间，提供单项产品总结 (LIS) 之后进行。这应被视为例外流程，因为延迟收到必要文件可能使冶炼厂招致更高昂的审计费用。</w:t>
      </w:r>
    </w:p>
    <w:p w14:paraId="4E608BAC" w14:textId="77777777" w:rsidR="00B76161" w:rsidRPr="000B084B" w:rsidRDefault="00B76161">
      <w:pPr>
        <w:spacing w:after="0" w:line="240" w:lineRule="auto"/>
        <w:jc w:val="both"/>
        <w:rPr>
          <w:lang w:eastAsia="zh-CN"/>
        </w:rPr>
      </w:pPr>
    </w:p>
    <w:p w14:paraId="68DB217F" w14:textId="77777777" w:rsidR="00B76161" w:rsidRPr="000B084B" w:rsidRDefault="0077032F">
      <w:pPr>
        <w:spacing w:after="0" w:line="240" w:lineRule="auto"/>
        <w:jc w:val="both"/>
      </w:pPr>
      <w:bookmarkStart w:id="8" w:name="_Toc315084453"/>
      <w:r w:rsidRPr="000B084B">
        <w:rPr>
          <w:rFonts w:ascii="SimSun" w:hAnsi="SimSun" w:cs="SimSun"/>
          <w:bdr w:val="nil"/>
          <w:lang w:eastAsia="zh-CN"/>
        </w:rPr>
        <w:t>在此情况下，如果上游保证体系（这可能包括联合行业计划）内持有原产地和监管链信息，在冶炼厂或 CFSI 的要求下，上游保证体系可直接向 CFSP 审计员发送该信息，以确保保密性事宜，又能提高效率。</w:t>
      </w:r>
      <w:bookmarkEnd w:id="8"/>
      <w:r w:rsidRPr="000B084B">
        <w:rPr>
          <w:rFonts w:ascii="SimSun" w:hAnsi="SimSun" w:cs="SimSun"/>
          <w:bdr w:val="nil"/>
          <w:lang w:eastAsia="zh-CN"/>
        </w:rPr>
        <w:t>在这些情况下，CFSI 和上游保证体系之间可能需要签订 AECI。</w:t>
      </w:r>
    </w:p>
    <w:p w14:paraId="39A0E113" w14:textId="77777777" w:rsidR="00B76161" w:rsidRPr="000B084B" w:rsidRDefault="00B76161">
      <w:pPr>
        <w:spacing w:after="0" w:line="240" w:lineRule="auto"/>
        <w:jc w:val="both"/>
      </w:pPr>
    </w:p>
    <w:p w14:paraId="6BE76ADE" w14:textId="77777777" w:rsidR="00B76161" w:rsidRPr="000B084B" w:rsidRDefault="00B76161">
      <w:pPr>
        <w:spacing w:after="0" w:line="240" w:lineRule="auto"/>
        <w:jc w:val="both"/>
        <w:rPr>
          <w:b/>
          <w:bCs/>
          <w:caps/>
        </w:rPr>
      </w:pPr>
    </w:p>
    <w:p w14:paraId="27FBC61A" w14:textId="77777777" w:rsidR="00B76161" w:rsidRPr="000B084B" w:rsidRDefault="0077032F">
      <w:pPr>
        <w:pStyle w:val="Heading1"/>
        <w:jc w:val="both"/>
      </w:pPr>
      <w:bookmarkStart w:id="9" w:name="_Toc470100766"/>
      <w:r w:rsidRPr="000B084B">
        <w:rPr>
          <w:rFonts w:ascii="SimSun" w:hAnsi="SimSun" w:cs="SimSun"/>
          <w:bdr w:val="nil"/>
          <w:lang w:eastAsia="zh-CN"/>
        </w:rPr>
        <w:t>审计范围</w:t>
      </w:r>
      <w:bookmarkEnd w:id="9"/>
    </w:p>
    <w:p w14:paraId="00EBAC3D" w14:textId="77777777" w:rsidR="00B76161" w:rsidRPr="000B084B" w:rsidRDefault="00B76161">
      <w:pPr>
        <w:spacing w:after="0" w:line="240" w:lineRule="auto"/>
        <w:jc w:val="both"/>
      </w:pPr>
    </w:p>
    <w:p w14:paraId="6C3B5D00" w14:textId="77777777" w:rsidR="00B76161" w:rsidRPr="000B084B" w:rsidRDefault="0077032F">
      <w:pPr>
        <w:spacing w:after="0" w:line="240" w:lineRule="auto"/>
        <w:jc w:val="both"/>
      </w:pPr>
      <w:r w:rsidRPr="000B084B">
        <w:rPr>
          <w:rFonts w:ascii="SimSun" w:hAnsi="SimSun" w:cs="SimSun"/>
          <w:bdr w:val="nil"/>
          <w:lang w:eastAsia="zh-CN"/>
        </w:rPr>
        <w:t>CFSI 全权酌情确定一家公司是否有资格参与 CFSP 审计。公司负责向 CFSI 提供充分证明，以确认该公司符合参与 CFSP 审计的合格要求。</w:t>
      </w:r>
    </w:p>
    <w:p w14:paraId="3C6BB5B9" w14:textId="77777777" w:rsidR="00B76161" w:rsidRPr="000B084B" w:rsidRDefault="00B76161">
      <w:pPr>
        <w:spacing w:after="0" w:line="240" w:lineRule="auto"/>
        <w:jc w:val="both"/>
      </w:pPr>
    </w:p>
    <w:p w14:paraId="0B274ECE" w14:textId="77777777" w:rsidR="00B76161" w:rsidRPr="000B084B" w:rsidRDefault="0077032F">
      <w:pPr>
        <w:pStyle w:val="Heading2"/>
        <w:spacing w:before="0"/>
        <w:ind w:left="360" w:hanging="360"/>
        <w:jc w:val="both"/>
      </w:pPr>
      <w:bookmarkStart w:id="10" w:name="_Toc315084456"/>
      <w:bookmarkStart w:id="11" w:name="_Toc470100767"/>
      <w:r w:rsidRPr="000B084B">
        <w:rPr>
          <w:rFonts w:ascii="SimSun" w:hAnsi="SimSun" w:cs="SimSun"/>
          <w:bdr w:val="nil"/>
          <w:lang w:eastAsia="zh-CN"/>
        </w:rPr>
        <w:t>CFSP 审计范围以内的公司</w:t>
      </w:r>
      <w:bookmarkEnd w:id="10"/>
      <w:bookmarkEnd w:id="11"/>
    </w:p>
    <w:p w14:paraId="7E06EB15" w14:textId="77777777" w:rsidR="00B76161" w:rsidRPr="000B084B" w:rsidRDefault="00B76161">
      <w:pPr>
        <w:spacing w:after="0" w:line="240" w:lineRule="auto"/>
        <w:jc w:val="both"/>
      </w:pPr>
    </w:p>
    <w:p w14:paraId="6A7571F2" w14:textId="2E132929" w:rsidR="00B76161" w:rsidRPr="000B084B" w:rsidRDefault="0077032F">
      <w:pPr>
        <w:spacing w:after="0" w:line="240" w:lineRule="auto"/>
        <w:jc w:val="both"/>
      </w:pPr>
      <w:r w:rsidRPr="000B084B">
        <w:rPr>
          <w:rFonts w:ascii="SimSun" w:hAnsi="SimSun" w:cs="SimSun"/>
          <w:bdr w:val="nil"/>
          <w:lang w:eastAsia="zh-CN"/>
        </w:rPr>
        <w:t>符合下文一级或二级冶炼厂定义的所有公司均列入本审计范围。符合一级或二级冶炼厂定义的集团公司内部的所有冶炼</w:t>
      </w:r>
      <w:r w:rsidR="00F12D37" w:rsidRPr="000B084B">
        <w:rPr>
          <w:rFonts w:ascii="SimSun" w:hAnsi="SimSun" w:cs="SimSun" w:hint="eastAsia"/>
          <w:bdr w:val="nil"/>
          <w:lang w:eastAsia="zh-CN"/>
        </w:rPr>
        <w:t>厂</w:t>
      </w:r>
      <w:r w:rsidRPr="000B084B">
        <w:rPr>
          <w:rFonts w:ascii="SimSun" w:hAnsi="SimSun" w:cs="SimSun"/>
          <w:bdr w:val="nil"/>
          <w:lang w:eastAsia="zh-CN"/>
        </w:rPr>
        <w:t>也将被视为处于审计范围内。在冶炼</w:t>
      </w:r>
      <w:r w:rsidR="00E66054" w:rsidRPr="000B084B">
        <w:rPr>
          <w:rFonts w:ascii="SimSun" w:hAnsi="SimSun" w:cs="SimSun" w:hint="eastAsia"/>
          <w:bdr w:val="nil"/>
          <w:lang w:eastAsia="zh-CN"/>
        </w:rPr>
        <w:t>厂</w:t>
      </w:r>
      <w:r w:rsidRPr="000B084B">
        <w:rPr>
          <w:rFonts w:ascii="SimSun" w:hAnsi="SimSun" w:cs="SimSun"/>
          <w:bdr w:val="nil"/>
          <w:lang w:eastAsia="zh-CN"/>
        </w:rPr>
        <w:t>层面确定遵守 CFSP 协议。</w:t>
      </w:r>
    </w:p>
    <w:p w14:paraId="36A151B7" w14:textId="77777777" w:rsidR="00B76161" w:rsidRPr="000B084B" w:rsidRDefault="00B76161">
      <w:pPr>
        <w:pStyle w:val="ListParagraph"/>
        <w:spacing w:after="0" w:line="240" w:lineRule="auto"/>
        <w:contextualSpacing w:val="0"/>
        <w:jc w:val="both"/>
      </w:pPr>
    </w:p>
    <w:p w14:paraId="65C8BC89" w14:textId="77777777" w:rsidR="00B76161" w:rsidRPr="000B084B" w:rsidRDefault="0077032F">
      <w:pPr>
        <w:spacing w:after="0" w:line="240" w:lineRule="auto"/>
        <w:jc w:val="both"/>
        <w:rPr>
          <w:b/>
        </w:rPr>
      </w:pPr>
      <w:r w:rsidRPr="000B084B">
        <w:rPr>
          <w:rFonts w:ascii="SimSun" w:hAnsi="SimSun" w:cs="SimSun"/>
          <w:b/>
          <w:bCs/>
          <w:bdr w:val="nil"/>
          <w:lang w:eastAsia="zh-CN"/>
        </w:rPr>
        <w:t>锡 (Sn) 冶炼厂</w:t>
      </w:r>
    </w:p>
    <w:p w14:paraId="60F5B28D" w14:textId="77777777" w:rsidR="00B76161" w:rsidRPr="000B084B" w:rsidRDefault="0077032F">
      <w:pPr>
        <w:spacing w:after="0" w:line="240" w:lineRule="auto"/>
        <w:jc w:val="both"/>
      </w:pPr>
      <w:r w:rsidRPr="000B084B">
        <w:rPr>
          <w:rFonts w:ascii="SimSun" w:hAnsi="SimSun" w:cs="SimSun"/>
          <w:bdr w:val="nil"/>
          <w:lang w:eastAsia="zh-CN"/>
        </w:rPr>
        <w:t>审计协议将适用于所有自愿选择参与的一级和二级锡冶炼厂和独立的锡精炼厂。</w:t>
      </w:r>
    </w:p>
    <w:p w14:paraId="4CCFC2CF" w14:textId="77777777" w:rsidR="00B76161" w:rsidRPr="000B084B" w:rsidRDefault="00B76161">
      <w:pPr>
        <w:spacing w:after="0" w:line="240" w:lineRule="auto"/>
        <w:jc w:val="both"/>
      </w:pPr>
    </w:p>
    <w:p w14:paraId="59715524" w14:textId="77777777" w:rsidR="00B76161" w:rsidRPr="000B084B" w:rsidRDefault="0077032F">
      <w:pPr>
        <w:spacing w:after="0" w:line="240" w:lineRule="auto"/>
        <w:jc w:val="both"/>
      </w:pPr>
      <w:r w:rsidRPr="000B084B">
        <w:rPr>
          <w:rFonts w:ascii="SimSun" w:hAnsi="SimSun" w:cs="SimSun"/>
          <w:bdr w:val="nil"/>
          <w:lang w:eastAsia="zh-CN"/>
        </w:rPr>
        <w:t>一级和二级锡冶炼厂的定义如下：</w:t>
      </w:r>
    </w:p>
    <w:p w14:paraId="6BDC2D07" w14:textId="77777777" w:rsidR="00B76161" w:rsidRPr="000B084B" w:rsidRDefault="00B76161">
      <w:pPr>
        <w:spacing w:after="0" w:line="240" w:lineRule="auto"/>
        <w:jc w:val="both"/>
      </w:pPr>
    </w:p>
    <w:p w14:paraId="78B85568" w14:textId="6B3C6ED4" w:rsidR="00B76161" w:rsidRPr="000B084B" w:rsidRDefault="0077032F">
      <w:pPr>
        <w:pStyle w:val="ListParagraph"/>
        <w:numPr>
          <w:ilvl w:val="0"/>
          <w:numId w:val="26"/>
        </w:numPr>
        <w:spacing w:after="0" w:line="240" w:lineRule="auto"/>
        <w:contextualSpacing w:val="0"/>
        <w:jc w:val="both"/>
      </w:pPr>
      <w:r w:rsidRPr="000B084B">
        <w:rPr>
          <w:rFonts w:ascii="SimSun" w:hAnsi="SimSun" w:cs="SimSun"/>
          <w:i/>
          <w:iCs/>
          <w:bdr w:val="nil"/>
          <w:lang w:eastAsia="zh-CN"/>
        </w:rPr>
        <w:t>一级冶炼厂：</w:t>
      </w:r>
      <w:r w:rsidRPr="000B084B">
        <w:rPr>
          <w:rFonts w:ascii="SimSun" w:hAnsi="SimSun" w:cs="SimSun"/>
          <w:bdr w:val="nil"/>
          <w:lang w:eastAsia="zh-CN"/>
        </w:rPr>
        <w:t>具有一处或多处生产设施并有</w:t>
      </w:r>
      <w:r w:rsidR="002D1783" w:rsidRPr="000B084B">
        <w:rPr>
          <w:rFonts w:ascii="SimSun" w:hAnsi="SimSun" w:cs="SimSun" w:hint="eastAsia"/>
          <w:bdr w:val="nil"/>
          <w:lang w:eastAsia="zh-CN"/>
        </w:rPr>
        <w:t>转化</w:t>
      </w:r>
      <w:r w:rsidRPr="000B084B">
        <w:rPr>
          <w:rFonts w:ascii="SimSun" w:hAnsi="SimSun" w:cs="SimSun"/>
          <w:bdr w:val="nil"/>
          <w:lang w:eastAsia="zh-CN"/>
        </w:rPr>
        <w:t>能力将：</w:t>
      </w:r>
    </w:p>
    <w:p w14:paraId="52B17E53" w14:textId="64B3BB17" w:rsidR="00B76161" w:rsidRPr="000B084B" w:rsidRDefault="0077032F">
      <w:pPr>
        <w:pStyle w:val="ListParagraph"/>
        <w:spacing w:after="0" w:line="240" w:lineRule="auto"/>
        <w:contextualSpacing w:val="0"/>
        <w:jc w:val="both"/>
      </w:pPr>
      <w:r w:rsidRPr="000B084B">
        <w:rPr>
          <w:rFonts w:ascii="SimSun" w:hAnsi="SimSun" w:cs="SimSun"/>
          <w:bdr w:val="nil"/>
          <w:lang w:eastAsia="zh-CN"/>
        </w:rPr>
        <w:t>a) 含锡矿石（例如锡石等），b) 锡矿渣，c) 锡精矿</w:t>
      </w:r>
      <w:r w:rsidR="00C9572A" w:rsidRPr="000B084B">
        <w:rPr>
          <w:rFonts w:ascii="SimSun" w:hAnsi="SimSun" w:cs="SimSun" w:hint="eastAsia"/>
          <w:bdr w:val="nil"/>
          <w:lang w:eastAsia="zh-CN"/>
        </w:rPr>
        <w:t>加工为</w:t>
      </w:r>
      <w:r w:rsidR="00586CAC" w:rsidRPr="000B084B">
        <w:rPr>
          <w:rFonts w:ascii="SimSun" w:hAnsi="SimSun" w:cs="SimSun" w:hint="eastAsia"/>
          <w:bdr w:val="nil"/>
          <w:lang w:eastAsia="zh-CN"/>
        </w:rPr>
        <w:t>锡金属产品</w:t>
      </w:r>
      <w:r w:rsidR="00C9572A" w:rsidRPr="000B084B">
        <w:rPr>
          <w:rFonts w:ascii="SimSun" w:hAnsi="SimSun" w:cs="SimSun" w:hint="eastAsia"/>
          <w:bdr w:val="nil"/>
          <w:lang w:eastAsia="zh-CN"/>
        </w:rPr>
        <w:t>。</w:t>
      </w:r>
    </w:p>
    <w:p w14:paraId="7E48269E" w14:textId="77777777" w:rsidR="00B76161" w:rsidRPr="000B084B" w:rsidRDefault="00B76161">
      <w:pPr>
        <w:pStyle w:val="ListParagraph"/>
        <w:spacing w:after="0" w:line="240" w:lineRule="auto"/>
        <w:contextualSpacing w:val="0"/>
        <w:jc w:val="both"/>
      </w:pPr>
    </w:p>
    <w:p w14:paraId="30FE6DE4" w14:textId="46923C90" w:rsidR="00B76161" w:rsidRPr="000B084B" w:rsidRDefault="0077032F">
      <w:pPr>
        <w:pStyle w:val="ListParagraph"/>
        <w:numPr>
          <w:ilvl w:val="0"/>
          <w:numId w:val="26"/>
        </w:numPr>
        <w:spacing w:after="0" w:line="240" w:lineRule="auto"/>
        <w:contextualSpacing w:val="0"/>
        <w:jc w:val="both"/>
        <w:rPr>
          <w:i/>
        </w:rPr>
      </w:pPr>
      <w:r w:rsidRPr="000B084B">
        <w:rPr>
          <w:rFonts w:ascii="SimSun" w:hAnsi="SimSun" w:cs="SimSun"/>
          <w:i/>
          <w:iCs/>
          <w:bdr w:val="nil"/>
          <w:lang w:eastAsia="zh-CN"/>
        </w:rPr>
        <w:t>二级冶炼厂：</w:t>
      </w:r>
      <w:r w:rsidRPr="000B084B">
        <w:rPr>
          <w:rFonts w:ascii="SimSun" w:hAnsi="SimSun" w:cs="SimSun"/>
          <w:bdr w:val="nil"/>
          <w:lang w:eastAsia="zh-CN"/>
        </w:rPr>
        <w:t>具有一处或多处生产设施并有能力</w:t>
      </w:r>
      <w:r w:rsidRPr="000B084B">
        <w:rPr>
          <w:rStyle w:val="FootnoteReference"/>
        </w:rPr>
        <w:footnoteReference w:id="2"/>
      </w:r>
      <w:r w:rsidRPr="000B084B">
        <w:rPr>
          <w:rFonts w:ascii="SimSun" w:hAnsi="SimSun" w:cs="SimSun"/>
          <w:bdr w:val="nil"/>
          <w:lang w:eastAsia="zh-CN"/>
        </w:rPr>
        <w:t>通过还原法</w:t>
      </w:r>
      <w:r w:rsidRPr="000B084B">
        <w:rPr>
          <w:rStyle w:val="FootnoteReference"/>
        </w:rPr>
        <w:footnoteReference w:id="3"/>
      </w:r>
      <w:r w:rsidRPr="000B084B">
        <w:rPr>
          <w:rFonts w:ascii="SimSun" w:hAnsi="SimSun" w:cs="SimSun"/>
          <w:bdr w:val="nil"/>
          <w:lang w:eastAsia="zh-CN"/>
        </w:rPr>
        <w:t>处理</w:t>
      </w:r>
      <w:r w:rsidR="008867D7" w:rsidRPr="000B084B">
        <w:rPr>
          <w:rFonts w:ascii="SimSun" w:hAnsi="SimSun" w:cs="SimSun" w:hint="eastAsia"/>
          <w:bdr w:val="nil"/>
          <w:lang w:eastAsia="zh-CN"/>
        </w:rPr>
        <w:t>含锡的二次原料</w:t>
      </w:r>
      <w:r w:rsidRPr="000B084B">
        <w:rPr>
          <w:rFonts w:ascii="SimSun" w:hAnsi="SimSun" w:cs="SimSun"/>
          <w:bdr w:val="nil"/>
          <w:lang w:eastAsia="zh-CN"/>
        </w:rPr>
        <w:t>，用于生产粗锡或更高等级锡或锡产品的公司。</w:t>
      </w:r>
    </w:p>
    <w:p w14:paraId="2BCA8C49" w14:textId="77777777" w:rsidR="00B76161" w:rsidRPr="000B084B" w:rsidRDefault="00B76161">
      <w:pPr>
        <w:spacing w:after="0" w:line="240" w:lineRule="auto"/>
        <w:jc w:val="both"/>
      </w:pPr>
    </w:p>
    <w:p w14:paraId="147498CD" w14:textId="150EFA88" w:rsidR="00B76161" w:rsidRPr="000B084B" w:rsidRDefault="0077032F">
      <w:pPr>
        <w:spacing w:after="0" w:line="240" w:lineRule="auto"/>
        <w:jc w:val="both"/>
        <w:rPr>
          <w:lang w:eastAsia="zh-CN"/>
        </w:rPr>
      </w:pPr>
      <w:r w:rsidRPr="000B084B">
        <w:rPr>
          <w:rFonts w:ascii="SimSun" w:hAnsi="SimSun" w:cs="SimSun"/>
          <w:bdr w:val="nil"/>
          <w:lang w:eastAsia="zh-CN"/>
        </w:rPr>
        <w:t>锡精炼：冶炼厂通常在冶炼</w:t>
      </w:r>
      <w:r w:rsidR="00F12D37" w:rsidRPr="000B084B">
        <w:rPr>
          <w:rFonts w:ascii="SimSun" w:hAnsi="SimSun" w:cs="SimSun" w:hint="eastAsia"/>
          <w:bdr w:val="nil"/>
          <w:lang w:eastAsia="zh-CN"/>
        </w:rPr>
        <w:t>车间</w:t>
      </w:r>
      <w:r w:rsidR="008867D7" w:rsidRPr="000B084B">
        <w:rPr>
          <w:rFonts w:ascii="SimSun" w:hAnsi="SimSun" w:cs="SimSun" w:hint="eastAsia"/>
          <w:bdr w:val="nil"/>
          <w:lang w:eastAsia="zh-CN"/>
        </w:rPr>
        <w:t>／部门</w:t>
      </w:r>
      <w:r w:rsidRPr="000B084B">
        <w:rPr>
          <w:rFonts w:ascii="SimSun" w:hAnsi="SimSun" w:cs="SimSun"/>
          <w:bdr w:val="nil"/>
          <w:lang w:eastAsia="zh-CN"/>
        </w:rPr>
        <w:t>操作精炼设施，以从冶炼厂的金属锡产物中除去杂质或其他不需要的物质，并生产不同等级的</w:t>
      </w:r>
      <w:r w:rsidR="003F767B" w:rsidRPr="000B084B">
        <w:rPr>
          <w:rFonts w:ascii="SimSun" w:hAnsi="SimSun" w:cs="SimSun" w:hint="eastAsia"/>
          <w:bdr w:val="nil"/>
          <w:lang w:eastAsia="zh-CN"/>
        </w:rPr>
        <w:t>锡锭</w:t>
      </w:r>
      <w:r w:rsidRPr="000B084B">
        <w:rPr>
          <w:rFonts w:ascii="SimSun" w:hAnsi="SimSun" w:cs="SimSun"/>
          <w:bdr w:val="nil"/>
          <w:lang w:eastAsia="zh-CN"/>
        </w:rPr>
        <w:t>。精炼阶段如果发生在冶炼厂，则会被纳入 CFSP 审计，由此验证冶炼厂和精炼厂来料的负责任采购。</w:t>
      </w:r>
    </w:p>
    <w:p w14:paraId="5816A080" w14:textId="77777777" w:rsidR="00B76161" w:rsidRPr="000B084B" w:rsidRDefault="00B76161">
      <w:pPr>
        <w:spacing w:after="0" w:line="240" w:lineRule="auto"/>
        <w:jc w:val="both"/>
        <w:rPr>
          <w:lang w:eastAsia="zh-CN"/>
        </w:rPr>
      </w:pPr>
    </w:p>
    <w:p w14:paraId="771838E5" w14:textId="7AADE348" w:rsidR="00B76161" w:rsidRPr="000B084B" w:rsidRDefault="0077032F">
      <w:pPr>
        <w:spacing w:after="0" w:line="240" w:lineRule="auto"/>
        <w:jc w:val="both"/>
      </w:pPr>
      <w:r w:rsidRPr="000B084B">
        <w:rPr>
          <w:rFonts w:ascii="SimSun" w:hAnsi="SimSun" w:cs="SimSun"/>
          <w:bdr w:val="nil"/>
          <w:lang w:eastAsia="zh-CN"/>
        </w:rPr>
        <w:t>独立精炼</w:t>
      </w:r>
      <w:r w:rsidR="008867D7" w:rsidRPr="000B084B">
        <w:rPr>
          <w:rFonts w:ascii="SimSun" w:hAnsi="SimSun" w:cs="SimSun" w:hint="eastAsia"/>
          <w:bdr w:val="nil"/>
          <w:lang w:eastAsia="zh-CN"/>
        </w:rPr>
        <w:t>厂／部门</w:t>
      </w:r>
      <w:r w:rsidRPr="000B084B">
        <w:rPr>
          <w:rFonts w:ascii="SimSun" w:hAnsi="SimSun" w:cs="SimSun"/>
          <w:bdr w:val="nil"/>
          <w:lang w:eastAsia="zh-CN"/>
        </w:rPr>
        <w:t>也执行除去杂质或其他不需要的物质的相同任务，虽然它们可能与冶炼厂没有直接关系。须对独立精炼公司的来料来源进行验证，且该等公司属于 CFSP 审计范围。</w:t>
      </w:r>
    </w:p>
    <w:p w14:paraId="774BA6B1" w14:textId="77777777" w:rsidR="00B76161" w:rsidRPr="000B084B" w:rsidRDefault="00B76161">
      <w:pPr>
        <w:spacing w:after="0" w:line="240" w:lineRule="auto"/>
        <w:jc w:val="both"/>
      </w:pPr>
    </w:p>
    <w:p w14:paraId="2C46DE18" w14:textId="77777777" w:rsidR="00B76161" w:rsidRPr="000B084B" w:rsidRDefault="0077032F">
      <w:pPr>
        <w:spacing w:after="0" w:line="240" w:lineRule="auto"/>
        <w:jc w:val="both"/>
      </w:pPr>
      <w:r w:rsidRPr="000B084B">
        <w:rPr>
          <w:rFonts w:ascii="SimSun" w:hAnsi="SimSun" w:cs="SimSun"/>
          <w:bdr w:val="nil"/>
          <w:lang w:eastAsia="zh-CN"/>
        </w:rPr>
        <w:t>请参见附录四，了解更多有关其他锡公司和原料类型及 CFSP 审计适用性的信息。</w:t>
      </w:r>
    </w:p>
    <w:p w14:paraId="35C31A0F" w14:textId="77777777" w:rsidR="00B76161" w:rsidRPr="000B084B" w:rsidRDefault="00B76161">
      <w:pPr>
        <w:spacing w:after="0" w:line="240" w:lineRule="auto"/>
        <w:jc w:val="both"/>
      </w:pPr>
    </w:p>
    <w:p w14:paraId="18CB750A" w14:textId="77777777" w:rsidR="00B76161" w:rsidRPr="000B084B" w:rsidRDefault="0077032F">
      <w:pPr>
        <w:spacing w:after="0" w:line="240" w:lineRule="auto"/>
        <w:jc w:val="both"/>
      </w:pPr>
      <w:r w:rsidRPr="000B084B">
        <w:rPr>
          <w:rFonts w:ascii="SimSun" w:hAnsi="SimSun" w:cs="SimSun"/>
          <w:b/>
          <w:bCs/>
          <w:bdr w:val="nil"/>
          <w:lang w:eastAsia="zh-CN"/>
        </w:rPr>
        <w:t>钽 (Ta) 冶炼厂</w:t>
      </w:r>
    </w:p>
    <w:p w14:paraId="5055ADF7" w14:textId="77777777" w:rsidR="00B76161" w:rsidRPr="000B084B" w:rsidRDefault="0077032F">
      <w:pPr>
        <w:spacing w:after="0" w:line="240" w:lineRule="auto"/>
        <w:jc w:val="both"/>
      </w:pPr>
      <w:r w:rsidRPr="000B084B">
        <w:rPr>
          <w:rFonts w:ascii="SimSun" w:hAnsi="SimSun" w:cs="SimSun"/>
          <w:bdr w:val="nil"/>
          <w:lang w:eastAsia="zh-CN"/>
        </w:rPr>
        <w:t>审计协议将适用于所有自愿选择参与的一级和二级钽冶炼厂。</w:t>
      </w:r>
    </w:p>
    <w:p w14:paraId="01FFB274" w14:textId="77777777" w:rsidR="00B76161" w:rsidRPr="000B084B" w:rsidRDefault="00B76161">
      <w:pPr>
        <w:spacing w:after="0" w:line="240" w:lineRule="auto"/>
        <w:jc w:val="both"/>
      </w:pPr>
    </w:p>
    <w:p w14:paraId="496DB7D3" w14:textId="77777777" w:rsidR="00B76161" w:rsidRPr="000B084B" w:rsidRDefault="0077032F">
      <w:pPr>
        <w:spacing w:after="0" w:line="240" w:lineRule="auto"/>
        <w:jc w:val="both"/>
      </w:pPr>
      <w:r w:rsidRPr="000B084B">
        <w:rPr>
          <w:rFonts w:ascii="SimSun" w:hAnsi="SimSun" w:cs="SimSun"/>
          <w:bdr w:val="nil"/>
          <w:lang w:eastAsia="zh-CN"/>
        </w:rPr>
        <w:t>一级和二级钽冶炼厂的定义如下：</w:t>
      </w:r>
    </w:p>
    <w:p w14:paraId="1131EF87" w14:textId="77777777" w:rsidR="00B76161" w:rsidRPr="000B084B" w:rsidRDefault="00B76161">
      <w:pPr>
        <w:spacing w:after="0" w:line="240" w:lineRule="auto"/>
        <w:jc w:val="both"/>
      </w:pPr>
    </w:p>
    <w:p w14:paraId="43BEB84D" w14:textId="2C307D81" w:rsidR="00B76161" w:rsidRPr="000B084B" w:rsidRDefault="0077032F">
      <w:pPr>
        <w:pStyle w:val="ListParagraph"/>
        <w:numPr>
          <w:ilvl w:val="0"/>
          <w:numId w:val="26"/>
        </w:numPr>
        <w:spacing w:after="0" w:line="240" w:lineRule="auto"/>
        <w:contextualSpacing w:val="0"/>
        <w:jc w:val="both"/>
      </w:pPr>
      <w:r w:rsidRPr="000B084B">
        <w:rPr>
          <w:rFonts w:ascii="SimSun" w:hAnsi="SimSun" w:cs="SimSun"/>
          <w:i/>
          <w:iCs/>
          <w:bdr w:val="nil"/>
          <w:lang w:eastAsia="zh-CN"/>
        </w:rPr>
        <w:t>一级冶炼厂：</w:t>
      </w:r>
      <w:r w:rsidRPr="000B084B">
        <w:rPr>
          <w:rFonts w:ascii="SimSun" w:hAnsi="SimSun" w:cs="SimSun"/>
          <w:bdr w:val="nil"/>
          <w:lang w:eastAsia="zh-CN"/>
        </w:rPr>
        <w:t>具有一处或多处生产设施并有</w:t>
      </w:r>
      <w:r w:rsidR="002C2652" w:rsidRPr="000B084B">
        <w:rPr>
          <w:rFonts w:ascii="SimSun" w:hAnsi="SimSun" w:cs="SimSun" w:hint="eastAsia"/>
          <w:bdr w:val="nil"/>
          <w:lang w:eastAsia="zh-CN"/>
        </w:rPr>
        <w:t>转化</w:t>
      </w:r>
      <w:r w:rsidRPr="000B084B">
        <w:rPr>
          <w:rFonts w:ascii="SimSun" w:hAnsi="SimSun" w:cs="SimSun"/>
          <w:bdr w:val="nil"/>
          <w:lang w:eastAsia="zh-CN"/>
        </w:rPr>
        <w:t>能力将：</w:t>
      </w:r>
    </w:p>
    <w:p w14:paraId="06B14CE6" w14:textId="77777777" w:rsidR="00B76161" w:rsidRPr="000B084B" w:rsidRDefault="0077032F">
      <w:pPr>
        <w:pStyle w:val="ListParagraph"/>
        <w:spacing w:after="0" w:line="240" w:lineRule="auto"/>
        <w:contextualSpacing w:val="0"/>
        <w:jc w:val="both"/>
      </w:pPr>
      <w:r w:rsidRPr="000B084B">
        <w:rPr>
          <w:rFonts w:ascii="SimSun" w:hAnsi="SimSun" w:cs="SimSun"/>
          <w:bdr w:val="nil"/>
          <w:lang w:eastAsia="zh-CN"/>
        </w:rPr>
        <w:t>a) 含钽矿石（例如钽铁矿、钶铁矿等），b) 含锡矿渣的钽，和 c) 钽精矿（包括合成精矿）转化为可直接销售的含钽产品和／或中间产品（附录六）或进一步加工为含钽产品的公司。</w:t>
      </w:r>
    </w:p>
    <w:p w14:paraId="5ADFCEBF" w14:textId="77777777" w:rsidR="00B76161" w:rsidRPr="000B084B" w:rsidRDefault="00B76161">
      <w:pPr>
        <w:pStyle w:val="ListParagraph"/>
        <w:spacing w:after="0" w:line="240" w:lineRule="auto"/>
        <w:contextualSpacing w:val="0"/>
        <w:jc w:val="both"/>
      </w:pPr>
    </w:p>
    <w:p w14:paraId="570B6242" w14:textId="7BF543FA" w:rsidR="00B76161" w:rsidRPr="000B084B" w:rsidRDefault="0077032F">
      <w:pPr>
        <w:pStyle w:val="ListParagraph"/>
        <w:numPr>
          <w:ilvl w:val="0"/>
          <w:numId w:val="26"/>
        </w:numPr>
        <w:spacing w:after="0" w:line="240" w:lineRule="auto"/>
        <w:contextualSpacing w:val="0"/>
        <w:jc w:val="both"/>
        <w:rPr>
          <w:i/>
        </w:rPr>
      </w:pPr>
      <w:r w:rsidRPr="000B084B">
        <w:rPr>
          <w:rFonts w:ascii="SimSun" w:hAnsi="SimSun" w:cs="SimSun"/>
          <w:i/>
          <w:iCs/>
          <w:bdr w:val="nil"/>
          <w:lang w:eastAsia="zh-CN"/>
        </w:rPr>
        <w:t>二级冶炼厂：</w:t>
      </w:r>
      <w:r w:rsidRPr="000B084B">
        <w:rPr>
          <w:rFonts w:ascii="SimSun" w:hAnsi="SimSun" w:cs="SimSun"/>
          <w:bdr w:val="nil"/>
          <w:lang w:eastAsia="zh-CN"/>
        </w:rPr>
        <w:t>具有一处或多处生产设施并有能力将</w:t>
      </w:r>
      <w:r w:rsidR="0009602B" w:rsidRPr="000B084B">
        <w:rPr>
          <w:rFonts w:ascii="SimSun" w:hAnsi="SimSun" w:cs="SimSun" w:hint="eastAsia"/>
          <w:bdr w:val="nil"/>
          <w:lang w:eastAsia="zh-CN"/>
        </w:rPr>
        <w:t>含钽的二次原料</w:t>
      </w:r>
      <w:r w:rsidRPr="000B084B">
        <w:rPr>
          <w:rFonts w:ascii="SimSun" w:hAnsi="SimSun" w:cs="SimSun"/>
          <w:bdr w:val="nil"/>
          <w:lang w:eastAsia="zh-CN"/>
        </w:rPr>
        <w:t>转化为含钽中间产品，包括合成精矿，以进行直接销售或进一步加工为含钽产品的公司。</w:t>
      </w:r>
    </w:p>
    <w:p w14:paraId="6AC554E4" w14:textId="77777777" w:rsidR="00B76161" w:rsidRPr="000B084B" w:rsidRDefault="00B76161">
      <w:pPr>
        <w:pStyle w:val="ListParagraph"/>
        <w:spacing w:after="0" w:line="240" w:lineRule="auto"/>
        <w:ind w:left="0"/>
        <w:contextualSpacing w:val="0"/>
        <w:jc w:val="both"/>
      </w:pPr>
    </w:p>
    <w:p w14:paraId="2F56A3A5" w14:textId="77777777" w:rsidR="00B76161" w:rsidRPr="000B084B" w:rsidRDefault="0077032F">
      <w:pPr>
        <w:spacing w:after="0" w:line="240" w:lineRule="auto"/>
        <w:jc w:val="both"/>
      </w:pPr>
      <w:r w:rsidRPr="000B084B">
        <w:rPr>
          <w:rFonts w:ascii="SimSun" w:hAnsi="SimSun" w:cs="SimSun"/>
          <w:bdr w:val="nil"/>
          <w:lang w:eastAsia="zh-CN"/>
        </w:rPr>
        <w:t>请参见附录六，了解更多有关其他钽原料类型的信息。</w:t>
      </w:r>
    </w:p>
    <w:p w14:paraId="29D0AB50" w14:textId="77777777" w:rsidR="00B76161" w:rsidRPr="000B084B" w:rsidRDefault="00B76161">
      <w:pPr>
        <w:spacing w:after="0" w:line="240" w:lineRule="auto"/>
        <w:jc w:val="both"/>
      </w:pPr>
    </w:p>
    <w:p w14:paraId="4548E2A5" w14:textId="77777777" w:rsidR="00B76161" w:rsidRPr="000B084B" w:rsidRDefault="0077032F">
      <w:pPr>
        <w:pStyle w:val="Heading2"/>
        <w:spacing w:before="0"/>
        <w:ind w:left="360" w:hanging="360"/>
        <w:jc w:val="both"/>
      </w:pPr>
      <w:bookmarkStart w:id="12" w:name="_Toc315084457"/>
      <w:bookmarkStart w:id="13" w:name="_Toc470100768"/>
      <w:r w:rsidRPr="000B084B">
        <w:rPr>
          <w:rFonts w:ascii="SimSun" w:hAnsi="SimSun" w:cs="SimSun"/>
          <w:bdr w:val="nil"/>
          <w:lang w:eastAsia="zh-CN"/>
        </w:rPr>
        <w:t>CFSP 审计范围以外的公司</w:t>
      </w:r>
      <w:bookmarkEnd w:id="12"/>
      <w:bookmarkEnd w:id="13"/>
    </w:p>
    <w:p w14:paraId="182BB1D4" w14:textId="77777777" w:rsidR="00B76161" w:rsidRPr="000B084B" w:rsidRDefault="00B76161">
      <w:pPr>
        <w:spacing w:after="0" w:line="240" w:lineRule="auto"/>
        <w:jc w:val="both"/>
      </w:pPr>
    </w:p>
    <w:p w14:paraId="5F51DC58" w14:textId="77777777" w:rsidR="00B76161" w:rsidRPr="000B084B" w:rsidRDefault="0077032F">
      <w:pPr>
        <w:spacing w:after="0" w:line="240" w:lineRule="auto"/>
        <w:jc w:val="both"/>
      </w:pPr>
      <w:r w:rsidRPr="000B084B">
        <w:rPr>
          <w:rFonts w:ascii="SimSun" w:hAnsi="SimSun" w:cs="SimSun"/>
          <w:bdr w:val="nil"/>
          <w:lang w:eastAsia="zh-CN"/>
        </w:rPr>
        <w:t>不符合第 VI.A. 条指明的冶炼厂定义的任何公司不在 CFSP 审计范围以内。这包括但不限于以下示例：</w:t>
      </w:r>
    </w:p>
    <w:p w14:paraId="627EFD00" w14:textId="77777777" w:rsidR="00B76161" w:rsidRPr="000B084B" w:rsidRDefault="00B76161">
      <w:pPr>
        <w:spacing w:after="0" w:line="240" w:lineRule="auto"/>
        <w:jc w:val="both"/>
      </w:pPr>
    </w:p>
    <w:p w14:paraId="3CBCCB75" w14:textId="57372B04" w:rsidR="00B76161" w:rsidRPr="000B084B" w:rsidRDefault="0077032F">
      <w:pPr>
        <w:pStyle w:val="ListParagraph"/>
        <w:numPr>
          <w:ilvl w:val="0"/>
          <w:numId w:val="29"/>
        </w:numPr>
        <w:spacing w:after="0" w:line="240" w:lineRule="auto"/>
        <w:jc w:val="both"/>
      </w:pPr>
      <w:r w:rsidRPr="000B084B">
        <w:rPr>
          <w:rFonts w:ascii="SimSun" w:hAnsi="SimSun" w:cs="SimSun"/>
          <w:i/>
          <w:iCs/>
          <w:bdr w:val="nil"/>
          <w:lang w:eastAsia="zh-CN"/>
        </w:rPr>
        <w:t>原料处理专家：</w:t>
      </w:r>
      <w:r w:rsidRPr="000B084B">
        <w:rPr>
          <w:rFonts w:ascii="SimSun" w:hAnsi="SimSun" w:cs="SimSun"/>
          <w:bdr w:val="nil"/>
          <w:lang w:eastAsia="zh-CN"/>
        </w:rPr>
        <w:t>仅加工送至外部处理的原料的公司不在本审计范围以内。此类型的外部处理不得包括冶炼或精炼流程。例如，作为一项服务，原料处理专家可能接收来自冶炼厂的原料以清除有害废物污染（例如，砷、放射性等），然后将经过处理的原料退还至冶炼厂。如果冶炼厂继续拥有该等原料，</w:t>
      </w:r>
      <w:r w:rsidR="00894DED" w:rsidRPr="000B084B">
        <w:rPr>
          <w:rFonts w:ascii="SimSun" w:hAnsi="SimSun" w:cs="SimSun" w:hint="eastAsia"/>
          <w:bdr w:val="nil"/>
          <w:lang w:eastAsia="zh-CN"/>
        </w:rPr>
        <w:t>原料在从处理</w:t>
      </w:r>
      <w:r w:rsidRPr="000B084B">
        <w:rPr>
          <w:rFonts w:ascii="SimSun" w:hAnsi="SimSun" w:cs="SimSun"/>
          <w:bdr w:val="nil"/>
          <w:lang w:eastAsia="zh-CN"/>
        </w:rPr>
        <w:t>公司返回</w:t>
      </w:r>
      <w:r w:rsidR="00894DED" w:rsidRPr="000B084B">
        <w:rPr>
          <w:rFonts w:ascii="SimSun" w:hAnsi="SimSun" w:cs="SimSun" w:hint="eastAsia"/>
          <w:bdr w:val="nil"/>
          <w:lang w:eastAsia="zh-CN"/>
        </w:rPr>
        <w:t>时，不要求额外的</w:t>
      </w:r>
      <w:r w:rsidRPr="000B084B">
        <w:rPr>
          <w:rFonts w:ascii="SimSun" w:hAnsi="SimSun" w:cs="SimSun"/>
          <w:bdr w:val="nil"/>
          <w:lang w:eastAsia="zh-CN"/>
        </w:rPr>
        <w:t>原产地信息。</w:t>
      </w:r>
    </w:p>
    <w:p w14:paraId="31D614E8" w14:textId="77777777" w:rsidR="00B76161" w:rsidRPr="000B084B" w:rsidRDefault="00B76161">
      <w:pPr>
        <w:pStyle w:val="ListParagraph"/>
        <w:spacing w:after="0" w:line="240" w:lineRule="auto"/>
        <w:jc w:val="both"/>
      </w:pPr>
    </w:p>
    <w:p w14:paraId="7CECD41B" w14:textId="77777777" w:rsidR="00B76161" w:rsidRPr="000B084B" w:rsidRDefault="0077032F">
      <w:pPr>
        <w:pStyle w:val="ListParagraph"/>
        <w:numPr>
          <w:ilvl w:val="0"/>
          <w:numId w:val="29"/>
        </w:numPr>
        <w:spacing w:after="0" w:line="240" w:lineRule="auto"/>
        <w:jc w:val="both"/>
      </w:pPr>
      <w:r w:rsidRPr="000B084B">
        <w:rPr>
          <w:rFonts w:ascii="SimSun" w:hAnsi="SimSun" w:cs="SimSun"/>
          <w:i/>
          <w:iCs/>
          <w:bdr w:val="nil"/>
          <w:lang w:eastAsia="zh-CN"/>
        </w:rPr>
        <w:t>贸易公司：</w:t>
      </w:r>
      <w:r w:rsidRPr="000B084B">
        <w:rPr>
          <w:rFonts w:ascii="SimSun" w:hAnsi="SimSun" w:cs="SimSun"/>
          <w:bdr w:val="nil"/>
          <w:lang w:eastAsia="zh-CN"/>
        </w:rPr>
        <w:t>从事原料交易的公司，所交易的原料处于接收时相同的化学和物理状态。</w:t>
      </w:r>
    </w:p>
    <w:p w14:paraId="2492091F" w14:textId="77777777" w:rsidR="00B76161" w:rsidRPr="000B084B" w:rsidRDefault="00B76161">
      <w:pPr>
        <w:pStyle w:val="ListParagraph"/>
        <w:spacing w:after="0" w:line="240" w:lineRule="auto"/>
        <w:jc w:val="both"/>
      </w:pPr>
    </w:p>
    <w:p w14:paraId="1174A0BD" w14:textId="77777777" w:rsidR="00B76161" w:rsidRPr="000B084B" w:rsidRDefault="0077032F">
      <w:pPr>
        <w:pStyle w:val="ListParagraph"/>
        <w:numPr>
          <w:ilvl w:val="0"/>
          <w:numId w:val="29"/>
        </w:numPr>
        <w:spacing w:after="0" w:line="240" w:lineRule="auto"/>
        <w:jc w:val="both"/>
      </w:pPr>
      <w:r w:rsidRPr="000B084B">
        <w:rPr>
          <w:rFonts w:ascii="SimSun" w:hAnsi="SimSun" w:cs="SimSun"/>
          <w:i/>
          <w:iCs/>
          <w:bdr w:val="nil"/>
          <w:lang w:eastAsia="zh-CN"/>
        </w:rPr>
        <w:t>钽中间产品加工公司：</w:t>
      </w:r>
      <w:r w:rsidRPr="000B084B">
        <w:rPr>
          <w:rFonts w:ascii="SimSun" w:hAnsi="SimSun" w:cs="SimSun"/>
          <w:bdr w:val="nil"/>
          <w:lang w:eastAsia="zh-CN"/>
        </w:rPr>
        <w:t>具有一处或多处生产设施并有能力将含钽中间产品（附录六和七）转化为含钽产品的公司。</w:t>
      </w:r>
    </w:p>
    <w:p w14:paraId="42472829" w14:textId="77777777" w:rsidR="00B76161" w:rsidRPr="000B084B" w:rsidRDefault="00B76161">
      <w:pPr>
        <w:pStyle w:val="ListParagraph"/>
        <w:spacing w:after="0" w:line="240" w:lineRule="auto"/>
        <w:jc w:val="both"/>
      </w:pPr>
    </w:p>
    <w:p w14:paraId="3EDC7AE5" w14:textId="3BF0CCD2" w:rsidR="00B76161" w:rsidRPr="000B084B" w:rsidRDefault="0077032F">
      <w:pPr>
        <w:pStyle w:val="ListParagraph"/>
        <w:numPr>
          <w:ilvl w:val="0"/>
          <w:numId w:val="29"/>
        </w:numPr>
        <w:spacing w:after="0" w:line="240" w:lineRule="auto"/>
        <w:jc w:val="both"/>
      </w:pPr>
      <w:r w:rsidRPr="000B084B">
        <w:rPr>
          <w:rFonts w:ascii="SimSun" w:hAnsi="SimSun" w:cs="SimSun"/>
          <w:i/>
          <w:iCs/>
          <w:bdr w:val="nil"/>
          <w:lang w:eastAsia="zh-CN"/>
        </w:rPr>
        <w:t>回收公司／处理公司</w:t>
      </w:r>
      <w:r w:rsidR="00BF0BE6" w:rsidRPr="000B084B">
        <w:rPr>
          <w:rFonts w:ascii="SimSun" w:hAnsi="SimSun" w:cs="SimSun" w:hint="eastAsia"/>
          <w:i/>
          <w:iCs/>
          <w:bdr w:val="nil"/>
          <w:lang w:eastAsia="zh-CN"/>
        </w:rPr>
        <w:t>／物料</w:t>
      </w:r>
      <w:r w:rsidR="000113B8" w:rsidRPr="000B084B">
        <w:rPr>
          <w:rFonts w:ascii="SimSun" w:hAnsi="SimSun" w:cs="SimSun" w:hint="eastAsia"/>
          <w:i/>
          <w:iCs/>
          <w:bdr w:val="nil"/>
          <w:lang w:eastAsia="zh-CN"/>
        </w:rPr>
        <w:t>处理公司</w:t>
      </w:r>
      <w:r w:rsidRPr="000B084B">
        <w:rPr>
          <w:rFonts w:ascii="SimSun" w:hAnsi="SimSun" w:cs="SimSun"/>
          <w:i/>
          <w:iCs/>
          <w:bdr w:val="nil"/>
          <w:lang w:eastAsia="zh-CN"/>
        </w:rPr>
        <w:t>：</w:t>
      </w:r>
      <w:r w:rsidRPr="000B084B">
        <w:rPr>
          <w:rFonts w:ascii="SimSun" w:hAnsi="SimSun" w:cs="SimSun"/>
          <w:bdr w:val="nil"/>
          <w:lang w:eastAsia="zh-CN"/>
        </w:rPr>
        <w:t>具有一处或多处生产设施，并有能力使用类似剪断、切断、锯切、撕裂、制团／压缩、发射／喷砂（轮动磨削和气动）以及机械加工的方法，通过机械而非热力或化学方式处理二次原料的公司。</w:t>
      </w:r>
    </w:p>
    <w:p w14:paraId="2B638067" w14:textId="77777777" w:rsidR="00B76161" w:rsidRPr="000B084B" w:rsidRDefault="00B76161">
      <w:pPr>
        <w:spacing w:after="0" w:line="240" w:lineRule="auto"/>
        <w:jc w:val="both"/>
      </w:pPr>
    </w:p>
    <w:p w14:paraId="2341C7C3" w14:textId="77777777" w:rsidR="00B76161" w:rsidRPr="000B084B" w:rsidRDefault="0077032F">
      <w:pPr>
        <w:spacing w:after="0" w:line="240" w:lineRule="auto"/>
        <w:jc w:val="both"/>
      </w:pPr>
      <w:r w:rsidRPr="000B084B">
        <w:rPr>
          <w:rFonts w:ascii="SimSun" w:hAnsi="SimSun" w:cs="SimSun"/>
          <w:bdr w:val="nil"/>
          <w:lang w:eastAsia="zh-CN"/>
        </w:rPr>
        <w:t>在 CFSP 审计范围之外的公司可能选择参与 CFSI 下游计划，对负责任采购实践进行单独、自愿和独立评估。</w:t>
      </w:r>
      <w:r w:rsidRPr="000B084B">
        <w:rPr>
          <w:rStyle w:val="FootnoteReference"/>
        </w:rPr>
        <w:footnoteReference w:id="4"/>
      </w:r>
    </w:p>
    <w:p w14:paraId="2D993D3D" w14:textId="77777777" w:rsidR="00B76161" w:rsidRPr="000B084B" w:rsidRDefault="00B76161">
      <w:pPr>
        <w:spacing w:after="0" w:line="240" w:lineRule="auto"/>
        <w:jc w:val="both"/>
      </w:pPr>
    </w:p>
    <w:p w14:paraId="6ACF05E1" w14:textId="77777777" w:rsidR="00B76161" w:rsidRPr="000B084B" w:rsidRDefault="0077032F">
      <w:pPr>
        <w:pStyle w:val="Heading2"/>
        <w:spacing w:before="0"/>
        <w:ind w:left="360" w:hanging="360"/>
        <w:jc w:val="both"/>
      </w:pPr>
      <w:bookmarkStart w:id="14" w:name="_Toc315084459"/>
      <w:bookmarkStart w:id="15" w:name="_Toc470100769"/>
      <w:r w:rsidRPr="000B084B">
        <w:rPr>
          <w:rFonts w:ascii="SimSun" w:hAnsi="SimSun" w:cs="SimSun"/>
          <w:bdr w:val="nil"/>
          <w:lang w:eastAsia="zh-CN"/>
        </w:rPr>
        <w:t>范围以内的原料</w:t>
      </w:r>
      <w:bookmarkEnd w:id="14"/>
      <w:bookmarkEnd w:id="15"/>
    </w:p>
    <w:p w14:paraId="232175D6" w14:textId="77777777" w:rsidR="00B76161" w:rsidRPr="000B084B" w:rsidRDefault="00B76161">
      <w:pPr>
        <w:spacing w:after="0" w:line="240" w:lineRule="auto"/>
        <w:jc w:val="both"/>
      </w:pPr>
    </w:p>
    <w:p w14:paraId="55B25833" w14:textId="77777777" w:rsidR="00B76161" w:rsidRPr="000B084B" w:rsidRDefault="0077032F">
      <w:pPr>
        <w:spacing w:after="0" w:line="240" w:lineRule="auto"/>
        <w:jc w:val="both"/>
      </w:pPr>
      <w:r w:rsidRPr="000B084B">
        <w:rPr>
          <w:rFonts w:ascii="SimSun" w:hAnsi="SimSun" w:cs="SimSun"/>
          <w:bdr w:val="nil"/>
          <w:lang w:eastAsia="zh-CN"/>
        </w:rPr>
        <w:t>在审计期间实物接收、持有和／或加工的专门用于生产锡金属或钽金属、产品或中间产品的所有原料（无论原产地、储存位置和类型）均被列入审计。</w:t>
      </w:r>
    </w:p>
    <w:p w14:paraId="35EE84FA" w14:textId="77777777" w:rsidR="00B76161" w:rsidRPr="000B084B" w:rsidRDefault="00B76161">
      <w:pPr>
        <w:spacing w:after="0" w:line="240" w:lineRule="auto"/>
        <w:jc w:val="both"/>
      </w:pPr>
    </w:p>
    <w:p w14:paraId="1A704C9B" w14:textId="0C120F90" w:rsidR="00B76161" w:rsidRPr="000B084B" w:rsidRDefault="0077032F">
      <w:pPr>
        <w:spacing w:after="0" w:line="240" w:lineRule="auto"/>
        <w:jc w:val="both"/>
      </w:pPr>
      <w:r w:rsidRPr="000B084B">
        <w:rPr>
          <w:rFonts w:ascii="SimSun" w:hAnsi="SimSun" w:cs="SimSun"/>
          <w:bdr w:val="nil"/>
          <w:lang w:eastAsia="zh-CN"/>
        </w:rPr>
        <w:t>在当前审计周期之前实物接收的库存中的原料，</w:t>
      </w:r>
      <w:r w:rsidR="001B2D81" w:rsidRPr="000B084B">
        <w:rPr>
          <w:rFonts w:ascii="SimSun" w:hAnsi="SimSun" w:cs="SimSun" w:hint="eastAsia"/>
          <w:bdr w:val="nil"/>
          <w:lang w:eastAsia="zh-CN"/>
        </w:rPr>
        <w:t>需要</w:t>
      </w:r>
      <w:r w:rsidR="003833BD" w:rsidRPr="000B084B">
        <w:rPr>
          <w:rFonts w:ascii="SimSun" w:hAnsi="SimSun" w:cs="SimSun" w:hint="eastAsia"/>
          <w:bdr w:val="nil"/>
          <w:lang w:eastAsia="zh-CN"/>
        </w:rPr>
        <w:t>列</w:t>
      </w:r>
      <w:r w:rsidRPr="000B084B">
        <w:rPr>
          <w:rFonts w:ascii="SimSun" w:hAnsi="SimSun" w:cs="SimSun"/>
          <w:bdr w:val="nil"/>
          <w:lang w:eastAsia="zh-CN"/>
        </w:rPr>
        <w:t>在 LIS 中，</w:t>
      </w:r>
      <w:r w:rsidR="0035438C" w:rsidRPr="000B084B">
        <w:rPr>
          <w:rFonts w:ascii="SimSun" w:hAnsi="SimSun" w:cs="SimSun" w:hint="eastAsia"/>
          <w:bdr w:val="nil"/>
          <w:lang w:eastAsia="zh-CN"/>
        </w:rPr>
        <w:t>由于</w:t>
      </w:r>
      <w:r w:rsidR="003833BD" w:rsidRPr="000B084B">
        <w:rPr>
          <w:rFonts w:ascii="SimSun" w:hAnsi="SimSun" w:cs="SimSun" w:hint="eastAsia"/>
          <w:bdr w:val="nil"/>
          <w:lang w:eastAsia="zh-CN"/>
        </w:rPr>
        <w:t>计算</w:t>
      </w:r>
      <w:r w:rsidRPr="000B084B">
        <w:rPr>
          <w:rFonts w:ascii="SimSun" w:hAnsi="SimSun" w:cs="SimSun"/>
          <w:bdr w:val="nil"/>
          <w:lang w:eastAsia="zh-CN"/>
        </w:rPr>
        <w:t>质量平衡</w:t>
      </w:r>
      <w:r w:rsidR="0035438C" w:rsidRPr="000B084B">
        <w:rPr>
          <w:rFonts w:ascii="SimSun" w:hAnsi="SimSun" w:cs="SimSun" w:hint="eastAsia"/>
          <w:bdr w:val="nil"/>
          <w:lang w:eastAsia="zh-CN"/>
        </w:rPr>
        <w:t>的需要可能纳入</w:t>
      </w:r>
      <w:r w:rsidRPr="000B084B">
        <w:rPr>
          <w:rFonts w:ascii="SimSun" w:hAnsi="SimSun" w:cs="SimSun"/>
          <w:bdr w:val="nil"/>
          <w:lang w:eastAsia="zh-CN"/>
        </w:rPr>
        <w:t>审计范围。</w:t>
      </w:r>
    </w:p>
    <w:p w14:paraId="61378B5B" w14:textId="77777777" w:rsidR="00B76161" w:rsidRPr="000B084B" w:rsidRDefault="00B76161">
      <w:pPr>
        <w:spacing w:after="0" w:line="240" w:lineRule="auto"/>
        <w:jc w:val="both"/>
      </w:pPr>
    </w:p>
    <w:p w14:paraId="2AEA12FA" w14:textId="77777777" w:rsidR="00B76161" w:rsidRPr="000B084B" w:rsidRDefault="0077032F">
      <w:pPr>
        <w:spacing w:after="0" w:line="240" w:lineRule="auto"/>
        <w:jc w:val="both"/>
        <w:rPr>
          <w:rFonts w:cs="Calibri"/>
        </w:rPr>
      </w:pPr>
      <w:r w:rsidRPr="000B084B">
        <w:rPr>
          <w:rFonts w:ascii="SimSun" w:hAnsi="SimSun" w:cs="SimSun"/>
          <w:bdr w:val="nil"/>
          <w:lang w:eastAsia="zh-CN"/>
        </w:rPr>
        <w:t>发送到第三方或从第三方（包括冶炼厂）接收并在审计期间用于根据来料加工协议进行加工的所有原料，将被视作受审计方的进项和生产量的一部分，因此，受审计方必须提供这些交易的必要的原产地和尽职调查信息（参见附录二：供应冶炼厂／交易所原产地评定要求）。</w:t>
      </w:r>
    </w:p>
    <w:p w14:paraId="70E6D064" w14:textId="77777777" w:rsidR="00B76161" w:rsidRPr="000B084B" w:rsidRDefault="00B76161">
      <w:pPr>
        <w:spacing w:after="0" w:line="240" w:lineRule="auto"/>
        <w:jc w:val="both"/>
        <w:rPr>
          <w:rFonts w:cs="Calibri"/>
        </w:rPr>
      </w:pPr>
    </w:p>
    <w:p w14:paraId="61D588C8" w14:textId="2BEBC86E" w:rsidR="00B76161" w:rsidRPr="000B084B" w:rsidRDefault="0077032F">
      <w:pPr>
        <w:spacing w:after="0" w:line="240" w:lineRule="auto"/>
        <w:jc w:val="both"/>
        <w:rPr>
          <w:lang w:eastAsia="zh-CN"/>
        </w:rPr>
      </w:pPr>
      <w:r w:rsidRPr="000B084B">
        <w:rPr>
          <w:rFonts w:ascii="SimSun" w:hAnsi="SimSun" w:cs="SimSun"/>
          <w:bdr w:val="nil"/>
          <w:lang w:eastAsia="zh-CN"/>
        </w:rPr>
        <w:t>冶炼厂从供应冶炼厂或锡或钽产品制造商获得的原料可能并非铸锭形式，其主要组成是锡或钽，但并未用作其主要用途。此情况下，该原料不符合二次原料的定义（如附录四和六中所述）。该原料具有与金属锭相同的要求。该等产品可能有不同</w:t>
      </w:r>
      <w:r w:rsidR="009F656F" w:rsidRPr="000B084B">
        <w:rPr>
          <w:rFonts w:ascii="SimSun" w:hAnsi="SimSun" w:cs="SimSun" w:hint="eastAsia"/>
          <w:bdr w:val="nil"/>
          <w:lang w:eastAsia="zh-CN"/>
        </w:rPr>
        <w:t>种类的</w:t>
      </w:r>
      <w:r w:rsidRPr="000B084B">
        <w:rPr>
          <w:rFonts w:ascii="SimSun" w:hAnsi="SimSun" w:cs="SimSun"/>
          <w:bdr w:val="nil"/>
          <w:lang w:eastAsia="zh-CN"/>
        </w:rPr>
        <w:t>成分和物理性质。</w:t>
      </w:r>
    </w:p>
    <w:p w14:paraId="57ED559E" w14:textId="77777777" w:rsidR="00B76161" w:rsidRPr="000B084B" w:rsidRDefault="00B76161">
      <w:pPr>
        <w:spacing w:after="0" w:line="240" w:lineRule="auto"/>
        <w:jc w:val="both"/>
        <w:rPr>
          <w:lang w:eastAsia="zh-CN"/>
        </w:rPr>
      </w:pPr>
    </w:p>
    <w:p w14:paraId="46FA7CFE" w14:textId="6AA1904E" w:rsidR="00B76161" w:rsidRPr="000B084B" w:rsidRDefault="0077032F">
      <w:pPr>
        <w:spacing w:after="0" w:line="240" w:lineRule="auto"/>
        <w:jc w:val="both"/>
        <w:rPr>
          <w:lang w:eastAsia="zh-CN"/>
        </w:rPr>
      </w:pPr>
      <w:r w:rsidRPr="000B084B">
        <w:rPr>
          <w:rFonts w:ascii="SimSun" w:hAnsi="SimSun" w:cs="SimSun"/>
          <w:bdr w:val="nil"/>
          <w:lang w:eastAsia="zh-CN"/>
        </w:rPr>
        <w:t>该等原料的可接受信息</w:t>
      </w:r>
      <w:r w:rsidR="00E53254" w:rsidRPr="000B084B">
        <w:rPr>
          <w:rFonts w:ascii="SimSun" w:hAnsi="SimSun" w:cs="SimSun" w:hint="eastAsia"/>
          <w:bdr w:val="nil"/>
          <w:lang w:eastAsia="zh-CN"/>
        </w:rPr>
        <w:t>包括</w:t>
      </w:r>
      <w:r w:rsidR="001A2CD8" w:rsidRPr="000B084B">
        <w:rPr>
          <w:rFonts w:ascii="SimSun" w:hAnsi="SimSun" w:cs="SimSun" w:hint="eastAsia"/>
          <w:bdr w:val="nil"/>
          <w:lang w:eastAsia="zh-CN"/>
        </w:rPr>
        <w:t>例如最佳</w:t>
      </w:r>
      <w:r w:rsidRPr="000B084B">
        <w:rPr>
          <w:rFonts w:ascii="SimSun" w:hAnsi="SimSun" w:cs="SimSun"/>
          <w:bdr w:val="nil"/>
          <w:lang w:eastAsia="zh-CN"/>
        </w:rPr>
        <w:t>原产地和监管链信息，</w:t>
      </w:r>
      <w:r w:rsidR="00C6321E" w:rsidRPr="000B084B">
        <w:rPr>
          <w:rFonts w:ascii="SimSun" w:hAnsi="SimSun" w:cs="SimSun" w:hint="eastAsia"/>
          <w:bdr w:val="nil"/>
          <w:lang w:eastAsia="zh-CN"/>
        </w:rPr>
        <w:t>能</w:t>
      </w:r>
      <w:r w:rsidRPr="000B084B">
        <w:rPr>
          <w:rFonts w:ascii="SimSun" w:hAnsi="SimSun" w:cs="SimSun"/>
          <w:bdr w:val="nil"/>
          <w:lang w:eastAsia="zh-CN"/>
        </w:rPr>
        <w:t>显示矿源</w:t>
      </w:r>
      <w:r w:rsidR="00C6321E" w:rsidRPr="000B084B">
        <w:rPr>
          <w:rFonts w:ascii="SimSun" w:hAnsi="SimSun" w:cs="SimSun" w:hint="eastAsia"/>
          <w:bdr w:val="nil"/>
          <w:lang w:eastAsia="zh-CN"/>
        </w:rPr>
        <w:t>信息</w:t>
      </w:r>
      <w:r w:rsidRPr="000B084B">
        <w:rPr>
          <w:rFonts w:ascii="SimSun" w:hAnsi="SimSun" w:cs="SimSun"/>
          <w:bdr w:val="nil"/>
          <w:lang w:eastAsia="zh-CN"/>
        </w:rPr>
        <w:t>或 CFSP 合规冶炼厂有关的信息。如果通过中间商或仓库购买，须提供原产地和监管链文件。</w:t>
      </w:r>
    </w:p>
    <w:p w14:paraId="1299FA03" w14:textId="77777777" w:rsidR="00B76161" w:rsidRPr="000B084B" w:rsidRDefault="00B76161">
      <w:pPr>
        <w:spacing w:after="0" w:line="240" w:lineRule="auto"/>
        <w:jc w:val="both"/>
        <w:rPr>
          <w:lang w:eastAsia="zh-CN"/>
        </w:rPr>
      </w:pPr>
    </w:p>
    <w:p w14:paraId="3819017C" w14:textId="77777777" w:rsidR="00B76161" w:rsidRPr="000B084B" w:rsidRDefault="0077032F">
      <w:pPr>
        <w:pStyle w:val="Heading2"/>
        <w:spacing w:before="0"/>
        <w:ind w:left="360" w:hanging="360"/>
        <w:jc w:val="both"/>
      </w:pPr>
      <w:bookmarkStart w:id="16" w:name="_Toc315084458"/>
      <w:bookmarkStart w:id="17" w:name="_Toc470100770"/>
      <w:r w:rsidRPr="000B084B">
        <w:rPr>
          <w:rFonts w:ascii="SimSun" w:hAnsi="SimSun" w:cs="SimSun"/>
          <w:bdr w:val="nil"/>
          <w:lang w:eastAsia="zh-CN"/>
        </w:rPr>
        <w:t>审计期间</w:t>
      </w:r>
      <w:bookmarkEnd w:id="16"/>
      <w:r w:rsidRPr="000B084B">
        <w:rPr>
          <w:rFonts w:ascii="SimSun" w:hAnsi="SimSun" w:cs="SimSun"/>
          <w:bdr w:val="nil"/>
          <w:lang w:eastAsia="zh-CN"/>
        </w:rPr>
        <w:t>和频率</w:t>
      </w:r>
      <w:bookmarkEnd w:id="17"/>
    </w:p>
    <w:p w14:paraId="325AB4F6" w14:textId="77777777" w:rsidR="00B76161" w:rsidRPr="000B084B" w:rsidRDefault="00B76161">
      <w:pPr>
        <w:spacing w:after="0" w:line="240" w:lineRule="auto"/>
        <w:jc w:val="both"/>
      </w:pPr>
    </w:p>
    <w:p w14:paraId="5CDCFCB5" w14:textId="77777777" w:rsidR="00B76161" w:rsidRPr="000B084B" w:rsidRDefault="0077032F">
      <w:pPr>
        <w:spacing w:after="0" w:line="240" w:lineRule="auto"/>
        <w:jc w:val="both"/>
      </w:pPr>
      <w:r w:rsidRPr="000B084B">
        <w:rPr>
          <w:rFonts w:ascii="SimSun" w:hAnsi="SimSun" w:cs="SimSun"/>
          <w:bdr w:val="nil"/>
          <w:lang w:eastAsia="zh-CN"/>
        </w:rPr>
        <w:t>初始审计期间将涵盖 LIS 日期之前一年起的期限。受审计方可确定其希望用于 LIS 的结束日期，前提是不超过向 CFSI 提供 LIS 之前的四周。</w:t>
      </w:r>
    </w:p>
    <w:p w14:paraId="24D7A690" w14:textId="77777777" w:rsidR="00B76161" w:rsidRPr="000B084B" w:rsidRDefault="00B76161">
      <w:pPr>
        <w:pStyle w:val="ListParagraph"/>
        <w:spacing w:after="0" w:line="240" w:lineRule="auto"/>
        <w:jc w:val="both"/>
      </w:pPr>
    </w:p>
    <w:p w14:paraId="001DB0FE" w14:textId="77777777" w:rsidR="00B76161" w:rsidRPr="000B084B" w:rsidRDefault="0077032F">
      <w:pPr>
        <w:spacing w:after="0" w:line="240" w:lineRule="auto"/>
        <w:jc w:val="both"/>
      </w:pPr>
      <w:r w:rsidRPr="000B084B">
        <w:rPr>
          <w:rFonts w:ascii="SimSun" w:hAnsi="SimSun" w:cs="SimSun"/>
          <w:bdr w:val="nil"/>
          <w:lang w:eastAsia="zh-CN"/>
        </w:rPr>
        <w:t>对未能维护合规状态的受审计方开展的下次审计将包括提交 LIS 之前的整个失效合规状态期间，最多长达两年。</w:t>
      </w:r>
    </w:p>
    <w:p w14:paraId="0E1BA91D" w14:textId="77777777" w:rsidR="00B76161" w:rsidRPr="000B084B" w:rsidRDefault="00B76161">
      <w:pPr>
        <w:pStyle w:val="ListParagraph"/>
        <w:spacing w:after="0" w:line="240" w:lineRule="auto"/>
        <w:jc w:val="both"/>
      </w:pPr>
    </w:p>
    <w:p w14:paraId="563370C9" w14:textId="77777777" w:rsidR="00B76161" w:rsidRPr="000B084B" w:rsidRDefault="0077032F">
      <w:pPr>
        <w:spacing w:after="0" w:line="240" w:lineRule="auto"/>
        <w:jc w:val="both"/>
      </w:pPr>
      <w:r w:rsidRPr="000B084B">
        <w:rPr>
          <w:rFonts w:ascii="SimSun" w:hAnsi="SimSun" w:cs="SimSun"/>
          <w:bdr w:val="nil"/>
          <w:lang w:eastAsia="zh-CN"/>
        </w:rPr>
        <w:t>因未解决的调查结果而被发现不合规的受审计方将在六个月内不被许可列入 CFSP 合规列表。在他们重新进入审计流程之时，受审计方需要包含从上次提交的 LIS 结束起整个期限，最多长达两年。</w:t>
      </w:r>
    </w:p>
    <w:p w14:paraId="0E7AC085" w14:textId="77777777" w:rsidR="00B76161" w:rsidRPr="000B084B" w:rsidRDefault="00B76161">
      <w:pPr>
        <w:spacing w:after="0" w:line="240" w:lineRule="auto"/>
        <w:jc w:val="both"/>
      </w:pPr>
    </w:p>
    <w:p w14:paraId="163870C8" w14:textId="77777777" w:rsidR="00B76161" w:rsidRPr="000B084B" w:rsidRDefault="0077032F">
      <w:pPr>
        <w:spacing w:after="0" w:line="240" w:lineRule="auto"/>
        <w:jc w:val="both"/>
      </w:pPr>
      <w:r w:rsidRPr="000B084B">
        <w:rPr>
          <w:rFonts w:ascii="SimSun" w:hAnsi="SimSun" w:cs="SimSun"/>
          <w:bdr w:val="nil"/>
          <w:lang w:eastAsia="zh-CN"/>
        </w:rPr>
        <w:t>已获认可列入基于风险的审计计划的受审计方</w:t>
      </w:r>
      <w:r w:rsidRPr="000B084B">
        <w:rPr>
          <w:rStyle w:val="FootnoteReference"/>
        </w:rPr>
        <w:footnoteReference w:id="5"/>
      </w:r>
      <w:r w:rsidRPr="000B084B">
        <w:rPr>
          <w:rFonts w:ascii="SimSun" w:hAnsi="SimSun" w:cs="SimSun"/>
          <w:bdr w:val="nil"/>
          <w:lang w:eastAsia="zh-CN"/>
        </w:rPr>
        <w:t>将根据计划的规定接受一次全面的 CFSP 审计。</w:t>
      </w:r>
    </w:p>
    <w:p w14:paraId="0E4B608E" w14:textId="77777777" w:rsidR="00B76161" w:rsidRPr="000B084B" w:rsidRDefault="00B76161">
      <w:pPr>
        <w:spacing w:after="0" w:line="240" w:lineRule="auto"/>
        <w:jc w:val="both"/>
      </w:pPr>
    </w:p>
    <w:p w14:paraId="7CC3EE64" w14:textId="77777777" w:rsidR="00B76161" w:rsidRPr="000B084B" w:rsidRDefault="0077032F">
      <w:pPr>
        <w:pStyle w:val="Heading2"/>
        <w:spacing w:before="0"/>
        <w:ind w:left="360" w:hanging="360"/>
        <w:jc w:val="both"/>
      </w:pPr>
      <w:bookmarkStart w:id="18" w:name="_Toc470100771"/>
      <w:r w:rsidRPr="000B084B">
        <w:rPr>
          <w:rFonts w:ascii="SimSun" w:hAnsi="SimSun" w:cs="SimSun"/>
          <w:bdr w:val="nil"/>
          <w:lang w:eastAsia="zh-CN"/>
        </w:rPr>
        <w:t>启动安排</w:t>
      </w:r>
      <w:bookmarkEnd w:id="18"/>
    </w:p>
    <w:p w14:paraId="039D651F" w14:textId="77777777" w:rsidR="00B76161" w:rsidRPr="000B084B" w:rsidRDefault="00B76161">
      <w:pPr>
        <w:spacing w:after="0" w:line="240" w:lineRule="auto"/>
        <w:jc w:val="both"/>
      </w:pPr>
    </w:p>
    <w:p w14:paraId="483D143A" w14:textId="77777777" w:rsidR="00B76161" w:rsidRPr="000B084B" w:rsidRDefault="0077032F">
      <w:pPr>
        <w:spacing w:after="0" w:line="240" w:lineRule="auto"/>
        <w:ind w:right="20"/>
        <w:jc w:val="both"/>
        <w:rPr>
          <w:lang w:eastAsia="zh-CN"/>
        </w:rPr>
      </w:pPr>
      <w:r w:rsidRPr="000B084B">
        <w:rPr>
          <w:rFonts w:ascii="SimSun" w:hAnsi="SimSun" w:cs="SimSun"/>
          <w:bdr w:val="nil"/>
          <w:lang w:eastAsia="zh-CN"/>
        </w:rPr>
        <w:t>经确认，在营运开始之前，不可在冶炼厂实施 CFSP 审计。计划开始营运的冶炼厂可向 CFSP 申请列入活跃的冶炼厂；但是，不可开展审计，直至冶炼厂至少营运三个月，完成至少 10 次单独的原料交易，并已生产锡或钽金属或含钽的中间产品为止。</w:t>
      </w:r>
    </w:p>
    <w:p w14:paraId="6A3DD739" w14:textId="77777777" w:rsidR="00B76161" w:rsidRPr="000B084B" w:rsidRDefault="00B76161">
      <w:pPr>
        <w:spacing w:after="0" w:line="240" w:lineRule="auto"/>
        <w:ind w:right="20"/>
        <w:jc w:val="both"/>
        <w:rPr>
          <w:lang w:eastAsia="zh-CN"/>
        </w:rPr>
      </w:pPr>
    </w:p>
    <w:p w14:paraId="6176A3F6" w14:textId="532EADE4" w:rsidR="00B76161" w:rsidRPr="000B084B" w:rsidRDefault="0077032F">
      <w:pPr>
        <w:spacing w:after="0" w:line="240" w:lineRule="auto"/>
        <w:jc w:val="both"/>
      </w:pPr>
      <w:r w:rsidRPr="000B084B">
        <w:rPr>
          <w:rFonts w:ascii="SimSun" w:hAnsi="SimSun" w:cs="SimSun"/>
          <w:bdr w:val="nil"/>
          <w:lang w:eastAsia="zh-CN"/>
        </w:rPr>
        <w:t>受审计公司可接受来自 CAHRA 中新建立的冶炼厂的原料，只要冶炼厂在受审计方进行任何采购之前证明他们参与与 OECD 一致的上游保证体系，</w:t>
      </w:r>
      <w:r w:rsidR="001F08EE" w:rsidRPr="000B084B">
        <w:rPr>
          <w:rFonts w:ascii="SimSun" w:hAnsi="SimSun" w:cs="SimSun"/>
          <w:bdr w:val="nil"/>
          <w:lang w:eastAsia="zh-CN"/>
        </w:rPr>
        <w:t>冶炼厂</w:t>
      </w:r>
      <w:r w:rsidRPr="000B084B">
        <w:rPr>
          <w:rFonts w:ascii="SimSun" w:hAnsi="SimSun" w:cs="SimSun"/>
          <w:bdr w:val="nil"/>
          <w:lang w:eastAsia="zh-CN"/>
        </w:rPr>
        <w:t>正参与 CFSP</w:t>
      </w:r>
      <w:r w:rsidR="0023211D" w:rsidRPr="000B084B">
        <w:rPr>
          <w:rFonts w:ascii="SimSun" w:hAnsi="SimSun" w:cs="SimSun" w:hint="eastAsia"/>
          <w:bdr w:val="nil"/>
          <w:lang w:eastAsia="zh-CN"/>
        </w:rPr>
        <w:t>项目</w:t>
      </w:r>
      <w:r w:rsidRPr="000B084B">
        <w:rPr>
          <w:rFonts w:ascii="SimSun" w:hAnsi="SimSun" w:cs="SimSun"/>
          <w:bdr w:val="nil"/>
          <w:lang w:eastAsia="zh-CN"/>
        </w:rPr>
        <w:t>，且将在</w:t>
      </w:r>
      <w:r w:rsidR="001F08EE" w:rsidRPr="000B084B">
        <w:rPr>
          <w:rFonts w:ascii="SimSun" w:hAnsi="SimSun" w:cs="SimSun" w:hint="eastAsia"/>
          <w:bdr w:val="nil"/>
          <w:lang w:eastAsia="zh-CN"/>
        </w:rPr>
        <w:t>运营</w:t>
      </w:r>
      <w:r w:rsidRPr="000B084B">
        <w:rPr>
          <w:rFonts w:ascii="SimSun" w:hAnsi="SimSun" w:cs="SimSun"/>
          <w:bdr w:val="nil"/>
          <w:lang w:eastAsia="zh-CN"/>
        </w:rPr>
        <w:t>的前六个月</w:t>
      </w:r>
      <w:r w:rsidR="001F08EE" w:rsidRPr="000B084B">
        <w:rPr>
          <w:rFonts w:ascii="SimSun" w:hAnsi="SimSun" w:cs="SimSun" w:hint="eastAsia"/>
          <w:bdr w:val="nil"/>
          <w:lang w:eastAsia="zh-CN"/>
        </w:rPr>
        <w:t>内参加</w:t>
      </w:r>
      <w:r w:rsidRPr="000B084B">
        <w:rPr>
          <w:rFonts w:ascii="SimSun" w:hAnsi="SimSun" w:cs="SimSun"/>
          <w:bdr w:val="nil"/>
          <w:lang w:eastAsia="zh-CN"/>
        </w:rPr>
        <w:t>审计。</w:t>
      </w:r>
    </w:p>
    <w:p w14:paraId="1F7CF0AE" w14:textId="77777777" w:rsidR="00B76161" w:rsidRPr="000B084B" w:rsidRDefault="00B76161">
      <w:pPr>
        <w:spacing w:after="0" w:line="240" w:lineRule="auto"/>
        <w:jc w:val="both"/>
      </w:pPr>
    </w:p>
    <w:p w14:paraId="172A14A9" w14:textId="77777777" w:rsidR="00B76161" w:rsidRPr="000B084B" w:rsidRDefault="00B76161">
      <w:pPr>
        <w:spacing w:after="0" w:line="240" w:lineRule="auto"/>
        <w:jc w:val="both"/>
      </w:pPr>
    </w:p>
    <w:p w14:paraId="44675BE1" w14:textId="77777777" w:rsidR="00B76161" w:rsidRPr="000B084B" w:rsidRDefault="0077032F">
      <w:pPr>
        <w:pStyle w:val="Heading1"/>
        <w:jc w:val="both"/>
      </w:pPr>
      <w:bookmarkStart w:id="19" w:name="_Toc467093709"/>
      <w:bookmarkStart w:id="20" w:name="_Toc467093850"/>
      <w:bookmarkStart w:id="21" w:name="_Toc467093929"/>
      <w:bookmarkStart w:id="22" w:name="_Toc467093977"/>
      <w:bookmarkStart w:id="23" w:name="_Toc467093710"/>
      <w:bookmarkStart w:id="24" w:name="_Toc467093851"/>
      <w:bookmarkStart w:id="25" w:name="_Toc467093930"/>
      <w:bookmarkStart w:id="26" w:name="_Toc467093978"/>
      <w:bookmarkStart w:id="27" w:name="_Toc315084460"/>
      <w:bookmarkStart w:id="28" w:name="_Toc470100772"/>
      <w:bookmarkEnd w:id="19"/>
      <w:bookmarkEnd w:id="20"/>
      <w:bookmarkEnd w:id="21"/>
      <w:bookmarkEnd w:id="22"/>
      <w:bookmarkEnd w:id="23"/>
      <w:bookmarkEnd w:id="24"/>
      <w:bookmarkEnd w:id="25"/>
      <w:bookmarkEnd w:id="26"/>
      <w:r w:rsidRPr="000B084B">
        <w:rPr>
          <w:rFonts w:ascii="SimSun" w:hAnsi="SimSun" w:cs="SimSun"/>
          <w:bdr w:val="nil"/>
          <w:lang w:eastAsia="zh-CN"/>
        </w:rPr>
        <w:t>原产地评定</w:t>
      </w:r>
      <w:bookmarkEnd w:id="27"/>
      <w:bookmarkEnd w:id="28"/>
    </w:p>
    <w:p w14:paraId="4C3CA153" w14:textId="77777777" w:rsidR="00B76161" w:rsidRPr="000B084B" w:rsidRDefault="00B76161">
      <w:pPr>
        <w:spacing w:after="0" w:line="240" w:lineRule="auto"/>
        <w:jc w:val="both"/>
      </w:pPr>
    </w:p>
    <w:p w14:paraId="4D05DE25" w14:textId="77777777" w:rsidR="00B76161" w:rsidRPr="000B084B" w:rsidRDefault="0077032F">
      <w:pPr>
        <w:spacing w:after="0" w:line="240" w:lineRule="auto"/>
        <w:jc w:val="both"/>
        <w:rPr>
          <w:lang w:eastAsia="zh-CN"/>
        </w:rPr>
      </w:pPr>
      <w:r w:rsidRPr="000B084B">
        <w:rPr>
          <w:rFonts w:ascii="SimSun" w:hAnsi="SimSun" w:cs="SimSun"/>
          <w:bdr w:val="nil"/>
          <w:lang w:eastAsia="zh-CN"/>
        </w:rPr>
        <w:t>需要各种类型的文件，以核查原料原产地，视原料类型以及与原料来源相关的风险级别而定。并非所有原料类别都需要评定原产地。参见下面的图 1。必要的文件类型将取决于原料类别和原产地是否是低风险或高风险或未知的原产地。如果冶炼厂接收一批原料，并包含低风险和高风险原产地原料的组合，文件要求须遵循高风险原产地的要求。冶炼厂须参考附录一，了解范围内各个原料类别的合规要求。</w:t>
      </w:r>
    </w:p>
    <w:p w14:paraId="752807FB" w14:textId="77777777" w:rsidR="00B76161" w:rsidRPr="000B084B" w:rsidRDefault="00B76161">
      <w:pPr>
        <w:spacing w:after="0" w:line="240" w:lineRule="auto"/>
        <w:jc w:val="both"/>
        <w:rPr>
          <w:lang w:eastAsia="zh-CN"/>
        </w:rPr>
      </w:pPr>
    </w:p>
    <w:p w14:paraId="1BC72085" w14:textId="77777777" w:rsidR="00B76161" w:rsidRPr="000B084B" w:rsidRDefault="0077032F">
      <w:pPr>
        <w:spacing w:after="0" w:line="240" w:lineRule="auto"/>
        <w:jc w:val="both"/>
        <w:rPr>
          <w:lang w:eastAsia="zh-CN"/>
        </w:rPr>
      </w:pPr>
      <w:r w:rsidRPr="000B084B">
        <w:rPr>
          <w:rFonts w:ascii="SimSun" w:hAnsi="SimSun" w:cs="SimSun"/>
          <w:bdr w:val="nil"/>
          <w:lang w:eastAsia="zh-CN"/>
        </w:rPr>
        <w:t>原料类别包括：</w:t>
      </w:r>
    </w:p>
    <w:p w14:paraId="41375D5E" w14:textId="77777777" w:rsidR="00B76161" w:rsidRPr="000B084B" w:rsidRDefault="00B76161">
      <w:pPr>
        <w:spacing w:after="0" w:line="240" w:lineRule="auto"/>
        <w:jc w:val="both"/>
        <w:rPr>
          <w:lang w:eastAsia="zh-CN"/>
        </w:rPr>
      </w:pPr>
    </w:p>
    <w:p w14:paraId="0405AAD4" w14:textId="77777777" w:rsidR="00B76161" w:rsidRPr="000B084B" w:rsidRDefault="0077032F">
      <w:pPr>
        <w:pStyle w:val="ListParagraph"/>
        <w:numPr>
          <w:ilvl w:val="0"/>
          <w:numId w:val="21"/>
        </w:numPr>
        <w:spacing w:after="0" w:line="240" w:lineRule="auto"/>
        <w:jc w:val="both"/>
      </w:pPr>
      <w:r w:rsidRPr="000B084B">
        <w:rPr>
          <w:rFonts w:ascii="SimSun" w:hAnsi="SimSun" w:cs="SimSun"/>
          <w:bdr w:val="nil"/>
          <w:lang w:eastAsia="zh-CN"/>
        </w:rPr>
        <w:t>一次原料</w:t>
      </w:r>
    </w:p>
    <w:p w14:paraId="68774C06" w14:textId="77777777" w:rsidR="00B76161" w:rsidRPr="000B084B" w:rsidRDefault="0077032F">
      <w:pPr>
        <w:pStyle w:val="ListParagraph"/>
        <w:numPr>
          <w:ilvl w:val="0"/>
          <w:numId w:val="21"/>
        </w:numPr>
        <w:spacing w:after="0" w:line="240" w:lineRule="auto"/>
        <w:jc w:val="both"/>
      </w:pPr>
      <w:r w:rsidRPr="000B084B">
        <w:rPr>
          <w:rFonts w:ascii="SimSun" w:hAnsi="SimSun" w:cs="SimSun"/>
          <w:bdr w:val="nil"/>
          <w:lang w:eastAsia="zh-CN"/>
        </w:rPr>
        <w:t xml:space="preserve">从第三方（包括冶炼厂）接收的中间原料或产品 </w:t>
      </w:r>
    </w:p>
    <w:p w14:paraId="43AC672F" w14:textId="77777777" w:rsidR="00B76161" w:rsidRPr="000B084B" w:rsidRDefault="0077032F">
      <w:pPr>
        <w:pStyle w:val="ListParagraph"/>
        <w:numPr>
          <w:ilvl w:val="0"/>
          <w:numId w:val="21"/>
        </w:numPr>
        <w:spacing w:after="0" w:line="240" w:lineRule="auto"/>
        <w:jc w:val="both"/>
      </w:pPr>
      <w:r w:rsidRPr="000B084B">
        <w:rPr>
          <w:rFonts w:ascii="SimSun" w:hAnsi="SimSun" w:cs="SimSun"/>
          <w:bdr w:val="nil"/>
          <w:lang w:eastAsia="zh-CN"/>
        </w:rPr>
        <w:t>二次原料（通常指“回收料”或“报废料”）</w:t>
      </w:r>
    </w:p>
    <w:p w14:paraId="47FF4A38" w14:textId="77777777" w:rsidR="00B76161" w:rsidRPr="000B084B" w:rsidRDefault="0077032F">
      <w:pPr>
        <w:pStyle w:val="ListParagraph"/>
        <w:numPr>
          <w:ilvl w:val="0"/>
          <w:numId w:val="21"/>
        </w:numPr>
        <w:spacing w:after="0" w:line="240" w:lineRule="auto"/>
        <w:jc w:val="both"/>
      </w:pPr>
      <w:r w:rsidRPr="000B084B">
        <w:rPr>
          <w:rFonts w:ascii="SimSun" w:hAnsi="SimSun" w:cs="SimSun"/>
          <w:bdr w:val="nil"/>
          <w:lang w:eastAsia="zh-CN"/>
        </w:rPr>
        <w:t>遗留原料（2013 年 1 月 31 日之前“供应链以外”的原料，也指不受新规约束的原料）</w:t>
      </w:r>
    </w:p>
    <w:p w14:paraId="27CF1F83" w14:textId="77777777" w:rsidR="00B76161" w:rsidRPr="000B084B" w:rsidRDefault="0077032F">
      <w:pPr>
        <w:pStyle w:val="ListParagraph"/>
        <w:numPr>
          <w:ilvl w:val="0"/>
          <w:numId w:val="21"/>
        </w:numPr>
        <w:spacing w:after="0" w:line="240" w:lineRule="auto"/>
        <w:jc w:val="both"/>
      </w:pPr>
      <w:r w:rsidRPr="000B084B">
        <w:rPr>
          <w:rFonts w:ascii="SimSun" w:hAnsi="SimSun" w:cs="SimSun"/>
          <w:bdr w:val="nil"/>
          <w:lang w:eastAsia="zh-CN"/>
        </w:rPr>
        <w:t>化验样本</w:t>
      </w:r>
    </w:p>
    <w:p w14:paraId="4FF89DE9" w14:textId="77777777" w:rsidR="00B76161" w:rsidRPr="000B084B" w:rsidRDefault="00B76161">
      <w:pPr>
        <w:spacing w:after="0" w:line="240" w:lineRule="auto"/>
        <w:jc w:val="both"/>
      </w:pPr>
    </w:p>
    <w:p w14:paraId="0FCECBC3" w14:textId="77777777" w:rsidR="00B76161" w:rsidRPr="000B084B" w:rsidRDefault="0077032F">
      <w:pPr>
        <w:spacing w:after="0" w:line="240" w:lineRule="auto"/>
        <w:jc w:val="both"/>
      </w:pPr>
      <w:r w:rsidRPr="000B084B">
        <w:rPr>
          <w:rFonts w:ascii="SimSun" w:hAnsi="SimSun" w:cs="SimSun"/>
          <w:bdr w:val="nil"/>
          <w:lang w:eastAsia="zh-CN"/>
        </w:rPr>
        <w:t>就一次原料而言，需要评定原产地。</w:t>
      </w:r>
    </w:p>
    <w:p w14:paraId="0B6BC2B2" w14:textId="77777777" w:rsidR="00B76161" w:rsidRPr="000B084B" w:rsidRDefault="00B76161">
      <w:pPr>
        <w:spacing w:after="0" w:line="240" w:lineRule="auto"/>
        <w:jc w:val="both"/>
      </w:pPr>
    </w:p>
    <w:p w14:paraId="4018EBC0" w14:textId="77777777" w:rsidR="00B76161" w:rsidRPr="000B084B" w:rsidRDefault="0077032F">
      <w:pPr>
        <w:spacing w:after="0" w:line="240" w:lineRule="auto"/>
        <w:jc w:val="both"/>
      </w:pPr>
      <w:r w:rsidRPr="000B084B">
        <w:rPr>
          <w:rFonts w:ascii="SimSun" w:hAnsi="SimSun" w:cs="SimSun"/>
          <w:bdr w:val="nil"/>
          <w:lang w:eastAsia="zh-CN"/>
        </w:rPr>
        <w:t>就中间原料而言，需要评定原产地，除非是自身为 CFSP 合规公司或遵守交叉认定计划的公司处理的原料。</w:t>
      </w:r>
    </w:p>
    <w:p w14:paraId="1718EA5C" w14:textId="77777777" w:rsidR="00B76161" w:rsidRPr="000B084B" w:rsidRDefault="00B76161">
      <w:pPr>
        <w:spacing w:after="0" w:line="240" w:lineRule="auto"/>
        <w:jc w:val="both"/>
      </w:pPr>
    </w:p>
    <w:p w14:paraId="31E39B72" w14:textId="77777777" w:rsidR="00B76161" w:rsidRPr="000B084B" w:rsidRDefault="0077032F">
      <w:pPr>
        <w:spacing w:after="0" w:line="240" w:lineRule="auto"/>
        <w:jc w:val="both"/>
      </w:pPr>
      <w:r w:rsidRPr="000B084B">
        <w:rPr>
          <w:rFonts w:ascii="SimSun" w:hAnsi="SimSun" w:cs="SimSun"/>
          <w:bdr w:val="nil"/>
          <w:lang w:eastAsia="zh-CN"/>
        </w:rPr>
        <w:t>就二次、遗留和化验原料而言，无需评定原产地。</w:t>
      </w:r>
    </w:p>
    <w:p w14:paraId="03CF3DF5" w14:textId="77777777" w:rsidR="00B76161" w:rsidRPr="000B084B" w:rsidRDefault="00B76161">
      <w:pPr>
        <w:spacing w:after="0" w:line="240" w:lineRule="auto"/>
        <w:jc w:val="both"/>
      </w:pPr>
    </w:p>
    <w:p w14:paraId="408895CD" w14:textId="77777777" w:rsidR="00B76161" w:rsidRPr="000B084B" w:rsidRDefault="0077032F">
      <w:r w:rsidRPr="000B084B">
        <w:rPr>
          <w:rFonts w:ascii="SimSun" w:hAnsi="SimSun" w:cs="SimSun"/>
          <w:bdr w:val="nil"/>
          <w:lang w:eastAsia="zh-CN"/>
        </w:rPr>
        <w:t>有关各原料类型的合规要求的详细信息，请参阅附录一。</w:t>
      </w:r>
    </w:p>
    <w:p w14:paraId="52E7C358" w14:textId="77777777" w:rsidR="00B76161" w:rsidRPr="000B084B" w:rsidRDefault="00B76161"/>
    <w:p w14:paraId="203DFA10" w14:textId="77777777" w:rsidR="00B76161" w:rsidRPr="000B084B" w:rsidRDefault="00B76161"/>
    <w:p w14:paraId="04AEEB4B" w14:textId="77777777" w:rsidR="00B76161" w:rsidRPr="000B084B" w:rsidRDefault="00B76161"/>
    <w:p w14:paraId="4585478E" w14:textId="77777777" w:rsidR="00B76161" w:rsidRPr="000B084B" w:rsidRDefault="00B76161"/>
    <w:p w14:paraId="2516EBFA" w14:textId="77777777" w:rsidR="00B76161" w:rsidRPr="000B084B" w:rsidRDefault="00B76161"/>
    <w:p w14:paraId="7B67A40B" w14:textId="77777777" w:rsidR="00B76161" w:rsidRPr="000B084B" w:rsidRDefault="00B76161"/>
    <w:p w14:paraId="520D2C1C" w14:textId="77777777" w:rsidR="00B76161" w:rsidRPr="000B084B" w:rsidRDefault="00B76161"/>
    <w:p w14:paraId="5E622096" w14:textId="77777777" w:rsidR="00B76161" w:rsidRPr="000B084B" w:rsidRDefault="00B76161"/>
    <w:p w14:paraId="75890257" w14:textId="77777777" w:rsidR="0049023F" w:rsidRPr="000B084B" w:rsidRDefault="0049023F"/>
    <w:p w14:paraId="242BBA5E" w14:textId="77777777" w:rsidR="0049023F" w:rsidRPr="000B084B" w:rsidRDefault="0049023F"/>
    <w:p w14:paraId="3C997E3E" w14:textId="77777777" w:rsidR="0049023F" w:rsidRPr="000B084B" w:rsidRDefault="0049023F"/>
    <w:p w14:paraId="678CDF0C" w14:textId="77777777" w:rsidR="0049023F" w:rsidRPr="000B084B" w:rsidRDefault="0049023F"/>
    <w:p w14:paraId="2255B6FD" w14:textId="77777777" w:rsidR="00B76161" w:rsidRPr="000B084B" w:rsidRDefault="0077032F">
      <w:pPr>
        <w:pStyle w:val="Caption"/>
        <w:spacing w:after="0"/>
        <w:jc w:val="both"/>
      </w:pPr>
      <w:r w:rsidRPr="000B084B">
        <w:rPr>
          <w:rFonts w:ascii="SimSun" w:hAnsi="SimSun" w:cs="SimSun"/>
          <w:bdr w:val="nil"/>
          <w:lang w:eastAsia="zh-CN"/>
        </w:rPr>
        <w:t xml:space="preserve">图 </w:t>
      </w:r>
      <w:r w:rsidR="000B084B" w:rsidRPr="000B084B">
        <w:fldChar w:fldCharType="begin"/>
      </w:r>
      <w:r w:rsidR="000B084B" w:rsidRPr="000B084B">
        <w:instrText xml:space="preserve"> SEQ Figure \* ARABIC </w:instrText>
      </w:r>
      <w:r w:rsidR="000B084B" w:rsidRPr="000B084B">
        <w:fldChar w:fldCharType="separate"/>
      </w:r>
      <w:r w:rsidRPr="000B084B">
        <w:rPr>
          <w:noProof/>
        </w:rPr>
        <w:t>1</w:t>
      </w:r>
      <w:r w:rsidR="000B084B" w:rsidRPr="000B084B">
        <w:rPr>
          <w:noProof/>
        </w:rPr>
        <w:fldChar w:fldCharType="end"/>
      </w:r>
      <w:r w:rsidRPr="000B084B">
        <w:rPr>
          <w:rFonts w:ascii="SimSun" w:hAnsi="SimSun" w:cs="SimSun"/>
          <w:bdr w:val="nil"/>
          <w:lang w:eastAsia="zh-CN"/>
        </w:rPr>
        <w:t>：原产地流程图的适用性和确定</w:t>
      </w:r>
    </w:p>
    <w:p w14:paraId="4D59C367" w14:textId="2AD6F1F7" w:rsidR="00B76161" w:rsidRPr="000B084B" w:rsidRDefault="00F3753D">
      <w:pPr>
        <w:pStyle w:val="Caption"/>
        <w:spacing w:after="0"/>
        <w:jc w:val="both"/>
      </w:pPr>
      <w:r w:rsidRPr="000B084B">
        <w:rPr>
          <w:noProof/>
          <w:lang w:eastAsia="en-US"/>
        </w:rPr>
        <mc:AlternateContent>
          <mc:Choice Requires="wps">
            <w:drawing>
              <wp:anchor distT="0" distB="0" distL="114300" distR="114300" simplePos="0" relativeHeight="251674112" behindDoc="0" locked="0" layoutInCell="1" allowOverlap="1" wp14:anchorId="519B5989" wp14:editId="25D300EB">
                <wp:simplePos x="0" y="0"/>
                <wp:positionH relativeFrom="column">
                  <wp:posOffset>3402330</wp:posOffset>
                </wp:positionH>
                <wp:positionV relativeFrom="paragraph">
                  <wp:posOffset>655320</wp:posOffset>
                </wp:positionV>
                <wp:extent cx="715645" cy="489585"/>
                <wp:effectExtent l="1905" t="0" r="0" b="0"/>
                <wp:wrapNone/>
                <wp:docPr id="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8778" w14:textId="77777777" w:rsidR="00BF0BE6" w:rsidRPr="009237FF" w:rsidRDefault="00BF0BE6" w:rsidP="003D47AB">
                            <w:pPr>
                              <w:jc w:val="center"/>
                              <w:rPr>
                                <w:rFonts w:ascii="SimSun" w:hAnsi="SimSun"/>
                                <w:sz w:val="12"/>
                                <w:szCs w:val="12"/>
                              </w:rPr>
                            </w:pPr>
                            <w:r w:rsidRPr="009237FF">
                              <w:rPr>
                                <w:rFonts w:ascii="SimSun" w:hAnsi="SimSun" w:hint="eastAsia"/>
                                <w:sz w:val="12"/>
                                <w:szCs w:val="12"/>
                                <w:lang w:eastAsia="zh-CN"/>
                              </w:rPr>
                              <w:t xml:space="preserve">是否按第 </w:t>
                            </w:r>
                            <w:r w:rsidRPr="009237FF">
                              <w:rPr>
                                <w:rFonts w:ascii="SimSun" w:hAnsi="SimSun"/>
                                <w:sz w:val="12"/>
                                <w:szCs w:val="12"/>
                              </w:rPr>
                              <w:t>VI.A</w:t>
                            </w:r>
                            <w:r w:rsidRPr="009237FF">
                              <w:rPr>
                                <w:rFonts w:ascii="SimSun" w:hAnsi="SimSun" w:hint="eastAsia"/>
                                <w:sz w:val="12"/>
                                <w:szCs w:val="12"/>
                                <w:lang w:eastAsia="zh-CN"/>
                              </w:rPr>
                              <w:t xml:space="preserve"> </w:t>
                            </w:r>
                            <w:r w:rsidRPr="009237FF">
                              <w:rPr>
                                <w:rFonts w:ascii="SimSun" w:hAnsi="SimSun"/>
                                <w:sz w:val="12"/>
                                <w:szCs w:val="12"/>
                                <w:lang w:eastAsia="zh-CN"/>
                              </w:rPr>
                              <w:br/>
                            </w:r>
                            <w:r w:rsidRPr="009237FF">
                              <w:rPr>
                                <w:rFonts w:ascii="SimSun" w:hAnsi="SimSun" w:hint="eastAsia"/>
                                <w:sz w:val="12"/>
                                <w:szCs w:val="12"/>
                                <w:lang w:eastAsia="zh-CN"/>
                              </w:rPr>
                              <w:t>节的要求，由“范围内”的另一家公司加工原料。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B5989" id="_x0000_t202" coordsize="21600,21600" o:spt="202" path="m,l,21600r21600,l21600,xe">
                <v:stroke joinstyle="miter"/>
                <v:path gradientshapeok="t" o:connecttype="rect"/>
              </v:shapetype>
              <v:shape id="Text Box 95" o:spid="_x0000_s1026" type="#_x0000_t202" style="position:absolute;left:0;text-align:left;margin-left:267.9pt;margin-top:51.6pt;width:56.35pt;height:3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" filled="f" stroked="f">
                <v:textbox inset="0,0,0,0">
                  <w:txbxContent>
                    <w:p w14:paraId="4F0C8778" w14:textId="77777777" w:rsidR="00BF0BE6" w:rsidRPr="009237FF" w:rsidRDefault="00BF0BE6" w:rsidP="003D47AB">
                      <w:pPr>
                        <w:jc w:val="center"/>
                        <w:rPr>
                          <w:rFonts w:ascii="SimSun" w:hAnsi="SimSun"/>
                          <w:sz w:val="12"/>
                          <w:szCs w:val="12"/>
                        </w:rPr>
                      </w:pPr>
                      <w:r w:rsidRPr="009237FF">
                        <w:rPr>
                          <w:rFonts w:ascii="SimSun" w:hAnsi="SimSun" w:hint="eastAsia"/>
                          <w:sz w:val="12"/>
                          <w:szCs w:val="12"/>
                          <w:lang w:eastAsia="zh-CN"/>
                        </w:rPr>
                        <w:t xml:space="preserve">是否按第 </w:t>
                      </w:r>
                      <w:r w:rsidRPr="009237FF">
                        <w:rPr>
                          <w:rFonts w:ascii="SimSun" w:hAnsi="SimSun"/>
                          <w:sz w:val="12"/>
                          <w:szCs w:val="12"/>
                        </w:rPr>
                        <w:t>VI.A</w:t>
                      </w:r>
                      <w:r w:rsidRPr="009237FF">
                        <w:rPr>
                          <w:rFonts w:ascii="SimSun" w:hAnsi="SimSun" w:hint="eastAsia"/>
                          <w:sz w:val="12"/>
                          <w:szCs w:val="12"/>
                          <w:lang w:eastAsia="zh-CN"/>
                        </w:rPr>
                        <w:t xml:space="preserve"> </w:t>
                      </w:r>
                      <w:r w:rsidRPr="009237FF">
                        <w:rPr>
                          <w:rFonts w:ascii="SimSun" w:hAnsi="SimSun"/>
                          <w:sz w:val="12"/>
                          <w:szCs w:val="12"/>
                          <w:lang w:eastAsia="zh-CN"/>
                        </w:rPr>
                        <w:br/>
                      </w:r>
                      <w:r w:rsidRPr="009237FF">
                        <w:rPr>
                          <w:rFonts w:ascii="SimSun" w:hAnsi="SimSun" w:hint="eastAsia"/>
                          <w:sz w:val="12"/>
                          <w:szCs w:val="12"/>
                          <w:lang w:eastAsia="zh-CN"/>
                        </w:rPr>
                        <w:t>节的要求，由“范围内”的另一家公司加工原料。</w:t>
                      </w:r>
                    </w:p>
                  </w:txbxContent>
                </v:textbox>
              </v:shape>
            </w:pict>
          </mc:Fallback>
        </mc:AlternateContent>
      </w:r>
      <w:r w:rsidRPr="000B084B">
        <w:rPr>
          <w:noProof/>
          <w:lang w:eastAsia="en-US"/>
        </w:rPr>
        <mc:AlternateContent>
          <mc:Choice Requires="wps">
            <w:drawing>
              <wp:anchor distT="0" distB="0" distL="114300" distR="114300" simplePos="0" relativeHeight="251683328" behindDoc="0" locked="0" layoutInCell="1" allowOverlap="1" wp14:anchorId="4FC6ABE5" wp14:editId="754954BE">
                <wp:simplePos x="0" y="0"/>
                <wp:positionH relativeFrom="column">
                  <wp:posOffset>5380355</wp:posOffset>
                </wp:positionH>
                <wp:positionV relativeFrom="paragraph">
                  <wp:posOffset>4065905</wp:posOffset>
                </wp:positionV>
                <wp:extent cx="640715" cy="486410"/>
                <wp:effectExtent l="0" t="0" r="0" b="635"/>
                <wp:wrapNone/>
                <wp:docPr id="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86410"/>
                        </a:xfrm>
                        <a:prstGeom prst="rect">
                          <a:avLst/>
                        </a:prstGeom>
                        <a:solidFill>
                          <a:srgbClr val="B9CD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3F318" w14:textId="77777777" w:rsidR="00BF0BE6" w:rsidRPr="009237FF" w:rsidRDefault="00BF0BE6" w:rsidP="003D47AB">
                            <w:pPr>
                              <w:rPr>
                                <w:rFonts w:ascii="SimSun" w:hAnsi="SimSun"/>
                                <w:sz w:val="12"/>
                                <w:szCs w:val="12"/>
                              </w:rPr>
                            </w:pPr>
                            <w:r w:rsidRPr="009237FF">
                              <w:rPr>
                                <w:rFonts w:ascii="SimSun" w:hAnsi="SimSun" w:cs="SimSun" w:hint="eastAsia"/>
                                <w:sz w:val="12"/>
                                <w:szCs w:val="12"/>
                                <w:bdr w:val="nil"/>
                                <w:lang w:eastAsia="zh-CN"/>
                              </w:rPr>
                              <w:t>针对矿区的风险等级和类</w:t>
                            </w:r>
                            <w:r w:rsidRPr="009237FF">
                              <w:rPr>
                                <w:rFonts w:ascii="SimSun" w:hAnsi="SimSun" w:hint="eastAsia"/>
                                <w:sz w:val="12"/>
                                <w:szCs w:val="12"/>
                                <w:lang w:eastAsia="zh-CN"/>
                              </w:rPr>
                              <w:t xml:space="preserve">型 </w:t>
                            </w:r>
                            <w:r w:rsidRPr="009237FF">
                              <w:rPr>
                                <w:rFonts w:ascii="SimSun" w:hAnsi="SimSun"/>
                                <w:sz w:val="12"/>
                                <w:szCs w:val="12"/>
                              </w:rPr>
                              <w:t>(LSM/ASM)</w:t>
                            </w:r>
                            <w:r w:rsidRPr="009237FF">
                              <w:rPr>
                                <w:rFonts w:ascii="SimSun" w:hAnsi="SimSun" w:hint="eastAsia"/>
                                <w:sz w:val="12"/>
                                <w:szCs w:val="12"/>
                                <w:lang w:eastAsia="zh-CN"/>
                              </w:rPr>
                              <w:t>，适当进行原产地评定。</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6ABE5" id="Text Box 65" o:spid="_x0000_s1027" type="#_x0000_t202" style="position:absolute;left:0;text-align:left;margin-left:423.65pt;margin-top:320.15pt;width:50.45pt;height:3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" fillcolor="#b9cde5" stroked="f">
                <v:textbox inset="0,0,0,0">
                  <w:txbxContent>
                    <w:p w14:paraId="1283F318" w14:textId="77777777" w:rsidR="00BF0BE6" w:rsidRPr="009237FF" w:rsidRDefault="00BF0BE6" w:rsidP="003D47AB">
                      <w:pPr>
                        <w:rPr>
                          <w:rFonts w:ascii="SimSun" w:hAnsi="SimSun"/>
                          <w:sz w:val="12"/>
                          <w:szCs w:val="12"/>
                        </w:rPr>
                      </w:pPr>
                      <w:r w:rsidRPr="009237FF">
                        <w:rPr>
                          <w:rFonts w:ascii="SimSun" w:hAnsi="SimSun" w:cs="SimSun" w:hint="eastAsia"/>
                          <w:sz w:val="12"/>
                          <w:szCs w:val="12"/>
                          <w:bdr w:val="nil"/>
                          <w:lang w:eastAsia="zh-CN"/>
                        </w:rPr>
                        <w:t>针对矿区的风险等级和类</w:t>
                      </w:r>
                      <w:r w:rsidRPr="009237FF">
                        <w:rPr>
                          <w:rFonts w:ascii="SimSun" w:hAnsi="SimSun" w:hint="eastAsia"/>
                          <w:sz w:val="12"/>
                          <w:szCs w:val="12"/>
                          <w:lang w:eastAsia="zh-CN"/>
                        </w:rPr>
                        <w:t xml:space="preserve">型 </w:t>
                      </w:r>
                      <w:r w:rsidRPr="009237FF">
                        <w:rPr>
                          <w:rFonts w:ascii="SimSun" w:hAnsi="SimSun"/>
                          <w:sz w:val="12"/>
                          <w:szCs w:val="12"/>
                        </w:rPr>
                        <w:t>(LSM/ASM)</w:t>
                      </w:r>
                      <w:r w:rsidRPr="009237FF">
                        <w:rPr>
                          <w:rFonts w:ascii="SimSun" w:hAnsi="SimSun" w:hint="eastAsia"/>
                          <w:sz w:val="12"/>
                          <w:szCs w:val="12"/>
                          <w:lang w:eastAsia="zh-CN"/>
                        </w:rPr>
                        <w:t>，适当进行原产地评定。</w:t>
                      </w:r>
                    </w:p>
                  </w:txbxContent>
                </v:textbox>
              </v:shape>
            </w:pict>
          </mc:Fallback>
        </mc:AlternateContent>
      </w:r>
      <w:r w:rsidRPr="000B084B">
        <w:rPr>
          <w:noProof/>
          <w:lang w:eastAsia="en-US"/>
        </w:rPr>
        <mc:AlternateContent>
          <mc:Choice Requires="wps">
            <w:drawing>
              <wp:anchor distT="0" distB="0" distL="114300" distR="114300" simplePos="0" relativeHeight="251633152" behindDoc="0" locked="0" layoutInCell="1" allowOverlap="1" wp14:anchorId="13BD4E4E" wp14:editId="4C0C15B8">
                <wp:simplePos x="0" y="0"/>
                <wp:positionH relativeFrom="column">
                  <wp:posOffset>1261110</wp:posOffset>
                </wp:positionH>
                <wp:positionV relativeFrom="paragraph">
                  <wp:posOffset>2930525</wp:posOffset>
                </wp:positionV>
                <wp:extent cx="685800" cy="295910"/>
                <wp:effectExtent l="3810" t="0" r="0" b="2540"/>
                <wp:wrapNone/>
                <wp:docPr id="5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910"/>
                        </a:xfrm>
                        <a:prstGeom prst="rect">
                          <a:avLst/>
                        </a:prstGeom>
                        <a:solidFill>
                          <a:srgbClr val="B9CD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48731" w14:textId="77777777" w:rsidR="00BF0BE6" w:rsidRPr="008620F5" w:rsidRDefault="00BF0BE6" w:rsidP="0077032F">
                            <w:pPr>
                              <w:spacing w:after="0" w:line="240" w:lineRule="auto"/>
                              <w:jc w:val="center"/>
                              <w:rPr>
                                <w:rFonts w:ascii="Arial" w:hAnsi="Arial"/>
                                <w:sz w:val="12"/>
                              </w:rPr>
                            </w:pPr>
                            <w:r>
                              <w:rPr>
                                <w:rFonts w:ascii="SimSun" w:hAnsi="SimSun" w:cs="SimSun"/>
                                <w:sz w:val="12"/>
                                <w:szCs w:val="12"/>
                                <w:bdr w:val="nil"/>
                                <w:lang w:eastAsia="zh-CN"/>
                              </w:rPr>
                              <w:br/>
                            </w:r>
                            <w:r w:rsidRPr="008620F5">
                              <w:rPr>
                                <w:rFonts w:ascii="SimSun" w:hAnsi="SimSun" w:cs="SimSun"/>
                                <w:sz w:val="12"/>
                                <w:szCs w:val="12"/>
                                <w:bdr w:val="nil"/>
                                <w:lang w:eastAsia="zh-CN"/>
                              </w:rPr>
                              <w:t>无需评定原产地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BD4E4E" id="Text Box 62" o:spid="_x0000_s1028" type="#_x0000_t202" style="position:absolute;left:0;text-align:left;margin-left:99.3pt;margin-top:230.75pt;width:54pt;height:2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" fillcolor="#b9cde5" stroked="f">
                <v:textbox inset="0,0,0,0">
                  <w:txbxContent>
                    <w:p w14:paraId="1DA48731" w14:textId="77777777" w:rsidR="00BF0BE6" w:rsidRPr="008620F5" w:rsidRDefault="00BF0BE6" w:rsidP="0077032F">
                      <w:pPr>
                        <w:spacing w:after="0" w:line="240" w:lineRule="auto"/>
                        <w:jc w:val="center"/>
                        <w:rPr>
                          <w:rFonts w:ascii="Arial" w:hAnsi="Arial"/>
                          <w:sz w:val="12"/>
                        </w:rPr>
                      </w:pPr>
                      <w:r>
                        <w:rPr>
                          <w:rFonts w:ascii="SimSun" w:hAnsi="SimSun" w:cs="SimSun"/>
                          <w:sz w:val="12"/>
                          <w:szCs w:val="12"/>
                          <w:bdr w:val="nil"/>
                          <w:lang w:eastAsia="zh-CN"/>
                        </w:rPr>
                        <w:br/>
                      </w:r>
                      <w:r w:rsidRPr="008620F5">
                        <w:rPr>
                          <w:rFonts w:ascii="SimSun" w:hAnsi="SimSun" w:cs="SimSun"/>
                          <w:sz w:val="12"/>
                          <w:szCs w:val="12"/>
                          <w:bdr w:val="nil"/>
                          <w:lang w:eastAsia="zh-CN"/>
                        </w:rPr>
                        <w:t>无需评定原产地</w:t>
                      </w:r>
                    </w:p>
                  </w:txbxContent>
                </v:textbox>
              </v:shape>
            </w:pict>
          </mc:Fallback>
        </mc:AlternateContent>
      </w:r>
      <w:r w:rsidRPr="000B084B">
        <w:rPr>
          <w:noProof/>
          <w:lang w:eastAsia="en-US"/>
        </w:rPr>
        <mc:AlternateContent>
          <mc:Choice Requires="wps">
            <w:drawing>
              <wp:anchor distT="0" distB="0" distL="114300" distR="114300" simplePos="0" relativeHeight="251673088" behindDoc="0" locked="0" layoutInCell="1" allowOverlap="1" wp14:anchorId="6071BF34" wp14:editId="4DECECC3">
                <wp:simplePos x="0" y="0"/>
                <wp:positionH relativeFrom="column">
                  <wp:posOffset>3331845</wp:posOffset>
                </wp:positionH>
                <wp:positionV relativeFrom="paragraph">
                  <wp:posOffset>441960</wp:posOffset>
                </wp:positionV>
                <wp:extent cx="861060" cy="841375"/>
                <wp:effectExtent l="17145" t="13335" r="17145" b="12065"/>
                <wp:wrapNone/>
                <wp:docPr id="5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41375"/>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904FE" id="_x0000_t4" coordsize="21600,21600" o:spt="4" path="m10800,l,10800,10800,21600,21600,10800xe">
                <v:stroke joinstyle="miter"/>
                <v:path gradientshapeok="t" o:connecttype="rect" textboxrect="5400,5400,16200,16200"/>
              </v:shapetype>
              <v:shape id="AutoShape 110" o:spid="_x0000_s1026" type="#_x0000_t4" style="position:absolute;margin-left:262.35pt;margin-top:34.8pt;width:67.8pt;height:6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" fillcolor="#b9cde5"/>
            </w:pict>
          </mc:Fallback>
        </mc:AlternateContent>
      </w:r>
      <w:r w:rsidRPr="000B084B">
        <w:rPr>
          <w:noProof/>
          <w:lang w:eastAsia="en-US"/>
        </w:rPr>
        <mc:AlternateContent>
          <mc:Choice Requires="wps">
            <w:drawing>
              <wp:anchor distT="0" distB="0" distL="114300" distR="114300" simplePos="0" relativeHeight="251645440" behindDoc="0" locked="0" layoutInCell="1" allowOverlap="1" wp14:anchorId="06C128ED" wp14:editId="1FED6BDE">
                <wp:simplePos x="0" y="0"/>
                <wp:positionH relativeFrom="column">
                  <wp:posOffset>4846955</wp:posOffset>
                </wp:positionH>
                <wp:positionV relativeFrom="paragraph">
                  <wp:posOffset>2279015</wp:posOffset>
                </wp:positionV>
                <wp:extent cx="244475" cy="100965"/>
                <wp:effectExtent l="0" t="2540" r="4445" b="1270"/>
                <wp:wrapNone/>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F3FB"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128ED" id="Text Box 75" o:spid="_x0000_s1029" type="#_x0000_t202" style="position:absolute;left:0;text-align:left;margin-left:381.65pt;margin-top:179.45pt;width:19.25pt;height:7.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" stroked="f">
                <v:textbox inset="0,0,0,0">
                  <w:txbxContent>
                    <w:p w14:paraId="61CEF3FB"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53632" behindDoc="0" locked="0" layoutInCell="1" allowOverlap="1" wp14:anchorId="3B4BC951" wp14:editId="719A7FFB">
                <wp:simplePos x="0" y="0"/>
                <wp:positionH relativeFrom="column">
                  <wp:posOffset>4110355</wp:posOffset>
                </wp:positionH>
                <wp:positionV relativeFrom="paragraph">
                  <wp:posOffset>1723390</wp:posOffset>
                </wp:positionV>
                <wp:extent cx="180975" cy="100965"/>
                <wp:effectExtent l="0" t="0" r="4445" b="4445"/>
                <wp:wrapNone/>
                <wp:docPr id="5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7E22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BC951" id="Text Box 83" o:spid="_x0000_s1030" type="#_x0000_t202" style="position:absolute;left:0;text-align:left;margin-left:323.65pt;margin-top:135.7pt;width:14.25pt;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" stroked="f">
                <v:textbox inset="0,0,0,0">
                  <w:txbxContent>
                    <w:p w14:paraId="5E57E22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37248" behindDoc="0" locked="0" layoutInCell="1" allowOverlap="1" wp14:anchorId="6576EB43" wp14:editId="5EECEBCE">
                <wp:simplePos x="0" y="0"/>
                <wp:positionH relativeFrom="column">
                  <wp:posOffset>1506855</wp:posOffset>
                </wp:positionH>
                <wp:positionV relativeFrom="paragraph">
                  <wp:posOffset>1378585</wp:posOffset>
                </wp:positionV>
                <wp:extent cx="244475" cy="100965"/>
                <wp:effectExtent l="1905" t="0" r="1270" b="0"/>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CAD1B"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76EB43" id="Text Box 67" o:spid="_x0000_s1031" type="#_x0000_t202" style="position:absolute;left:0;text-align:left;margin-left:118.65pt;margin-top:108.55pt;width:19.2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" stroked="f">
                <v:textbox inset="0,0,0,0">
                  <w:txbxContent>
                    <w:p w14:paraId="6C9CAD1B"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43392" behindDoc="0" locked="0" layoutInCell="1" allowOverlap="1" wp14:anchorId="1E2C4415" wp14:editId="1E8F4366">
                <wp:simplePos x="0" y="0"/>
                <wp:positionH relativeFrom="column">
                  <wp:posOffset>3627120</wp:posOffset>
                </wp:positionH>
                <wp:positionV relativeFrom="paragraph">
                  <wp:posOffset>1361440</wp:posOffset>
                </wp:positionV>
                <wp:extent cx="244475" cy="100965"/>
                <wp:effectExtent l="0" t="0" r="0" b="4445"/>
                <wp:wrapNone/>
                <wp:docPr id="5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F65A"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2C4415" id="Text Box 73" o:spid="_x0000_s1032" type="#_x0000_t202" style="position:absolute;left:0;text-align:left;margin-left:285.6pt;margin-top:107.2pt;width:19.25pt;height: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" stroked="f">
                <v:textbox inset="0,0,0,0">
                  <w:txbxContent>
                    <w:p w14:paraId="7DB7F65A"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57728" behindDoc="0" locked="0" layoutInCell="1" allowOverlap="1" wp14:anchorId="233C8BD5" wp14:editId="10CB08BE">
                <wp:simplePos x="0" y="0"/>
                <wp:positionH relativeFrom="column">
                  <wp:posOffset>4285615</wp:posOffset>
                </wp:positionH>
                <wp:positionV relativeFrom="paragraph">
                  <wp:posOffset>2853690</wp:posOffset>
                </wp:positionV>
                <wp:extent cx="180975" cy="100965"/>
                <wp:effectExtent l="0" t="0" r="635" b="0"/>
                <wp:wrapNone/>
                <wp:docPr id="5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35E3"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3C8BD5" id="Text Box 87" o:spid="_x0000_s1033" type="#_x0000_t202" style="position:absolute;left:0;text-align:left;margin-left:337.45pt;margin-top:224.7pt;width:14.2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" stroked="f">
                <v:textbox inset="0,0,0,0">
                  <w:txbxContent>
                    <w:p w14:paraId="6FF735E3"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85376" behindDoc="0" locked="0" layoutInCell="1" allowOverlap="1" wp14:anchorId="64CD38AD" wp14:editId="05A1D39C">
                <wp:simplePos x="0" y="0"/>
                <wp:positionH relativeFrom="column">
                  <wp:posOffset>4744720</wp:posOffset>
                </wp:positionH>
                <wp:positionV relativeFrom="paragraph">
                  <wp:posOffset>1580515</wp:posOffset>
                </wp:positionV>
                <wp:extent cx="478790" cy="489585"/>
                <wp:effectExtent l="1270" t="0" r="0" b="0"/>
                <wp:wrapNone/>
                <wp:docPr id="5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CC74" w14:textId="77777777" w:rsidR="00BF0BE6" w:rsidRPr="008620F5" w:rsidRDefault="00BF0BE6" w:rsidP="0077032F">
                            <w:pPr>
                              <w:spacing w:after="0" w:line="240" w:lineRule="auto"/>
                              <w:jc w:val="center"/>
                              <w:rPr>
                                <w:rFonts w:ascii="Arial" w:hAnsi="Arial"/>
                                <w:sz w:val="12"/>
                                <w:szCs w:val="12"/>
                              </w:rPr>
                            </w:pPr>
                            <w:r w:rsidRPr="008620F5">
                              <w:rPr>
                                <w:rFonts w:ascii="SimSun" w:hAnsi="SimSun" w:cs="SimSun"/>
                                <w:sz w:val="12"/>
                                <w:szCs w:val="12"/>
                                <w:bdr w:val="nil"/>
                                <w:lang w:eastAsia="zh-CN"/>
                              </w:rPr>
                              <w:t xml:space="preserve">是否为 </w:t>
                            </w:r>
                            <w:r>
                              <w:rPr>
                                <w:rFonts w:ascii="SimSun" w:hAnsi="SimSun" w:cs="SimSun"/>
                                <w:sz w:val="12"/>
                                <w:szCs w:val="12"/>
                                <w:bdr w:val="nil"/>
                                <w:lang w:eastAsia="zh-CN"/>
                              </w:rPr>
                              <w:br/>
                            </w:r>
                            <w:r w:rsidRPr="008620F5">
                              <w:rPr>
                                <w:rFonts w:ascii="SimSun" w:hAnsi="SimSun" w:cs="SimSun"/>
                                <w:sz w:val="12"/>
                                <w:szCs w:val="12"/>
                                <w:bdr w:val="nil"/>
                                <w:lang w:eastAsia="zh-CN"/>
                              </w:rPr>
                              <w:t>CFS</w:t>
                            </w:r>
                            <w:r>
                              <w:rPr>
                                <w:rFonts w:ascii="SimSun" w:hAnsi="SimSun" w:cs="SimSun"/>
                                <w:sz w:val="12"/>
                                <w:szCs w:val="12"/>
                                <w:bdr w:val="nil"/>
                                <w:lang w:eastAsia="zh-CN"/>
                              </w:rPr>
                              <w:t>P</w:t>
                            </w:r>
                            <w:r w:rsidRPr="008620F5">
                              <w:rPr>
                                <w:rFonts w:ascii="SimSun" w:hAnsi="SimSun" w:cs="SimSun"/>
                                <w:sz w:val="12"/>
                                <w:szCs w:val="12"/>
                                <w:bdr w:val="nil"/>
                                <w:lang w:eastAsia="zh-CN"/>
                              </w:rPr>
                              <w:t xml:space="preserve"> </w:t>
                            </w:r>
                            <w:r w:rsidRPr="008620F5">
                              <w:rPr>
                                <w:rFonts w:ascii="SimSun" w:hAnsi="SimSun" w:cs="SimSun"/>
                                <w:sz w:val="12"/>
                                <w:szCs w:val="12"/>
                                <w:bdr w:val="nil"/>
                                <w:lang w:eastAsia="zh-CN"/>
                              </w:rPr>
                              <w:t>合规供应商（或同等供应商）？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D38AD" id="Text Box 88" o:spid="_x0000_s1034" type="#_x0000_t202" style="position:absolute;left:0;text-align:left;margin-left:373.6pt;margin-top:124.45pt;width:37.7pt;height:3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" filled="f" stroked="f">
                <v:textbox inset="0,0,0,0">
                  <w:txbxContent>
                    <w:p w14:paraId="6871CC74" w14:textId="77777777" w:rsidR="00BF0BE6" w:rsidRPr="008620F5" w:rsidRDefault="00BF0BE6" w:rsidP="0077032F">
                      <w:pPr>
                        <w:spacing w:after="0" w:line="240" w:lineRule="auto"/>
                        <w:jc w:val="center"/>
                        <w:rPr>
                          <w:rFonts w:ascii="Arial" w:hAnsi="Arial"/>
                          <w:sz w:val="12"/>
                          <w:szCs w:val="12"/>
                        </w:rPr>
                      </w:pPr>
                      <w:r w:rsidRPr="008620F5">
                        <w:rPr>
                          <w:rFonts w:ascii="SimSun" w:hAnsi="SimSun" w:cs="SimSun"/>
                          <w:sz w:val="12"/>
                          <w:szCs w:val="12"/>
                          <w:bdr w:val="nil"/>
                          <w:lang w:eastAsia="zh-CN"/>
                        </w:rPr>
                        <w:t xml:space="preserve">是否为 </w:t>
                      </w:r>
                      <w:r>
                        <w:rPr>
                          <w:rFonts w:ascii="SimSun" w:hAnsi="SimSun" w:cs="SimSun"/>
                          <w:sz w:val="12"/>
                          <w:szCs w:val="12"/>
                          <w:bdr w:val="nil"/>
                          <w:lang w:eastAsia="zh-CN"/>
                        </w:rPr>
                        <w:br/>
                      </w:r>
                      <w:r w:rsidRPr="008620F5">
                        <w:rPr>
                          <w:rFonts w:ascii="SimSun" w:hAnsi="SimSun" w:cs="SimSun"/>
                          <w:sz w:val="12"/>
                          <w:szCs w:val="12"/>
                          <w:bdr w:val="nil"/>
                          <w:lang w:eastAsia="zh-CN"/>
                        </w:rPr>
                        <w:t>CFS</w:t>
                      </w:r>
                      <w:r>
                        <w:rPr>
                          <w:rFonts w:ascii="SimSun" w:hAnsi="SimSun" w:cs="SimSun"/>
                          <w:sz w:val="12"/>
                          <w:szCs w:val="12"/>
                          <w:bdr w:val="nil"/>
                          <w:lang w:eastAsia="zh-CN"/>
                        </w:rPr>
                        <w:t>P</w:t>
                      </w:r>
                      <w:r w:rsidRPr="008620F5">
                        <w:rPr>
                          <w:rFonts w:ascii="SimSun" w:hAnsi="SimSun" w:cs="SimSun"/>
                          <w:sz w:val="12"/>
                          <w:szCs w:val="12"/>
                          <w:bdr w:val="nil"/>
                          <w:lang w:eastAsia="zh-CN"/>
                        </w:rPr>
                        <w:t xml:space="preserve"> </w:t>
                      </w:r>
                      <w:r w:rsidRPr="008620F5">
                        <w:rPr>
                          <w:rFonts w:ascii="SimSun" w:hAnsi="SimSun" w:cs="SimSun"/>
                          <w:sz w:val="12"/>
                          <w:szCs w:val="12"/>
                          <w:bdr w:val="nil"/>
                          <w:lang w:eastAsia="zh-CN"/>
                        </w:rPr>
                        <w:t>合规供应商（或同等供应商）？</w:t>
                      </w:r>
                    </w:p>
                  </w:txbxContent>
                </v:textbox>
              </v:shape>
            </w:pict>
          </mc:Fallback>
        </mc:AlternateContent>
      </w:r>
      <w:r w:rsidRPr="000B084B">
        <w:rPr>
          <w:noProof/>
          <w:lang w:eastAsia="en-US"/>
        </w:rPr>
        <mc:AlternateContent>
          <mc:Choice Requires="wps">
            <w:drawing>
              <wp:anchor distT="0" distB="0" distL="114300" distR="114300" simplePos="0" relativeHeight="251684352" behindDoc="0" locked="0" layoutInCell="1" allowOverlap="1" wp14:anchorId="30043DEF" wp14:editId="2C7BC7D5">
                <wp:simplePos x="0" y="0"/>
                <wp:positionH relativeFrom="column">
                  <wp:posOffset>4625975</wp:posOffset>
                </wp:positionH>
                <wp:positionV relativeFrom="paragraph">
                  <wp:posOffset>1385570</wp:posOffset>
                </wp:positionV>
                <wp:extent cx="686435" cy="796290"/>
                <wp:effectExtent l="15875" t="13970" r="12065" b="8890"/>
                <wp:wrapNone/>
                <wp:docPr id="4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79629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1C43" id="AutoShape 117" o:spid="_x0000_s1026" type="#_x0000_t4" style="position:absolute;margin-left:364.25pt;margin-top:109.1pt;width:54.05pt;height:6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" fillcolor="#b9cde5"/>
            </w:pict>
          </mc:Fallback>
        </mc:AlternateContent>
      </w:r>
      <w:r w:rsidRPr="000B084B">
        <w:rPr>
          <w:noProof/>
          <w:lang w:eastAsia="en-US"/>
        </w:rPr>
        <mc:AlternateContent>
          <mc:Choice Requires="wps">
            <w:drawing>
              <wp:anchor distT="0" distB="0" distL="114300" distR="114300" simplePos="0" relativeHeight="251635200" behindDoc="0" locked="0" layoutInCell="1" allowOverlap="1" wp14:anchorId="2DC8C1AF" wp14:editId="38A67411">
                <wp:simplePos x="0" y="0"/>
                <wp:positionH relativeFrom="column">
                  <wp:posOffset>4671060</wp:posOffset>
                </wp:positionH>
                <wp:positionV relativeFrom="paragraph">
                  <wp:posOffset>2581910</wp:posOffset>
                </wp:positionV>
                <wp:extent cx="641350" cy="347345"/>
                <wp:effectExtent l="3810" t="635" r="2540" b="4445"/>
                <wp:wrapNone/>
                <wp:docPr id="4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7345"/>
                        </a:xfrm>
                        <a:prstGeom prst="rect">
                          <a:avLst/>
                        </a:prstGeom>
                        <a:solidFill>
                          <a:srgbClr val="B9CD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35281" w14:textId="77777777" w:rsidR="00BF0BE6" w:rsidRPr="00E002D8" w:rsidRDefault="00BF0BE6" w:rsidP="0077032F">
                            <w:pPr>
                              <w:spacing w:after="0" w:line="240" w:lineRule="auto"/>
                              <w:jc w:val="center"/>
                              <w:rPr>
                                <w:rFonts w:ascii="Arial" w:hAnsi="Arial"/>
                                <w:sz w:val="12"/>
                              </w:rPr>
                            </w:pPr>
                            <w:r>
                              <w:rPr>
                                <w:rFonts w:ascii="SimSun" w:hAnsi="SimSun" w:cs="SimSun"/>
                                <w:sz w:val="12"/>
                                <w:szCs w:val="12"/>
                                <w:bdr w:val="nil"/>
                                <w:lang w:eastAsia="zh-CN"/>
                              </w:rPr>
                              <w:t xml:space="preserve">使用 CFSP </w:t>
                            </w:r>
                            <w:r>
                              <w:rPr>
                                <w:rFonts w:ascii="SimSun" w:hAnsi="SimSun" w:cs="SimSun"/>
                                <w:sz w:val="12"/>
                                <w:szCs w:val="12"/>
                                <w:bdr w:val="nil"/>
                                <w:lang w:eastAsia="zh-CN"/>
                              </w:rPr>
                              <w:t>合规列表（或同等文件）以便验证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8C1AF" id="Text Box 64" o:spid="_x0000_s1035" type="#_x0000_t202" style="position:absolute;left:0;text-align:left;margin-left:367.8pt;margin-top:203.3pt;width:50.5pt;height:2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" fillcolor="#b9cde5" stroked="f">
                <v:textbox inset="0,0,0,0">
                  <w:txbxContent>
                    <w:p w14:paraId="2FB35281" w14:textId="77777777" w:rsidR="00BF0BE6" w:rsidRPr="00E002D8" w:rsidRDefault="00BF0BE6" w:rsidP="0077032F">
                      <w:pPr>
                        <w:spacing w:after="0" w:line="240" w:lineRule="auto"/>
                        <w:jc w:val="center"/>
                        <w:rPr>
                          <w:rFonts w:ascii="Arial" w:hAnsi="Arial"/>
                          <w:sz w:val="12"/>
                        </w:rPr>
                      </w:pPr>
                      <w:r>
                        <w:rPr>
                          <w:rFonts w:ascii="SimSun" w:hAnsi="SimSun" w:cs="SimSun"/>
                          <w:sz w:val="12"/>
                          <w:szCs w:val="12"/>
                          <w:bdr w:val="nil"/>
                          <w:lang w:eastAsia="zh-CN"/>
                        </w:rPr>
                        <w:t xml:space="preserve">使用 CFSP </w:t>
                      </w:r>
                      <w:r>
                        <w:rPr>
                          <w:rFonts w:ascii="SimSun" w:hAnsi="SimSun" w:cs="SimSun"/>
                          <w:sz w:val="12"/>
                          <w:szCs w:val="12"/>
                          <w:bdr w:val="nil"/>
                          <w:lang w:eastAsia="zh-CN"/>
                        </w:rPr>
                        <w:t>合规列表（或同等文件）以便验证</w:t>
                      </w:r>
                    </w:p>
                  </w:txbxContent>
                </v:textbox>
              </v:shape>
            </w:pict>
          </mc:Fallback>
        </mc:AlternateContent>
      </w:r>
      <w:r w:rsidRPr="000B084B">
        <w:rPr>
          <w:noProof/>
          <w:lang w:eastAsia="en-US"/>
        </w:rPr>
        <mc:AlternateContent>
          <mc:Choice Requires="wps">
            <w:drawing>
              <wp:anchor distT="0" distB="0" distL="114300" distR="114300" simplePos="0" relativeHeight="251682304" behindDoc="0" locked="0" layoutInCell="1" allowOverlap="1" wp14:anchorId="09BB1179" wp14:editId="3E3C12DD">
                <wp:simplePos x="0" y="0"/>
                <wp:positionH relativeFrom="column">
                  <wp:posOffset>5364480</wp:posOffset>
                </wp:positionH>
                <wp:positionV relativeFrom="paragraph">
                  <wp:posOffset>3971290</wp:posOffset>
                </wp:positionV>
                <wp:extent cx="671830" cy="645160"/>
                <wp:effectExtent l="11430" t="8890" r="12065" b="12700"/>
                <wp:wrapNone/>
                <wp:docPr id="4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645160"/>
                        </a:xfrm>
                        <a:prstGeom prst="roundRect">
                          <a:avLst>
                            <a:gd name="adj" fmla="val 16667"/>
                          </a:avLst>
                        </a:prstGeom>
                        <a:solidFill>
                          <a:srgbClr val="B9CDE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FAB91" id="AutoShape 116" o:spid="_x0000_s1026" style="position:absolute;margin-left:422.4pt;margin-top:312.7pt;width:52.9pt;height:5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" fillcolor="#b9cde5"/>
            </w:pict>
          </mc:Fallback>
        </mc:AlternateContent>
      </w:r>
      <w:r w:rsidRPr="000B084B">
        <w:rPr>
          <w:noProof/>
          <w:lang w:eastAsia="en-US"/>
        </w:rPr>
        <mc:AlternateContent>
          <mc:Choice Requires="wps">
            <w:drawing>
              <wp:anchor distT="0" distB="0" distL="114300" distR="114300" simplePos="0" relativeHeight="251634176" behindDoc="0" locked="0" layoutInCell="1" allowOverlap="1" wp14:anchorId="6899F997" wp14:editId="454250F6">
                <wp:simplePos x="0" y="0"/>
                <wp:positionH relativeFrom="column">
                  <wp:posOffset>3303270</wp:posOffset>
                </wp:positionH>
                <wp:positionV relativeFrom="paragraph">
                  <wp:posOffset>3813810</wp:posOffset>
                </wp:positionV>
                <wp:extent cx="847090" cy="355600"/>
                <wp:effectExtent l="0" t="3810" r="2540" b="254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355600"/>
                        </a:xfrm>
                        <a:prstGeom prst="rect">
                          <a:avLst/>
                        </a:prstGeom>
                        <a:solidFill>
                          <a:srgbClr val="B9CD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8E207" w14:textId="77777777" w:rsidR="00BF0BE6" w:rsidRPr="008620F5" w:rsidRDefault="00BF0BE6" w:rsidP="0077032F">
                            <w:pPr>
                              <w:spacing w:after="0" w:line="240" w:lineRule="auto"/>
                              <w:jc w:val="center"/>
                              <w:rPr>
                                <w:rFonts w:ascii="Arial" w:hAnsi="Arial"/>
                                <w:sz w:val="12"/>
                              </w:rPr>
                            </w:pPr>
                            <w:r>
                              <w:rPr>
                                <w:rFonts w:ascii="SimSun" w:hAnsi="SimSun" w:cs="SimSun"/>
                                <w:sz w:val="12"/>
                                <w:szCs w:val="12"/>
                                <w:bdr w:val="nil"/>
                                <w:lang w:eastAsia="zh-CN"/>
                              </w:rPr>
                              <w:br/>
                            </w:r>
                            <w:r w:rsidRPr="008620F5">
                              <w:rPr>
                                <w:rFonts w:ascii="SimSun" w:hAnsi="SimSun" w:cs="SimSun"/>
                                <w:sz w:val="12"/>
                                <w:szCs w:val="12"/>
                                <w:bdr w:val="nil"/>
                                <w:lang w:eastAsia="zh-CN"/>
                              </w:rPr>
                              <w:t>无需额外原产地证明文件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99F997" id="Text Box 63" o:spid="_x0000_s1036" type="#_x0000_t202" style="position:absolute;left:0;text-align:left;margin-left:260.1pt;margin-top:300.3pt;width:66.7pt;height: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" fillcolor="#b9cde5" stroked="f">
                <v:textbox inset="0,0,0,0">
                  <w:txbxContent>
                    <w:p w14:paraId="4218E207" w14:textId="77777777" w:rsidR="00BF0BE6" w:rsidRPr="008620F5" w:rsidRDefault="00BF0BE6" w:rsidP="0077032F">
                      <w:pPr>
                        <w:spacing w:after="0" w:line="240" w:lineRule="auto"/>
                        <w:jc w:val="center"/>
                        <w:rPr>
                          <w:rFonts w:ascii="Arial" w:hAnsi="Arial"/>
                          <w:sz w:val="12"/>
                        </w:rPr>
                      </w:pPr>
                      <w:r>
                        <w:rPr>
                          <w:rFonts w:ascii="SimSun" w:hAnsi="SimSun" w:cs="SimSun"/>
                          <w:sz w:val="12"/>
                          <w:szCs w:val="12"/>
                          <w:bdr w:val="nil"/>
                          <w:lang w:eastAsia="zh-CN"/>
                        </w:rPr>
                        <w:br/>
                      </w:r>
                      <w:r w:rsidRPr="008620F5">
                        <w:rPr>
                          <w:rFonts w:ascii="SimSun" w:hAnsi="SimSun" w:cs="SimSun"/>
                          <w:sz w:val="12"/>
                          <w:szCs w:val="12"/>
                          <w:bdr w:val="nil"/>
                          <w:lang w:eastAsia="zh-CN"/>
                        </w:rPr>
                        <w:t>无需额外原产地证明文件</w:t>
                      </w:r>
                    </w:p>
                  </w:txbxContent>
                </v:textbox>
              </v:shape>
            </w:pict>
          </mc:Fallback>
        </mc:AlternateContent>
      </w:r>
      <w:r w:rsidRPr="000B084B">
        <w:rPr>
          <w:noProof/>
          <w:lang w:eastAsia="en-US"/>
        </w:rPr>
        <mc:AlternateContent>
          <mc:Choice Requires="wps">
            <w:drawing>
              <wp:anchor distT="0" distB="0" distL="114300" distR="114300" simplePos="0" relativeHeight="251641344" behindDoc="0" locked="0" layoutInCell="1" allowOverlap="1" wp14:anchorId="7608FD41" wp14:editId="43B93558">
                <wp:simplePos x="0" y="0"/>
                <wp:positionH relativeFrom="column">
                  <wp:posOffset>2160270</wp:posOffset>
                </wp:positionH>
                <wp:positionV relativeFrom="paragraph">
                  <wp:posOffset>2653665</wp:posOffset>
                </wp:positionV>
                <wp:extent cx="244475" cy="100965"/>
                <wp:effectExtent l="0" t="0" r="0" b="0"/>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38B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08FD41" id="Text Box 71" o:spid="_x0000_s1037" type="#_x0000_t202" style="position:absolute;left:0;text-align:left;margin-left:170.1pt;margin-top:208.95pt;width:19.25pt;height:7.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" stroked="f">
                <v:textbox inset="0,0,0,0">
                  <w:txbxContent>
                    <w:p w14:paraId="626D38B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55680" behindDoc="0" locked="0" layoutInCell="1" allowOverlap="1" wp14:anchorId="51E899ED" wp14:editId="7D4B69BD">
                <wp:simplePos x="0" y="0"/>
                <wp:positionH relativeFrom="column">
                  <wp:posOffset>2037715</wp:posOffset>
                </wp:positionH>
                <wp:positionV relativeFrom="paragraph">
                  <wp:posOffset>2388235</wp:posOffset>
                </wp:positionV>
                <wp:extent cx="180975" cy="100965"/>
                <wp:effectExtent l="0" t="0" r="635" b="0"/>
                <wp:wrapNone/>
                <wp:docPr id="4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07AE6"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E899ED" id="Text Box 85" o:spid="_x0000_s1038" type="#_x0000_t202" style="position:absolute;left:0;text-align:left;margin-left:160.45pt;margin-top:188.05pt;width:14.2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" stroked="f">
                <v:textbox inset="0,0,0,0">
                  <w:txbxContent>
                    <w:p w14:paraId="47207AE6"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40320" behindDoc="0" locked="0" layoutInCell="1" allowOverlap="1" wp14:anchorId="636607EA" wp14:editId="109DFC48">
                <wp:simplePos x="0" y="0"/>
                <wp:positionH relativeFrom="column">
                  <wp:posOffset>1553845</wp:posOffset>
                </wp:positionH>
                <wp:positionV relativeFrom="paragraph">
                  <wp:posOffset>2581910</wp:posOffset>
                </wp:positionV>
                <wp:extent cx="244475" cy="100965"/>
                <wp:effectExtent l="1270" t="635" r="1905" b="3175"/>
                <wp:wrapNone/>
                <wp:docPr id="4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1878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6607EA" id="Text Box 70" o:spid="_x0000_s1039" type="#_x0000_t202" style="position:absolute;left:0;text-align:left;margin-left:122.35pt;margin-top:203.3pt;width:19.25pt;height:7.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" stroked="f">
                <v:textbox inset="0,0,0,0">
                  <w:txbxContent>
                    <w:p w14:paraId="5771878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39296" behindDoc="0" locked="0" layoutInCell="1" allowOverlap="1" wp14:anchorId="5C4A8EA6" wp14:editId="668DD2B5">
                <wp:simplePos x="0" y="0"/>
                <wp:positionH relativeFrom="column">
                  <wp:posOffset>897255</wp:posOffset>
                </wp:positionH>
                <wp:positionV relativeFrom="paragraph">
                  <wp:posOffset>2581910</wp:posOffset>
                </wp:positionV>
                <wp:extent cx="244475" cy="100965"/>
                <wp:effectExtent l="1905" t="635" r="1270" b="3175"/>
                <wp:wrapNone/>
                <wp:docPr id="4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D085F"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4A8EA6" id="Text Box 69" o:spid="_x0000_s1040" type="#_x0000_t202" style="position:absolute;left:0;text-align:left;margin-left:70.65pt;margin-top:203.3pt;width:19.25pt;height:7.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" stroked="f">
                <v:textbox inset="0,0,0,0">
                  <w:txbxContent>
                    <w:p w14:paraId="3B8D085F"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47488" behindDoc="0" locked="0" layoutInCell="1" allowOverlap="1" wp14:anchorId="334F4CB3" wp14:editId="16744499">
                <wp:simplePos x="0" y="0"/>
                <wp:positionH relativeFrom="column">
                  <wp:posOffset>462915</wp:posOffset>
                </wp:positionH>
                <wp:positionV relativeFrom="paragraph">
                  <wp:posOffset>2954655</wp:posOffset>
                </wp:positionV>
                <wp:extent cx="180975" cy="100965"/>
                <wp:effectExtent l="0" t="1905" r="3810" b="1905"/>
                <wp:wrapNone/>
                <wp:docPr id="4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D6BE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F4CB3" id="Text Box 77" o:spid="_x0000_s1041" type="#_x0000_t202" style="position:absolute;left:0;text-align:left;margin-left:36.45pt;margin-top:232.65pt;width:14.25pt;height: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" stroked="f">
                <v:textbox inset="0,0,0,0">
                  <w:txbxContent>
                    <w:p w14:paraId="4FCD6BE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48512" behindDoc="0" locked="0" layoutInCell="1" allowOverlap="1" wp14:anchorId="043E3311" wp14:editId="02CFBF8E">
                <wp:simplePos x="0" y="0"/>
                <wp:positionH relativeFrom="column">
                  <wp:posOffset>2570480</wp:posOffset>
                </wp:positionH>
                <wp:positionV relativeFrom="paragraph">
                  <wp:posOffset>3286125</wp:posOffset>
                </wp:positionV>
                <wp:extent cx="180975" cy="100965"/>
                <wp:effectExtent l="0" t="0" r="1270" b="3810"/>
                <wp:wrapNone/>
                <wp:docPr id="4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37E75"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3E3311" id="Text Box 78" o:spid="_x0000_s1042" type="#_x0000_t202" style="position:absolute;left:0;text-align:left;margin-left:202.4pt;margin-top:258.75pt;width:14.25pt;height: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" stroked="f">
                <v:textbox inset="0,0,0,0">
                  <w:txbxContent>
                    <w:p w14:paraId="2F737E75"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44416" behindDoc="0" locked="0" layoutInCell="1" allowOverlap="1" wp14:anchorId="6139C3F4" wp14:editId="5C0FFEBD">
                <wp:simplePos x="0" y="0"/>
                <wp:positionH relativeFrom="column">
                  <wp:posOffset>3627120</wp:posOffset>
                </wp:positionH>
                <wp:positionV relativeFrom="paragraph">
                  <wp:posOffset>3571240</wp:posOffset>
                </wp:positionV>
                <wp:extent cx="244475" cy="85090"/>
                <wp:effectExtent l="0" t="0" r="0" b="1270"/>
                <wp:wrapNone/>
                <wp:docPr id="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7F559"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9C3F4" id="Text Box 74" o:spid="_x0000_s1043" type="#_x0000_t202" style="position:absolute;left:0;text-align:left;margin-left:285.6pt;margin-top:281.2pt;width:19.25pt;height: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c1gAIAAAk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" stroked="f">
                <v:textbox inset="0,0,0,0">
                  <w:txbxContent>
                    <w:p w14:paraId="7B97F559"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81280" behindDoc="0" locked="0" layoutInCell="1" allowOverlap="1" wp14:anchorId="001F4B00" wp14:editId="41A7BAC9">
                <wp:simplePos x="0" y="0"/>
                <wp:positionH relativeFrom="column">
                  <wp:posOffset>3555365</wp:posOffset>
                </wp:positionH>
                <wp:positionV relativeFrom="paragraph">
                  <wp:posOffset>3063240</wp:posOffset>
                </wp:positionV>
                <wp:extent cx="387350" cy="438150"/>
                <wp:effectExtent l="2540" t="0" r="635" b="3810"/>
                <wp:wrapNone/>
                <wp:docPr id="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E0DB" w14:textId="77777777" w:rsidR="00BF0BE6" w:rsidRPr="00E002D8" w:rsidRDefault="00BF0BE6" w:rsidP="008620F5">
                            <w:pPr>
                              <w:spacing w:after="0" w:line="240" w:lineRule="auto"/>
                              <w:jc w:val="center"/>
                              <w:rPr>
                                <w:rFonts w:ascii="Arial" w:hAnsi="Arial"/>
                                <w:sz w:val="12"/>
                                <w:szCs w:val="12"/>
                              </w:rPr>
                            </w:pPr>
                            <w:r>
                              <w:rPr>
                                <w:rFonts w:ascii="SimSun" w:hAnsi="SimSun" w:cs="SimSun"/>
                                <w:sz w:val="12"/>
                                <w:szCs w:val="12"/>
                                <w:bdr w:val="nil"/>
                                <w:lang w:eastAsia="zh-CN"/>
                              </w:rPr>
                              <w:t>矿渣锡</w:t>
                            </w:r>
                            <w:r>
                              <w:rPr>
                                <w:rFonts w:ascii="SimSun" w:hAnsi="SimSun" w:cs="SimSun"/>
                                <w:sz w:val="12"/>
                                <w:szCs w:val="12"/>
                                <w:bdr w:val="nil"/>
                                <w:lang w:eastAsia="zh-CN"/>
                              </w:rPr>
                              <w:br/>
                            </w:r>
                            <w:r>
                              <w:rPr>
                                <w:rFonts w:ascii="SimSun" w:hAnsi="SimSun" w:cs="SimSun"/>
                                <w:sz w:val="12"/>
                                <w:szCs w:val="12"/>
                                <w:bdr w:val="nil"/>
                                <w:lang w:eastAsia="zh-CN"/>
                              </w:rPr>
                              <w:t>含量是否小于 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1F4B00" id="Text Box 98" o:spid="_x0000_s1044" type="#_x0000_t202" style="position:absolute;left:0;text-align:left;margin-left:279.95pt;margin-top:241.2pt;width:30.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" filled="f" stroked="f">
                <v:textbox inset="0,0,0,0">
                  <w:txbxContent>
                    <w:p w14:paraId="635BE0DB" w14:textId="77777777" w:rsidR="00BF0BE6" w:rsidRPr="00E002D8" w:rsidRDefault="00BF0BE6" w:rsidP="008620F5">
                      <w:pPr>
                        <w:spacing w:after="0" w:line="240" w:lineRule="auto"/>
                        <w:jc w:val="center"/>
                        <w:rPr>
                          <w:rFonts w:ascii="Arial" w:hAnsi="Arial"/>
                          <w:sz w:val="12"/>
                          <w:szCs w:val="12"/>
                        </w:rPr>
                      </w:pPr>
                      <w:r>
                        <w:rPr>
                          <w:rFonts w:ascii="SimSun" w:hAnsi="SimSun" w:cs="SimSun"/>
                          <w:sz w:val="12"/>
                          <w:szCs w:val="12"/>
                          <w:bdr w:val="nil"/>
                          <w:lang w:eastAsia="zh-CN"/>
                        </w:rPr>
                        <w:t>矿渣锡</w:t>
                      </w:r>
                      <w:r>
                        <w:rPr>
                          <w:rFonts w:ascii="SimSun" w:hAnsi="SimSun" w:cs="SimSun"/>
                          <w:sz w:val="12"/>
                          <w:szCs w:val="12"/>
                          <w:bdr w:val="nil"/>
                          <w:lang w:eastAsia="zh-CN"/>
                        </w:rPr>
                        <w:br/>
                      </w:r>
                      <w:r>
                        <w:rPr>
                          <w:rFonts w:ascii="SimSun" w:hAnsi="SimSun" w:cs="SimSun"/>
                          <w:sz w:val="12"/>
                          <w:szCs w:val="12"/>
                          <w:bdr w:val="nil"/>
                          <w:lang w:eastAsia="zh-CN"/>
                        </w:rPr>
                        <w:t>含量是否小于 2%？</w:t>
                      </w:r>
                    </w:p>
                  </w:txbxContent>
                </v:textbox>
              </v:shape>
            </w:pict>
          </mc:Fallback>
        </mc:AlternateContent>
      </w:r>
      <w:r w:rsidRPr="000B084B">
        <w:rPr>
          <w:noProof/>
          <w:lang w:eastAsia="en-US"/>
        </w:rPr>
        <mc:AlternateContent>
          <mc:Choice Requires="wps">
            <w:drawing>
              <wp:anchor distT="0" distB="0" distL="114300" distR="114300" simplePos="0" relativeHeight="251680256" behindDoc="0" locked="0" layoutInCell="1" allowOverlap="1" wp14:anchorId="4B8CECEE" wp14:editId="204355B1">
                <wp:simplePos x="0" y="0"/>
                <wp:positionH relativeFrom="column">
                  <wp:posOffset>3441700</wp:posOffset>
                </wp:positionH>
                <wp:positionV relativeFrom="paragraph">
                  <wp:posOffset>2966085</wp:posOffset>
                </wp:positionV>
                <wp:extent cx="587375" cy="529590"/>
                <wp:effectExtent l="12700" t="13335" r="19050" b="19050"/>
                <wp:wrapNone/>
                <wp:docPr id="3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52959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EC43" id="AutoShape 115" o:spid="_x0000_s1026" type="#_x0000_t4" style="position:absolute;margin-left:271pt;margin-top:233.55pt;width:46.25pt;height:4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" fillcolor="#b9cde5"/>
            </w:pict>
          </mc:Fallback>
        </mc:AlternateContent>
      </w:r>
      <w:r w:rsidRPr="000B084B">
        <w:rPr>
          <w:noProof/>
          <w:lang w:eastAsia="en-US"/>
        </w:rPr>
        <mc:AlternateContent>
          <mc:Choice Requires="wps">
            <w:drawing>
              <wp:anchor distT="0" distB="0" distL="114300" distR="114300" simplePos="0" relativeHeight="251642368" behindDoc="0" locked="0" layoutInCell="1" allowOverlap="1" wp14:anchorId="786A4D90" wp14:editId="31FA1983">
                <wp:simplePos x="0" y="0"/>
                <wp:positionH relativeFrom="column">
                  <wp:posOffset>3627120</wp:posOffset>
                </wp:positionH>
                <wp:positionV relativeFrom="paragraph">
                  <wp:posOffset>2787015</wp:posOffset>
                </wp:positionV>
                <wp:extent cx="244475" cy="85090"/>
                <wp:effectExtent l="0" t="0" r="0" b="4445"/>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01F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6A4D90" id="Text Box 72" o:spid="_x0000_s1045" type="#_x0000_t202" style="position:absolute;left:0;text-align:left;margin-left:285.6pt;margin-top:219.45pt;width:19.25pt;height: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Dd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" stroked="f">
                <v:textbox inset="0,0,0,0">
                  <w:txbxContent>
                    <w:p w14:paraId="3E6F01F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46464" behindDoc="0" locked="0" layoutInCell="1" allowOverlap="1" wp14:anchorId="212E7324" wp14:editId="19CA0D06">
                <wp:simplePos x="0" y="0"/>
                <wp:positionH relativeFrom="column">
                  <wp:posOffset>3618230</wp:posOffset>
                </wp:positionH>
                <wp:positionV relativeFrom="paragraph">
                  <wp:posOffset>2058670</wp:posOffset>
                </wp:positionV>
                <wp:extent cx="244475" cy="85090"/>
                <wp:effectExtent l="0" t="1270" r="4445" b="0"/>
                <wp:wrapNone/>
                <wp:docPr id="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82BF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2E7324" id="Text Box 76" o:spid="_x0000_s1046" type="#_x0000_t202" style="position:absolute;left:0;text-align:left;margin-left:284.9pt;margin-top:162.1pt;width:19.25pt;height: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" stroked="f">
                <v:textbox inset="0,0,0,0">
                  <w:txbxContent>
                    <w:p w14:paraId="3BA82BF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59776" behindDoc="0" locked="0" layoutInCell="1" allowOverlap="1" wp14:anchorId="0E04003A" wp14:editId="1FD2FB9F">
                <wp:simplePos x="0" y="0"/>
                <wp:positionH relativeFrom="column">
                  <wp:posOffset>3587115</wp:posOffset>
                </wp:positionH>
                <wp:positionV relativeFrom="paragraph">
                  <wp:posOffset>1669415</wp:posOffset>
                </wp:positionV>
                <wp:extent cx="341630" cy="240030"/>
                <wp:effectExtent l="0" t="2540" r="0" b="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0F1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是否为原料矿渣？</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4003A" id="Text Box 96" o:spid="_x0000_s1047" type="#_x0000_t202" style="position:absolute;left:0;text-align:left;margin-left:282.45pt;margin-top:131.45pt;width:26.9pt;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" filled="f" stroked="f">
                <v:textbox inset="0,0,0,0">
                  <w:txbxContent>
                    <w:p w14:paraId="13FA0F1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是否为原料矿渣？</w:t>
                      </w:r>
                    </w:p>
                  </w:txbxContent>
                </v:textbox>
              </v:shape>
            </w:pict>
          </mc:Fallback>
        </mc:AlternateContent>
      </w:r>
      <w:r w:rsidRPr="000B084B">
        <w:rPr>
          <w:noProof/>
          <w:lang w:eastAsia="en-US"/>
        </w:rPr>
        <mc:AlternateContent>
          <mc:Choice Requires="wps">
            <w:drawing>
              <wp:anchor distT="0" distB="0" distL="114300" distR="114300" simplePos="0" relativeHeight="251679232" behindDoc="0" locked="0" layoutInCell="1" allowOverlap="1" wp14:anchorId="4A8963DF" wp14:editId="1D504807">
                <wp:simplePos x="0" y="0"/>
                <wp:positionH relativeFrom="column">
                  <wp:posOffset>3527425</wp:posOffset>
                </wp:positionH>
                <wp:positionV relativeFrom="paragraph">
                  <wp:posOffset>2385695</wp:posOffset>
                </wp:positionV>
                <wp:extent cx="431165" cy="438150"/>
                <wp:effectExtent l="3175" t="4445" r="3810" b="0"/>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B8A1"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原料锡矿渣是否可用于钽？</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8963DF" id="Text Box 97" o:spid="_x0000_s1048" type="#_x0000_t202" style="position:absolute;left:0;text-align:left;margin-left:277.75pt;margin-top:187.85pt;width:33.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" filled="f" stroked="f">
                <v:textbox inset="0,0,0,0">
                  <w:txbxContent>
                    <w:p w14:paraId="76BFB8A1"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原料锡矿渣是否可用于钽？</w:t>
                      </w:r>
                    </w:p>
                  </w:txbxContent>
                </v:textbox>
              </v:shape>
            </w:pict>
          </mc:Fallback>
        </mc:AlternateContent>
      </w:r>
      <w:r w:rsidRPr="000B084B">
        <w:rPr>
          <w:noProof/>
          <w:lang w:eastAsia="en-US"/>
        </w:rPr>
        <mc:AlternateContent>
          <mc:Choice Requires="wps">
            <w:drawing>
              <wp:anchor distT="0" distB="0" distL="114300" distR="114300" simplePos="0" relativeHeight="251678208" behindDoc="0" locked="0" layoutInCell="1" allowOverlap="1" wp14:anchorId="13C941B3" wp14:editId="7E9F0AD4">
                <wp:simplePos x="0" y="0"/>
                <wp:positionH relativeFrom="column">
                  <wp:posOffset>3430270</wp:posOffset>
                </wp:positionH>
                <wp:positionV relativeFrom="paragraph">
                  <wp:posOffset>2225040</wp:posOffset>
                </wp:positionV>
                <wp:extent cx="587375" cy="529590"/>
                <wp:effectExtent l="20320" t="15240" r="20955" b="7620"/>
                <wp:wrapNone/>
                <wp:docPr id="3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52959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D45C" id="AutoShape 114" o:spid="_x0000_s1026" type="#_x0000_t4" style="position:absolute;margin-left:270.1pt;margin-top:175.2pt;width:46.25pt;height:4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" fillcolor="#b9cde5"/>
            </w:pict>
          </mc:Fallback>
        </mc:AlternateContent>
      </w:r>
      <w:r w:rsidRPr="000B084B">
        <w:rPr>
          <w:noProof/>
          <w:lang w:eastAsia="en-US"/>
        </w:rPr>
        <mc:AlternateContent>
          <mc:Choice Requires="wps">
            <w:drawing>
              <wp:anchor distT="0" distB="0" distL="114300" distR="114300" simplePos="0" relativeHeight="251632128" behindDoc="0" locked="0" layoutInCell="1" allowOverlap="1" wp14:anchorId="2AEA21C8" wp14:editId="4991EED5">
                <wp:simplePos x="0" y="0"/>
                <wp:positionH relativeFrom="column">
                  <wp:posOffset>3441700</wp:posOffset>
                </wp:positionH>
                <wp:positionV relativeFrom="paragraph">
                  <wp:posOffset>1517650</wp:posOffset>
                </wp:positionV>
                <wp:extent cx="587375" cy="529590"/>
                <wp:effectExtent l="12700" t="12700" r="19050" b="10160"/>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52959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CB02" id="AutoShape 60" o:spid="_x0000_s1026" type="#_x0000_t4" style="position:absolute;margin-left:271pt;margin-top:119.5pt;width:46.25pt;height:4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" fillcolor="#b9cde5"/>
            </w:pict>
          </mc:Fallback>
        </mc:AlternateContent>
      </w:r>
      <w:r w:rsidRPr="000B084B">
        <w:rPr>
          <w:noProof/>
          <w:lang w:eastAsia="en-US"/>
        </w:rPr>
        <mc:AlternateContent>
          <mc:Choice Requires="wps">
            <w:drawing>
              <wp:anchor distT="0" distB="0" distL="114300" distR="114300" simplePos="0" relativeHeight="251677184" behindDoc="0" locked="0" layoutInCell="1" allowOverlap="1" wp14:anchorId="731EC082" wp14:editId="146DA531">
                <wp:simplePos x="0" y="0"/>
                <wp:positionH relativeFrom="column">
                  <wp:posOffset>2434590</wp:posOffset>
                </wp:positionH>
                <wp:positionV relativeFrom="paragraph">
                  <wp:posOffset>1887220</wp:posOffset>
                </wp:positionV>
                <wp:extent cx="438785" cy="556260"/>
                <wp:effectExtent l="0" t="1270" r="3175" b="444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9655"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原料是否符合本协议界定的证明文件要求？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EC082" id="Text Box 89" o:spid="_x0000_s1049" type="#_x0000_t202" style="position:absolute;left:0;text-align:left;margin-left:191.7pt;margin-top:148.6pt;width:34.55pt;height:4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" filled="f" stroked="f">
                <v:textbox inset="0,0,0,0">
                  <w:txbxContent>
                    <w:p w14:paraId="06709655"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原料是否符合本协议界定的证明文件要求？</w:t>
                      </w:r>
                    </w:p>
                  </w:txbxContent>
                </v:textbox>
              </v:shape>
            </w:pict>
          </mc:Fallback>
        </mc:AlternateContent>
      </w:r>
      <w:r w:rsidRPr="000B084B">
        <w:rPr>
          <w:noProof/>
          <w:lang w:eastAsia="en-US"/>
        </w:rPr>
        <mc:AlternateContent>
          <mc:Choice Requires="wps">
            <w:drawing>
              <wp:anchor distT="0" distB="0" distL="114300" distR="114300" simplePos="0" relativeHeight="251676160" behindDoc="0" locked="0" layoutInCell="1" allowOverlap="1" wp14:anchorId="7DCC26AC" wp14:editId="302D5DBB">
                <wp:simplePos x="0" y="0"/>
                <wp:positionH relativeFrom="column">
                  <wp:posOffset>2309495</wp:posOffset>
                </wp:positionH>
                <wp:positionV relativeFrom="paragraph">
                  <wp:posOffset>1663700</wp:posOffset>
                </wp:positionV>
                <wp:extent cx="686435" cy="796290"/>
                <wp:effectExtent l="13970" t="15875" r="13970" b="16510"/>
                <wp:wrapNone/>
                <wp:docPr id="2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79629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D11D" id="AutoShape 113" o:spid="_x0000_s1026" type="#_x0000_t4" style="position:absolute;margin-left:181.85pt;margin-top:131pt;width:54.05pt;height:6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" fillcolor="#b9cde5"/>
            </w:pict>
          </mc:Fallback>
        </mc:AlternateContent>
      </w:r>
      <w:r w:rsidRPr="000B084B">
        <w:rPr>
          <w:noProof/>
          <w:lang w:eastAsia="en-US"/>
        </w:rPr>
        <mc:AlternateContent>
          <mc:Choice Requires="wps">
            <w:drawing>
              <wp:anchor distT="0" distB="0" distL="114300" distR="114300" simplePos="0" relativeHeight="251658752" behindDoc="0" locked="0" layoutInCell="1" allowOverlap="1" wp14:anchorId="1BF4809C" wp14:editId="24CD967A">
                <wp:simplePos x="0" y="0"/>
                <wp:positionH relativeFrom="column">
                  <wp:posOffset>1261110</wp:posOffset>
                </wp:positionH>
                <wp:positionV relativeFrom="paragraph">
                  <wp:posOffset>1980565</wp:posOffset>
                </wp:positionV>
                <wp:extent cx="715645" cy="122555"/>
                <wp:effectExtent l="3810" t="0" r="4445" b="1905"/>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0CE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产量是否合理？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4809C" id="Text Box 90" o:spid="_x0000_s1050" type="#_x0000_t202" style="position:absolute;left:0;text-align:left;margin-left:99.3pt;margin-top:155.95pt;width:56.35pt;height: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" filled="f" stroked="f">
                <v:textbox inset="0,0,0,0">
                  <w:txbxContent>
                    <w:p w14:paraId="50EB0CE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产量是否合理？</w:t>
                      </w:r>
                    </w:p>
                  </w:txbxContent>
                </v:textbox>
              </v:shape>
            </w:pict>
          </mc:Fallback>
        </mc:AlternateContent>
      </w:r>
      <w:r w:rsidRPr="000B084B">
        <w:rPr>
          <w:noProof/>
          <w:lang w:eastAsia="en-US"/>
        </w:rPr>
        <mc:AlternateContent>
          <mc:Choice Requires="wps">
            <w:drawing>
              <wp:anchor distT="0" distB="0" distL="114300" distR="114300" simplePos="0" relativeHeight="251630080" behindDoc="0" locked="0" layoutInCell="1" allowOverlap="1" wp14:anchorId="0DF69859" wp14:editId="742BC09F">
                <wp:simplePos x="0" y="0"/>
                <wp:positionH relativeFrom="column">
                  <wp:posOffset>1273175</wp:posOffset>
                </wp:positionH>
                <wp:positionV relativeFrom="paragraph">
                  <wp:posOffset>1663700</wp:posOffset>
                </wp:positionV>
                <wp:extent cx="714375" cy="752475"/>
                <wp:effectExtent l="15875" t="15875" r="12700" b="1270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52475"/>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FBE5" id="AutoShape 112" o:spid="_x0000_s1026" type="#_x0000_t4" style="position:absolute;margin-left:100.25pt;margin-top:131pt;width:56.25pt;height:5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" fillcolor="#b9cde5"/>
            </w:pict>
          </mc:Fallback>
        </mc:AlternateContent>
      </w:r>
      <w:r w:rsidRPr="000B084B">
        <w:rPr>
          <w:noProof/>
          <w:lang w:eastAsia="en-US"/>
        </w:rPr>
        <mc:AlternateContent>
          <mc:Choice Requires="wps">
            <w:drawing>
              <wp:anchor distT="0" distB="0" distL="114300" distR="114300" simplePos="0" relativeHeight="251675136" behindDoc="0" locked="0" layoutInCell="1" allowOverlap="1" wp14:anchorId="483F403C" wp14:editId="3BA9FA01">
                <wp:simplePos x="0" y="0"/>
                <wp:positionH relativeFrom="column">
                  <wp:posOffset>363855</wp:posOffset>
                </wp:positionH>
                <wp:positionV relativeFrom="paragraph">
                  <wp:posOffset>1909445</wp:posOffset>
                </wp:positionV>
                <wp:extent cx="407035" cy="550545"/>
                <wp:effectExtent l="1905" t="4445" r="635" b="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550545"/>
                        </a:xfrm>
                        <a:prstGeom prst="rect">
                          <a:avLst/>
                        </a:prstGeom>
                        <a:noFill/>
                        <a:ln>
                          <a:noFill/>
                        </a:ln>
                        <a:extLst>
                          <a:ext uri="{909E8E84-426E-40DD-AFC4-6F175D3DCCD1}">
                            <a14:hiddenFill xmlns:a14="http://schemas.microsoft.com/office/drawing/2010/main">
                              <a:solidFill>
                                <a:srgbClr val="B9CDE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A7E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证明文件是否符合本协议界定的要求？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F403C" id="Text Box 91" o:spid="_x0000_s1051" type="#_x0000_t202" style="position:absolute;left:0;text-align:left;margin-left:28.65pt;margin-top:150.35pt;width:32.0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" filled="f" fillcolor="#b9cde5" stroked="f">
                <v:textbox inset="0,0,0,0">
                  <w:txbxContent>
                    <w:p w14:paraId="32A7A7EE"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证明文件是否符合本协议界定的要求？</w:t>
                      </w:r>
                    </w:p>
                  </w:txbxContent>
                </v:textbox>
              </v:shape>
            </w:pict>
          </mc:Fallback>
        </mc:AlternateContent>
      </w:r>
      <w:r w:rsidRPr="000B084B">
        <w:rPr>
          <w:noProof/>
          <w:lang w:eastAsia="en-US"/>
        </w:rPr>
        <mc:AlternateContent>
          <mc:Choice Requires="wps">
            <w:drawing>
              <wp:anchor distT="0" distB="0" distL="114300" distR="114300" simplePos="0" relativeHeight="251631104" behindDoc="0" locked="0" layoutInCell="1" allowOverlap="1" wp14:anchorId="3D901696" wp14:editId="26672211">
                <wp:simplePos x="0" y="0"/>
                <wp:positionH relativeFrom="column">
                  <wp:posOffset>210820</wp:posOffset>
                </wp:positionH>
                <wp:positionV relativeFrom="paragraph">
                  <wp:posOffset>1663700</wp:posOffset>
                </wp:positionV>
                <wp:extent cx="686435" cy="853440"/>
                <wp:effectExtent l="20320" t="15875" r="17145" b="16510"/>
                <wp:wrapNone/>
                <wp:docPr id="2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85344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6C5C9" id="AutoShape 55" o:spid="_x0000_s1026" type="#_x0000_t4" style="position:absolute;margin-left:16.6pt;margin-top:131pt;width:54.05pt;height:6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" fillcolor="#b9cde5"/>
            </w:pict>
          </mc:Fallback>
        </mc:AlternateContent>
      </w:r>
      <w:r w:rsidRPr="000B084B">
        <w:rPr>
          <w:noProof/>
          <w:lang w:eastAsia="en-US"/>
        </w:rPr>
        <mc:AlternateContent>
          <mc:Choice Requires="wps">
            <w:drawing>
              <wp:anchor distT="0" distB="0" distL="114300" distR="114300" simplePos="0" relativeHeight="251652608" behindDoc="0" locked="0" layoutInCell="1" allowOverlap="1" wp14:anchorId="5BBF5BB2" wp14:editId="61341020">
                <wp:simplePos x="0" y="0"/>
                <wp:positionH relativeFrom="column">
                  <wp:posOffset>4864100</wp:posOffset>
                </wp:positionH>
                <wp:positionV relativeFrom="paragraph">
                  <wp:posOffset>839470</wp:posOffset>
                </wp:positionV>
                <wp:extent cx="180975" cy="100965"/>
                <wp:effectExtent l="0" t="1270" r="3175" b="254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01D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BF5BB2" id="Text Box 82" o:spid="_x0000_s1052" type="#_x0000_t202" style="position:absolute;left:0;text-align:left;margin-left:383pt;margin-top:66.1pt;width:14.25pt;height: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" stroked="f">
                <v:textbox inset="0,0,0,0">
                  <w:txbxContent>
                    <w:p w14:paraId="555A01D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51584" behindDoc="0" locked="0" layoutInCell="1" allowOverlap="1" wp14:anchorId="572DA862" wp14:editId="6A0BA7BF">
                <wp:simplePos x="0" y="0"/>
                <wp:positionH relativeFrom="column">
                  <wp:posOffset>3054350</wp:posOffset>
                </wp:positionH>
                <wp:positionV relativeFrom="paragraph">
                  <wp:posOffset>831215</wp:posOffset>
                </wp:positionV>
                <wp:extent cx="180975" cy="100965"/>
                <wp:effectExtent l="0" t="2540" r="3175" b="127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6542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2DA862" id="Text Box 81" o:spid="_x0000_s1053" type="#_x0000_t202" style="position:absolute;left:0;text-align:left;margin-left:240.5pt;margin-top:65.45pt;width:14.2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" stroked="f">
                <v:textbox inset="0,0,0,0">
                  <w:txbxContent>
                    <w:p w14:paraId="6286542D"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50560" behindDoc="0" locked="0" layoutInCell="1" allowOverlap="1" wp14:anchorId="0DA1A6F3" wp14:editId="1D0E0C70">
                <wp:simplePos x="0" y="0"/>
                <wp:positionH relativeFrom="column">
                  <wp:posOffset>2037715</wp:posOffset>
                </wp:positionH>
                <wp:positionV relativeFrom="paragraph">
                  <wp:posOffset>835025</wp:posOffset>
                </wp:positionV>
                <wp:extent cx="180975" cy="100965"/>
                <wp:effectExtent l="0" t="0" r="635" b="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30AE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A1A6F3" id="Text Box 80" o:spid="_x0000_s1054" type="#_x0000_t202" style="position:absolute;left:0;text-align:left;margin-left:160.45pt;margin-top:65.75pt;width:14.25pt;height: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" stroked="f">
                <v:textbox inset="0,0,0,0">
                  <w:txbxContent>
                    <w:p w14:paraId="10630AE7"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49536" behindDoc="0" locked="0" layoutInCell="1" allowOverlap="1" wp14:anchorId="0D8E689C" wp14:editId="199D0A22">
                <wp:simplePos x="0" y="0"/>
                <wp:positionH relativeFrom="column">
                  <wp:posOffset>960755</wp:posOffset>
                </wp:positionH>
                <wp:positionV relativeFrom="paragraph">
                  <wp:posOffset>839470</wp:posOffset>
                </wp:positionV>
                <wp:extent cx="180975" cy="100965"/>
                <wp:effectExtent l="0" t="1270" r="1270" b="254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3014F"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E689C" id="Text Box 79" o:spid="_x0000_s1055" type="#_x0000_t202" style="position:absolute;left:0;text-align:left;margin-left:75.65pt;margin-top:66.1pt;width:14.25pt;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" stroked="f">
                <v:textbox inset="0,0,0,0">
                  <w:txbxContent>
                    <w:p w14:paraId="72F3014F"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72064" behindDoc="0" locked="0" layoutInCell="1" allowOverlap="1" wp14:anchorId="2B4FE238" wp14:editId="7E6D42C4">
                <wp:simplePos x="0" y="0"/>
                <wp:positionH relativeFrom="column">
                  <wp:posOffset>2472055</wp:posOffset>
                </wp:positionH>
                <wp:positionV relativeFrom="paragraph">
                  <wp:posOffset>721995</wp:posOffset>
                </wp:positionV>
                <wp:extent cx="344170" cy="489585"/>
                <wp:effectExtent l="0" t="0" r="3175"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7B53"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是否为本协议界定的二次原料？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FE238" id="Text Box 93" o:spid="_x0000_s1056" type="#_x0000_t202" style="position:absolute;left:0;text-align:left;margin-left:194.65pt;margin-top:56.85pt;width:27.1pt;height:3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" filled="f" stroked="f">
                <v:textbox inset="0,0,0,0">
                  <w:txbxContent>
                    <w:p w14:paraId="0A1A7B53"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是否为本协议界定的二次原料？</w:t>
                      </w:r>
                    </w:p>
                  </w:txbxContent>
                </v:textbox>
              </v:shape>
            </w:pict>
          </mc:Fallback>
        </mc:AlternateContent>
      </w:r>
      <w:r w:rsidRPr="000B084B">
        <w:rPr>
          <w:noProof/>
          <w:lang w:eastAsia="en-US"/>
        </w:rPr>
        <mc:AlternateContent>
          <mc:Choice Requires="wps">
            <w:drawing>
              <wp:anchor distT="0" distB="0" distL="114300" distR="114300" simplePos="0" relativeHeight="251671040" behindDoc="0" locked="0" layoutInCell="1" allowOverlap="1" wp14:anchorId="32A64501" wp14:editId="734184C5">
                <wp:simplePos x="0" y="0"/>
                <wp:positionH relativeFrom="column">
                  <wp:posOffset>2320925</wp:posOffset>
                </wp:positionH>
                <wp:positionV relativeFrom="paragraph">
                  <wp:posOffset>509905</wp:posOffset>
                </wp:positionV>
                <wp:extent cx="675005" cy="774700"/>
                <wp:effectExtent l="15875" t="14605" r="13970" b="1079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77470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3588" id="AutoShape 109" o:spid="_x0000_s1026" type="#_x0000_t4" style="position:absolute;margin-left:182.75pt;margin-top:40.15pt;width:53.15pt;height: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" fillcolor="#b9cde5"/>
            </w:pict>
          </mc:Fallback>
        </mc:AlternateContent>
      </w:r>
      <w:r w:rsidRPr="000B084B">
        <w:rPr>
          <w:noProof/>
          <w:lang w:eastAsia="en-US"/>
        </w:rPr>
        <mc:AlternateContent>
          <mc:Choice Requires="wps">
            <w:drawing>
              <wp:anchor distT="0" distB="0" distL="114300" distR="114300" simplePos="0" relativeHeight="251670016" behindDoc="0" locked="0" layoutInCell="1" allowOverlap="1" wp14:anchorId="2FB1F5DB" wp14:editId="7BC88F48">
                <wp:simplePos x="0" y="0"/>
                <wp:positionH relativeFrom="column">
                  <wp:posOffset>1478280</wp:posOffset>
                </wp:positionH>
                <wp:positionV relativeFrom="paragraph">
                  <wp:posOffset>730250</wp:posOffset>
                </wp:positionV>
                <wp:extent cx="331470" cy="489585"/>
                <wp:effectExtent l="1905" t="0" r="0" b="0"/>
                <wp:wrapNone/>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B99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是否为原料开发或化验样本？</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B1F5DB" id="Text Box 92" o:spid="_x0000_s1057" type="#_x0000_t202" style="position:absolute;left:0;text-align:left;margin-left:116.4pt;margin-top:57.5pt;width:26.1pt;height: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" filled="f" stroked="f">
                <v:textbox inset="0,0,0,0">
                  <w:txbxContent>
                    <w:p w14:paraId="6F4BB99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是否为原料开发或化验样本？</w:t>
                      </w:r>
                    </w:p>
                  </w:txbxContent>
                </v:textbox>
              </v:shape>
            </w:pict>
          </mc:Fallback>
        </mc:AlternateContent>
      </w:r>
      <w:r w:rsidRPr="000B084B">
        <w:rPr>
          <w:noProof/>
          <w:lang w:eastAsia="en-US"/>
        </w:rPr>
        <mc:AlternateContent>
          <mc:Choice Requires="wps">
            <w:drawing>
              <wp:anchor distT="0" distB="0" distL="114300" distR="114300" simplePos="0" relativeHeight="251668992" behindDoc="0" locked="0" layoutInCell="1" allowOverlap="1" wp14:anchorId="593198C4" wp14:editId="567363D0">
                <wp:simplePos x="0" y="0"/>
                <wp:positionH relativeFrom="column">
                  <wp:posOffset>363855</wp:posOffset>
                </wp:positionH>
                <wp:positionV relativeFrom="paragraph">
                  <wp:posOffset>721995</wp:posOffset>
                </wp:positionV>
                <wp:extent cx="359410" cy="489585"/>
                <wp:effectExtent l="1905" t="0" r="635" b="0"/>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9585"/>
                        </a:xfrm>
                        <a:prstGeom prst="rect">
                          <a:avLst/>
                        </a:prstGeom>
                        <a:noFill/>
                        <a:ln>
                          <a:noFill/>
                        </a:ln>
                        <a:extLst>
                          <a:ext uri="{909E8E84-426E-40DD-AFC4-6F175D3DCCD1}">
                            <a14:hiddenFill xmlns:a14="http://schemas.microsoft.com/office/drawing/2010/main">
                              <a:solidFill>
                                <a:srgbClr val="B9CDE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64DF" w14:textId="77777777" w:rsidR="00BF0BE6" w:rsidRPr="00171198" w:rsidRDefault="00BF0BE6" w:rsidP="0077032F">
                            <w:pPr>
                              <w:spacing w:after="0" w:line="240" w:lineRule="auto"/>
                              <w:jc w:val="center"/>
                              <w:rPr>
                                <w:rFonts w:ascii="Arial" w:hAnsi="Arial"/>
                                <w:sz w:val="12"/>
                                <w:szCs w:val="12"/>
                              </w:rPr>
                            </w:pPr>
                            <w:r w:rsidRPr="00171198">
                              <w:rPr>
                                <w:rFonts w:ascii="SimSun" w:hAnsi="SimSun" w:cs="SimSun"/>
                                <w:sz w:val="12"/>
                                <w:szCs w:val="12"/>
                                <w:bdr w:val="nil"/>
                                <w:lang w:eastAsia="zh-CN"/>
                              </w:rPr>
                              <w:t>是否为本协议界定的遗留原料？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3198C4" id="Text Box 94" o:spid="_x0000_s1058" type="#_x0000_t202" style="position:absolute;left:0;text-align:left;margin-left:28.65pt;margin-top:56.85pt;width:28.3pt;height:3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" filled="f" fillcolor="#b9cde5" stroked="f">
                <v:textbox inset="0,0,0,0">
                  <w:txbxContent>
                    <w:p w14:paraId="744564DF" w14:textId="77777777" w:rsidR="00BF0BE6" w:rsidRPr="00171198" w:rsidRDefault="00BF0BE6" w:rsidP="0077032F">
                      <w:pPr>
                        <w:spacing w:after="0" w:line="240" w:lineRule="auto"/>
                        <w:jc w:val="center"/>
                        <w:rPr>
                          <w:rFonts w:ascii="Arial" w:hAnsi="Arial"/>
                          <w:sz w:val="12"/>
                          <w:szCs w:val="12"/>
                        </w:rPr>
                      </w:pPr>
                      <w:r w:rsidRPr="00171198">
                        <w:rPr>
                          <w:rFonts w:ascii="SimSun" w:hAnsi="SimSun" w:cs="SimSun"/>
                          <w:sz w:val="12"/>
                          <w:szCs w:val="12"/>
                          <w:bdr w:val="nil"/>
                          <w:lang w:eastAsia="zh-CN"/>
                        </w:rPr>
                        <w:t>是否为本协议界定的遗留原料？</w:t>
                      </w:r>
                    </w:p>
                  </w:txbxContent>
                </v:textbox>
              </v:shape>
            </w:pict>
          </mc:Fallback>
        </mc:AlternateContent>
      </w:r>
      <w:r w:rsidRPr="000B084B">
        <w:rPr>
          <w:noProof/>
          <w:lang w:eastAsia="en-US"/>
        </w:rPr>
        <mc:AlternateContent>
          <mc:Choice Requires="wps">
            <w:drawing>
              <wp:anchor distT="0" distB="0" distL="114300" distR="114300" simplePos="0" relativeHeight="251667968" behindDoc="0" locked="0" layoutInCell="1" allowOverlap="1" wp14:anchorId="5EBE789C" wp14:editId="3BF50E65">
                <wp:simplePos x="0" y="0"/>
                <wp:positionH relativeFrom="column">
                  <wp:posOffset>1312545</wp:posOffset>
                </wp:positionH>
                <wp:positionV relativeFrom="paragraph">
                  <wp:posOffset>509905</wp:posOffset>
                </wp:positionV>
                <wp:extent cx="675005" cy="774700"/>
                <wp:effectExtent l="17145" t="14605" r="12700" b="2032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77470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908E" id="AutoShape 108" o:spid="_x0000_s1026" type="#_x0000_t4" style="position:absolute;margin-left:103.35pt;margin-top:40.15pt;width:53.15pt;height: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" fillcolor="#b9cde5"/>
            </w:pict>
          </mc:Fallback>
        </mc:AlternateContent>
      </w:r>
      <w:r w:rsidRPr="000B084B">
        <w:rPr>
          <w:noProof/>
          <w:lang w:eastAsia="en-US"/>
        </w:rPr>
        <mc:AlternateContent>
          <mc:Choice Requires="wps">
            <w:drawing>
              <wp:anchor distT="0" distB="0" distL="114300" distR="114300" simplePos="0" relativeHeight="251666944" behindDoc="0" locked="0" layoutInCell="1" allowOverlap="1" wp14:anchorId="4C25D79B" wp14:editId="6F714EF7">
                <wp:simplePos x="0" y="0"/>
                <wp:positionH relativeFrom="column">
                  <wp:posOffset>205105</wp:posOffset>
                </wp:positionH>
                <wp:positionV relativeFrom="paragraph">
                  <wp:posOffset>509905</wp:posOffset>
                </wp:positionV>
                <wp:extent cx="675005" cy="774700"/>
                <wp:effectExtent l="14605" t="14605" r="15240" b="20320"/>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774700"/>
                        </a:xfrm>
                        <a:prstGeom prst="diamond">
                          <a:avLst/>
                        </a:prstGeom>
                        <a:solidFill>
                          <a:srgbClr val="B9CD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6D62" id="AutoShape 107" o:spid="_x0000_s1026" type="#_x0000_t4" style="position:absolute;margin-left:16.15pt;margin-top:40.15pt;width:53.15pt;height: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" fillcolor="#b9cde5"/>
            </w:pict>
          </mc:Fallback>
        </mc:AlternateContent>
      </w:r>
      <w:r w:rsidRPr="000B084B">
        <w:rPr>
          <w:noProof/>
          <w:lang w:eastAsia="en-US"/>
        </w:rPr>
        <w:drawing>
          <wp:inline distT="0" distB="0" distL="0" distR="0" wp14:anchorId="62CD3477" wp14:editId="0F2997AC">
            <wp:extent cx="6400800" cy="4940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940300"/>
                    </a:xfrm>
                    <a:prstGeom prst="rect">
                      <a:avLst/>
                    </a:prstGeom>
                    <a:noFill/>
                    <a:ln>
                      <a:noFill/>
                    </a:ln>
                  </pic:spPr>
                </pic:pic>
              </a:graphicData>
            </a:graphic>
          </wp:inline>
        </w:drawing>
      </w:r>
    </w:p>
    <w:p w14:paraId="07AA28CD" w14:textId="5FFFBA4D" w:rsidR="00B76161" w:rsidRPr="000B084B" w:rsidRDefault="00F3753D">
      <w:pPr>
        <w:sectPr w:rsidR="00B76161" w:rsidRPr="000B084B">
          <w:headerReference w:type="default" r:id="rId12"/>
          <w:footerReference w:type="default" r:id="rId13"/>
          <w:pgSz w:w="12240" w:h="15840"/>
          <w:pgMar w:top="1440" w:right="1440" w:bottom="1440" w:left="1440" w:header="720" w:footer="720" w:gutter="0"/>
          <w:lnNumType w:countBy="1" w:restart="continuous"/>
          <w:cols w:space="720"/>
          <w:docGrid w:linePitch="299"/>
        </w:sectPr>
      </w:pPr>
      <w:r w:rsidRPr="000B084B">
        <w:rPr>
          <w:noProof/>
          <w:lang w:eastAsia="en-US"/>
        </w:rPr>
        <mc:AlternateContent>
          <mc:Choice Requires="wps">
            <w:drawing>
              <wp:anchor distT="0" distB="0" distL="114300" distR="114300" simplePos="0" relativeHeight="251656704" behindDoc="0" locked="0" layoutInCell="1" allowOverlap="1" wp14:anchorId="7562AD4B" wp14:editId="77CBC98A">
                <wp:simplePos x="0" y="0"/>
                <wp:positionH relativeFrom="column">
                  <wp:posOffset>4267835</wp:posOffset>
                </wp:positionH>
                <wp:positionV relativeFrom="paragraph">
                  <wp:posOffset>-2826385</wp:posOffset>
                </wp:positionV>
                <wp:extent cx="180975" cy="100965"/>
                <wp:effectExtent l="635" t="635" r="0" b="317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3D414"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2AD4B" id="Text Box 86" o:spid="_x0000_s1059" type="#_x0000_t202" style="position:absolute;margin-left:336.05pt;margin-top:-222.55pt;width:14.2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" stroked="f">
                <v:textbox inset="0,0,0,0">
                  <w:txbxContent>
                    <w:p w14:paraId="0003D414"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54656" behindDoc="0" locked="0" layoutInCell="1" allowOverlap="1" wp14:anchorId="659EFDF2" wp14:editId="6750F4F1">
                <wp:simplePos x="0" y="0"/>
                <wp:positionH relativeFrom="column">
                  <wp:posOffset>5395595</wp:posOffset>
                </wp:positionH>
                <wp:positionV relativeFrom="paragraph">
                  <wp:posOffset>-3234055</wp:posOffset>
                </wp:positionV>
                <wp:extent cx="180975" cy="100965"/>
                <wp:effectExtent l="4445" t="2540" r="0" b="127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87D7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EFDF2" id="Text Box 84" o:spid="_x0000_s1060" type="#_x0000_t202" style="position:absolute;margin-left:424.85pt;margin-top:-254.65pt;width:14.25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" stroked="f">
                <v:textbox inset="0,0,0,0">
                  <w:txbxContent>
                    <w:p w14:paraId="47C87D7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否</w:t>
                      </w:r>
                    </w:p>
                  </w:txbxContent>
                </v:textbox>
              </v:shape>
            </w:pict>
          </mc:Fallback>
        </mc:AlternateContent>
      </w:r>
      <w:r w:rsidRPr="000B084B">
        <w:rPr>
          <w:noProof/>
          <w:lang w:eastAsia="en-US"/>
        </w:rPr>
        <mc:AlternateContent>
          <mc:Choice Requires="wps">
            <w:drawing>
              <wp:anchor distT="0" distB="0" distL="114300" distR="114300" simplePos="0" relativeHeight="251638272" behindDoc="0" locked="0" layoutInCell="1" allowOverlap="1" wp14:anchorId="1F8115BE" wp14:editId="2372D310">
                <wp:simplePos x="0" y="0"/>
                <wp:positionH relativeFrom="column">
                  <wp:posOffset>2599690</wp:posOffset>
                </wp:positionH>
                <wp:positionV relativeFrom="paragraph">
                  <wp:posOffset>-3564255</wp:posOffset>
                </wp:positionV>
                <wp:extent cx="244475" cy="100965"/>
                <wp:effectExtent l="0" t="0" r="381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7D72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115BE" id="Text Box 68" o:spid="_x0000_s1061" type="#_x0000_t202" style="position:absolute;margin-left:204.7pt;margin-top:-280.65pt;width:19.25pt;height:7.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IPfw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" stroked="f">
                <v:textbox inset="0,0,0,0">
                  <w:txbxContent>
                    <w:p w14:paraId="0A27D722"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r w:rsidRPr="000B084B">
        <w:rPr>
          <w:noProof/>
          <w:lang w:eastAsia="en-US"/>
        </w:rPr>
        <mc:AlternateContent>
          <mc:Choice Requires="wps">
            <w:drawing>
              <wp:anchor distT="0" distB="0" distL="114300" distR="114300" simplePos="0" relativeHeight="251636224" behindDoc="0" locked="0" layoutInCell="1" allowOverlap="1" wp14:anchorId="362BD1EC" wp14:editId="3826A67B">
                <wp:simplePos x="0" y="0"/>
                <wp:positionH relativeFrom="column">
                  <wp:posOffset>363855</wp:posOffset>
                </wp:positionH>
                <wp:positionV relativeFrom="paragraph">
                  <wp:posOffset>-3565525</wp:posOffset>
                </wp:positionV>
                <wp:extent cx="244475" cy="100965"/>
                <wp:effectExtent l="1905" t="4445" r="127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29D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BD1EC" id="Text Box 66" o:spid="_x0000_s1062" type="#_x0000_t202" style="position:absolute;margin-left:28.65pt;margin-top:-280.75pt;width:19.25pt;height:7.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" stroked="f">
                <v:textbox inset="0,0,0,0">
                  <w:txbxContent>
                    <w:p w14:paraId="605529DC" w14:textId="77777777" w:rsidR="00BF0BE6" w:rsidRPr="00E002D8" w:rsidRDefault="00BF0BE6" w:rsidP="0077032F">
                      <w:pPr>
                        <w:spacing w:after="0" w:line="240" w:lineRule="auto"/>
                        <w:jc w:val="center"/>
                        <w:rPr>
                          <w:rFonts w:ascii="Arial" w:hAnsi="Arial"/>
                          <w:sz w:val="12"/>
                          <w:szCs w:val="12"/>
                        </w:rPr>
                      </w:pPr>
                      <w:r>
                        <w:rPr>
                          <w:rFonts w:ascii="SimSun" w:hAnsi="SimSun" w:cs="SimSun"/>
                          <w:sz w:val="12"/>
                          <w:szCs w:val="12"/>
                          <w:bdr w:val="nil"/>
                          <w:lang w:eastAsia="zh-CN"/>
                        </w:rPr>
                        <w:t>是</w:t>
                      </w:r>
                    </w:p>
                  </w:txbxContent>
                </v:textbox>
              </v:shape>
            </w:pict>
          </mc:Fallback>
        </mc:AlternateContent>
      </w:r>
    </w:p>
    <w:p w14:paraId="25EC06E8" w14:textId="77777777" w:rsidR="00B76161" w:rsidRPr="000B084B" w:rsidRDefault="0077032F">
      <w:pPr>
        <w:pStyle w:val="Heading1"/>
        <w:jc w:val="both"/>
      </w:pPr>
      <w:bookmarkStart w:id="29" w:name="_Toc315084465"/>
      <w:bookmarkStart w:id="30" w:name="_Toc470100773"/>
      <w:r w:rsidRPr="000B084B">
        <w:rPr>
          <w:rFonts w:ascii="SimSun" w:hAnsi="SimSun" w:cs="SimSun"/>
          <w:bdr w:val="nil"/>
          <w:lang w:eastAsia="zh-CN"/>
        </w:rPr>
        <w:t>合规要求</w:t>
      </w:r>
      <w:bookmarkEnd w:id="29"/>
      <w:bookmarkEnd w:id="30"/>
    </w:p>
    <w:p w14:paraId="6AD1C23A" w14:textId="77777777" w:rsidR="00B76161" w:rsidRPr="000B084B" w:rsidRDefault="00B76161">
      <w:pPr>
        <w:spacing w:after="0" w:line="240" w:lineRule="auto"/>
        <w:jc w:val="both"/>
      </w:pPr>
    </w:p>
    <w:p w14:paraId="0C152402" w14:textId="77777777" w:rsidR="00B76161" w:rsidRPr="000B084B" w:rsidRDefault="0077032F">
      <w:pPr>
        <w:spacing w:after="0" w:line="240" w:lineRule="auto"/>
        <w:jc w:val="both"/>
        <w:rPr>
          <w:lang w:eastAsia="zh-CN"/>
        </w:rPr>
      </w:pPr>
      <w:r w:rsidRPr="000B084B">
        <w:rPr>
          <w:rFonts w:ascii="SimSun" w:hAnsi="SimSun" w:cs="SimSun"/>
          <w:bdr w:val="nil"/>
          <w:lang w:eastAsia="zh-CN"/>
        </w:rPr>
        <w:t>本条界定合规要求。该等要求有助于验证冶炼厂是否遵守经合组织指南的五 (5) 步，以确保冶炼厂能够识别并充分管理与武装冲突和严重践踏人权相关的风险。本条包括尽职调查合规要求，并涉及冶炼厂拥有和／或在冶炼厂实际控制下的原料时间</w:t>
      </w:r>
      <w:r w:rsidRPr="000B084B">
        <w:rPr>
          <w:rFonts w:ascii="SimSun" w:hAnsi="SimSun" w:cs="SimSun"/>
          <w:b/>
          <w:bCs/>
          <w:bdr w:val="nil"/>
          <w:lang w:eastAsia="zh-CN"/>
        </w:rPr>
        <w:t>之前或以内</w:t>
      </w:r>
      <w:r w:rsidRPr="000B084B">
        <w:rPr>
          <w:rFonts w:ascii="SimSun" w:hAnsi="SimSun" w:cs="SimSun"/>
          <w:bdr w:val="nil"/>
          <w:lang w:eastAsia="zh-CN"/>
        </w:rPr>
        <w:t>的期限。</w:t>
      </w:r>
    </w:p>
    <w:p w14:paraId="22131ACC" w14:textId="77777777" w:rsidR="00B76161" w:rsidRPr="000B084B" w:rsidRDefault="00B76161">
      <w:pPr>
        <w:spacing w:after="0" w:line="240" w:lineRule="auto"/>
        <w:jc w:val="both"/>
        <w:rPr>
          <w:lang w:eastAsia="zh-CN"/>
        </w:rPr>
      </w:pPr>
    </w:p>
    <w:p w14:paraId="51F7D52E" w14:textId="77777777" w:rsidR="00B76161" w:rsidRPr="000B084B" w:rsidRDefault="0077032F">
      <w:pPr>
        <w:spacing w:after="0" w:line="240" w:lineRule="auto"/>
        <w:jc w:val="both"/>
        <w:rPr>
          <w:lang w:eastAsia="zh-CN"/>
        </w:rPr>
      </w:pPr>
      <w:r w:rsidRPr="000B084B">
        <w:rPr>
          <w:rFonts w:ascii="SimSun" w:hAnsi="SimSun" w:cs="SimSun"/>
          <w:bdr w:val="nil"/>
          <w:lang w:eastAsia="zh-CN"/>
        </w:rPr>
        <w:t>作为其管理体系的一部分，冶炼厂须诚信地审核可用信息，并采取合理措施，以及整合先进和灵活的方法。</w:t>
      </w:r>
    </w:p>
    <w:p w14:paraId="2BBA3415" w14:textId="77777777" w:rsidR="00B76161" w:rsidRPr="000B084B" w:rsidRDefault="00B76161">
      <w:pPr>
        <w:spacing w:after="0" w:line="240" w:lineRule="auto"/>
        <w:jc w:val="both"/>
        <w:rPr>
          <w:rFonts w:cs="Calibri"/>
          <w:lang w:eastAsia="zh-CN"/>
        </w:rPr>
      </w:pPr>
      <w:bookmarkStart w:id="31" w:name="_Toc461958137"/>
      <w:bookmarkStart w:id="32" w:name="_Toc461958831"/>
      <w:bookmarkStart w:id="33" w:name="_Toc461959318"/>
      <w:bookmarkStart w:id="34" w:name="_Toc461959398"/>
      <w:bookmarkStart w:id="35" w:name="_Toc461958138"/>
      <w:bookmarkStart w:id="36" w:name="_Toc461958832"/>
      <w:bookmarkStart w:id="37" w:name="_Toc461959319"/>
      <w:bookmarkStart w:id="38" w:name="_Toc461959399"/>
      <w:bookmarkStart w:id="39" w:name="_Toc461958139"/>
      <w:bookmarkStart w:id="40" w:name="_Toc461958833"/>
      <w:bookmarkStart w:id="41" w:name="_Toc461959320"/>
      <w:bookmarkStart w:id="42" w:name="_Toc461959400"/>
      <w:bookmarkStart w:id="43" w:name="_Toc461958140"/>
      <w:bookmarkStart w:id="44" w:name="_Toc461958834"/>
      <w:bookmarkStart w:id="45" w:name="_Toc461959321"/>
      <w:bookmarkStart w:id="46" w:name="_Toc461959401"/>
      <w:bookmarkStart w:id="47" w:name="_Toc461958141"/>
      <w:bookmarkStart w:id="48" w:name="_Toc461958835"/>
      <w:bookmarkStart w:id="49" w:name="_Toc461959322"/>
      <w:bookmarkStart w:id="50" w:name="_Toc461959402"/>
      <w:bookmarkStart w:id="51" w:name="_Toc461958142"/>
      <w:bookmarkStart w:id="52" w:name="_Toc461958836"/>
      <w:bookmarkStart w:id="53" w:name="_Toc461959323"/>
      <w:bookmarkStart w:id="54" w:name="_Toc461959403"/>
      <w:bookmarkStart w:id="55" w:name="_Toc461958143"/>
      <w:bookmarkStart w:id="56" w:name="_Toc461958837"/>
      <w:bookmarkStart w:id="57" w:name="_Toc461959324"/>
      <w:bookmarkStart w:id="58" w:name="_Toc461959404"/>
      <w:bookmarkStart w:id="59" w:name="_Toc461958144"/>
      <w:bookmarkStart w:id="60" w:name="_Toc461958838"/>
      <w:bookmarkStart w:id="61" w:name="_Toc461959325"/>
      <w:bookmarkStart w:id="62" w:name="_Toc461959405"/>
      <w:bookmarkStart w:id="63" w:name="_Toc461958145"/>
      <w:bookmarkStart w:id="64" w:name="_Toc461958839"/>
      <w:bookmarkStart w:id="65" w:name="_Toc461959326"/>
      <w:bookmarkStart w:id="66" w:name="_Toc461959406"/>
      <w:bookmarkStart w:id="67" w:name="_Toc461958146"/>
      <w:bookmarkStart w:id="68" w:name="_Toc461958840"/>
      <w:bookmarkStart w:id="69" w:name="_Toc461959327"/>
      <w:bookmarkStart w:id="70" w:name="_Toc461959407"/>
      <w:bookmarkStart w:id="71" w:name="_Toc461958147"/>
      <w:bookmarkStart w:id="72" w:name="_Toc461958841"/>
      <w:bookmarkStart w:id="73" w:name="_Toc461959328"/>
      <w:bookmarkStart w:id="74" w:name="_Toc461959408"/>
      <w:bookmarkStart w:id="75" w:name="_Toc461958148"/>
      <w:bookmarkStart w:id="76" w:name="_Toc461958842"/>
      <w:bookmarkStart w:id="77" w:name="_Toc461959329"/>
      <w:bookmarkStart w:id="78" w:name="_Toc461959409"/>
      <w:bookmarkStart w:id="79" w:name="_Toc461958149"/>
      <w:bookmarkStart w:id="80" w:name="_Toc461958843"/>
      <w:bookmarkStart w:id="81" w:name="_Toc461959330"/>
      <w:bookmarkStart w:id="82" w:name="_Toc461959410"/>
      <w:bookmarkStart w:id="83" w:name="_Toc461958150"/>
      <w:bookmarkStart w:id="84" w:name="_Toc461958844"/>
      <w:bookmarkStart w:id="85" w:name="_Toc461959331"/>
      <w:bookmarkStart w:id="86" w:name="_Toc461959411"/>
      <w:bookmarkStart w:id="87" w:name="_Toc461958151"/>
      <w:bookmarkStart w:id="88" w:name="_Toc461958845"/>
      <w:bookmarkStart w:id="89" w:name="_Toc461959332"/>
      <w:bookmarkStart w:id="90" w:name="_Toc461959412"/>
      <w:bookmarkStart w:id="91" w:name="_Toc461958152"/>
      <w:bookmarkStart w:id="92" w:name="_Toc461958846"/>
      <w:bookmarkStart w:id="93" w:name="_Toc461959333"/>
      <w:bookmarkStart w:id="94" w:name="_Toc461959413"/>
      <w:bookmarkStart w:id="95" w:name="_Toc461958153"/>
      <w:bookmarkStart w:id="96" w:name="_Toc461958847"/>
      <w:bookmarkStart w:id="97" w:name="_Toc461959334"/>
      <w:bookmarkStart w:id="98" w:name="_Toc461959414"/>
      <w:bookmarkStart w:id="99" w:name="_Toc461958154"/>
      <w:bookmarkStart w:id="100" w:name="_Toc461958848"/>
      <w:bookmarkStart w:id="101" w:name="_Toc461959335"/>
      <w:bookmarkStart w:id="102" w:name="_Toc461959415"/>
      <w:bookmarkStart w:id="103" w:name="_Toc461958155"/>
      <w:bookmarkStart w:id="104" w:name="_Toc461958849"/>
      <w:bookmarkStart w:id="105" w:name="_Toc461959336"/>
      <w:bookmarkStart w:id="106" w:name="_Toc461959416"/>
      <w:bookmarkStart w:id="107" w:name="_Toc461958156"/>
      <w:bookmarkStart w:id="108" w:name="_Toc461958850"/>
      <w:bookmarkStart w:id="109" w:name="_Toc461959337"/>
      <w:bookmarkStart w:id="110" w:name="_Toc461959417"/>
      <w:bookmarkStart w:id="111" w:name="_Toc461958157"/>
      <w:bookmarkStart w:id="112" w:name="_Toc461958851"/>
      <w:bookmarkStart w:id="113" w:name="_Toc461959338"/>
      <w:bookmarkStart w:id="114" w:name="_Toc461959418"/>
      <w:bookmarkStart w:id="115" w:name="_Toc461958158"/>
      <w:bookmarkStart w:id="116" w:name="_Toc461958852"/>
      <w:bookmarkStart w:id="117" w:name="_Toc461959339"/>
      <w:bookmarkStart w:id="118" w:name="_Toc461959419"/>
      <w:bookmarkStart w:id="119" w:name="_Toc461958159"/>
      <w:bookmarkStart w:id="120" w:name="_Toc461958853"/>
      <w:bookmarkStart w:id="121" w:name="_Toc461959340"/>
      <w:bookmarkStart w:id="122" w:name="_Toc461959420"/>
      <w:bookmarkStart w:id="123" w:name="_Toc461958160"/>
      <w:bookmarkStart w:id="124" w:name="_Toc461958854"/>
      <w:bookmarkStart w:id="125" w:name="_Toc461959341"/>
      <w:bookmarkStart w:id="126" w:name="_Toc461959421"/>
      <w:bookmarkStart w:id="127" w:name="_Toc461958161"/>
      <w:bookmarkStart w:id="128" w:name="_Toc461958855"/>
      <w:bookmarkStart w:id="129" w:name="_Toc461959342"/>
      <w:bookmarkStart w:id="130" w:name="_Toc461959422"/>
      <w:bookmarkStart w:id="131" w:name="_Toc461958162"/>
      <w:bookmarkStart w:id="132" w:name="_Toc461958856"/>
      <w:bookmarkStart w:id="133" w:name="_Toc461959343"/>
      <w:bookmarkStart w:id="134" w:name="_Toc461959423"/>
      <w:bookmarkStart w:id="135" w:name="_Toc461958163"/>
      <w:bookmarkStart w:id="136" w:name="_Toc461958857"/>
      <w:bookmarkStart w:id="137" w:name="_Toc461959344"/>
      <w:bookmarkStart w:id="138" w:name="_Toc461959424"/>
      <w:bookmarkStart w:id="139" w:name="_Toc461958164"/>
      <w:bookmarkStart w:id="140" w:name="_Toc461958858"/>
      <w:bookmarkStart w:id="141" w:name="_Toc461959345"/>
      <w:bookmarkStart w:id="142" w:name="_Toc461959425"/>
      <w:bookmarkStart w:id="143" w:name="_Toc461958165"/>
      <w:bookmarkStart w:id="144" w:name="_Toc461958859"/>
      <w:bookmarkStart w:id="145" w:name="_Toc461959346"/>
      <w:bookmarkStart w:id="146" w:name="_Toc461959426"/>
      <w:bookmarkStart w:id="147" w:name="_Toc461958166"/>
      <w:bookmarkStart w:id="148" w:name="_Toc461958860"/>
      <w:bookmarkStart w:id="149" w:name="_Toc461959347"/>
      <w:bookmarkStart w:id="150" w:name="_Toc461959427"/>
      <w:bookmarkStart w:id="151" w:name="_Toc461958167"/>
      <w:bookmarkStart w:id="152" w:name="_Toc461958861"/>
      <w:bookmarkStart w:id="153" w:name="_Toc461959348"/>
      <w:bookmarkStart w:id="154" w:name="_Toc461959428"/>
      <w:bookmarkStart w:id="155" w:name="_Toc461958168"/>
      <w:bookmarkStart w:id="156" w:name="_Toc461958862"/>
      <w:bookmarkStart w:id="157" w:name="_Toc461959349"/>
      <w:bookmarkStart w:id="158" w:name="_Toc461959429"/>
      <w:bookmarkStart w:id="159" w:name="_Toc461958169"/>
      <w:bookmarkStart w:id="160" w:name="_Toc461958863"/>
      <w:bookmarkStart w:id="161" w:name="_Toc461959350"/>
      <w:bookmarkStart w:id="162" w:name="_Toc461959430"/>
      <w:bookmarkStart w:id="163" w:name="_Toc461958170"/>
      <w:bookmarkStart w:id="164" w:name="_Toc461958864"/>
      <w:bookmarkStart w:id="165" w:name="_Toc461959351"/>
      <w:bookmarkStart w:id="166" w:name="_Toc461959431"/>
      <w:bookmarkStart w:id="167" w:name="_Toc461958171"/>
      <w:bookmarkStart w:id="168" w:name="_Toc461958865"/>
      <w:bookmarkStart w:id="169" w:name="_Toc461959352"/>
      <w:bookmarkStart w:id="170" w:name="_Toc461959432"/>
      <w:bookmarkStart w:id="171" w:name="_Toc461958172"/>
      <w:bookmarkStart w:id="172" w:name="_Toc461958866"/>
      <w:bookmarkStart w:id="173" w:name="_Toc461959353"/>
      <w:bookmarkStart w:id="174" w:name="_Toc461959433"/>
      <w:bookmarkStart w:id="175" w:name="_Toc461958173"/>
      <w:bookmarkStart w:id="176" w:name="_Toc461958867"/>
      <w:bookmarkStart w:id="177" w:name="_Toc461959354"/>
      <w:bookmarkStart w:id="178" w:name="_Toc461959434"/>
      <w:bookmarkStart w:id="179" w:name="_Toc461958174"/>
      <w:bookmarkStart w:id="180" w:name="_Toc461958868"/>
      <w:bookmarkStart w:id="181" w:name="_Toc461959355"/>
      <w:bookmarkStart w:id="182" w:name="_Toc461959435"/>
      <w:bookmarkStart w:id="183" w:name="_Toc461958175"/>
      <w:bookmarkStart w:id="184" w:name="_Toc461958869"/>
      <w:bookmarkStart w:id="185" w:name="_Toc461959356"/>
      <w:bookmarkStart w:id="186" w:name="_Toc461959436"/>
      <w:bookmarkStart w:id="187" w:name="_Toc461958176"/>
      <w:bookmarkStart w:id="188" w:name="_Toc461958870"/>
      <w:bookmarkStart w:id="189" w:name="_Toc461959357"/>
      <w:bookmarkStart w:id="190" w:name="_Toc461959437"/>
      <w:bookmarkStart w:id="191" w:name="_Toc461958177"/>
      <w:bookmarkStart w:id="192" w:name="_Toc461958871"/>
      <w:bookmarkStart w:id="193" w:name="_Toc461959358"/>
      <w:bookmarkStart w:id="194" w:name="_Toc461959438"/>
      <w:bookmarkStart w:id="195" w:name="_Toc461958178"/>
      <w:bookmarkStart w:id="196" w:name="_Toc461958872"/>
      <w:bookmarkStart w:id="197" w:name="_Toc461959359"/>
      <w:bookmarkStart w:id="198" w:name="_Toc46195943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16CD276" w14:textId="77777777" w:rsidR="00B76161" w:rsidRPr="000B084B" w:rsidRDefault="0077032F">
      <w:pPr>
        <w:pStyle w:val="Heading2"/>
        <w:spacing w:before="0"/>
        <w:ind w:left="0"/>
        <w:jc w:val="both"/>
      </w:pPr>
      <w:bookmarkStart w:id="199" w:name="_Toc470100774"/>
      <w:r w:rsidRPr="000B084B">
        <w:rPr>
          <w:rFonts w:ascii="SimSun" w:hAnsi="SimSun" w:cs="SimSun"/>
          <w:bdr w:val="nil"/>
          <w:lang w:eastAsia="zh-CN"/>
        </w:rPr>
        <w:t>经合组织尽职调查指南：步骤 1 — 稳健的公司管理体系</w:t>
      </w:r>
      <w:bookmarkEnd w:id="199"/>
    </w:p>
    <w:p w14:paraId="66D2C19F" w14:textId="77777777" w:rsidR="00B76161" w:rsidRPr="000B084B" w:rsidRDefault="00B76161">
      <w:pPr>
        <w:spacing w:after="0" w:line="240" w:lineRule="auto"/>
        <w:jc w:val="both"/>
        <w:rPr>
          <w:rFonts w:cs="Calibri"/>
        </w:rPr>
      </w:pPr>
    </w:p>
    <w:p w14:paraId="3E5AD8EA" w14:textId="27F06772" w:rsidR="00B76161" w:rsidRPr="000B084B" w:rsidRDefault="0077032F">
      <w:pPr>
        <w:spacing w:after="0" w:line="240" w:lineRule="auto"/>
        <w:jc w:val="both"/>
        <w:rPr>
          <w:rFonts w:cs="Calibri"/>
          <w:b/>
          <w:lang w:eastAsia="zh-CN"/>
        </w:rPr>
      </w:pPr>
      <w:r w:rsidRPr="000B084B">
        <w:rPr>
          <w:rFonts w:ascii="SimSun" w:hAnsi="SimSun" w:cs="SimSun"/>
          <w:bdr w:val="nil"/>
          <w:lang w:eastAsia="zh-CN"/>
        </w:rPr>
        <w:t>若要实现经合组织指南的预期结果，包括实现持续改善，冶炼厂须制定、实施和维护管理体系，以充分管理风险。</w:t>
      </w:r>
      <w:r w:rsidR="00511DDB" w:rsidRPr="000B084B">
        <w:rPr>
          <w:rFonts w:ascii="SimSun" w:hAnsi="SimSun" w:cs="SimSun" w:hint="eastAsia"/>
          <w:bdr w:val="nil"/>
          <w:lang w:eastAsia="zh-CN"/>
        </w:rPr>
        <w:t>并且</w:t>
      </w:r>
      <w:r w:rsidRPr="000B084B">
        <w:rPr>
          <w:rFonts w:ascii="SimSun" w:hAnsi="SimSun" w:cs="SimSun"/>
          <w:bdr w:val="nil"/>
          <w:lang w:eastAsia="zh-CN"/>
        </w:rPr>
        <w:t>冶炼厂须</w:t>
      </w:r>
      <w:r w:rsidR="00511DDB" w:rsidRPr="000B084B">
        <w:rPr>
          <w:rFonts w:ascii="SimSun" w:hAnsi="SimSun" w:cs="SimSun" w:hint="eastAsia"/>
          <w:bdr w:val="nil"/>
          <w:lang w:eastAsia="zh-CN"/>
        </w:rPr>
        <w:t>提供资源来</w:t>
      </w:r>
      <w:r w:rsidRPr="000B084B">
        <w:rPr>
          <w:rFonts w:ascii="SimSun" w:hAnsi="SimSun" w:cs="SimSun"/>
          <w:bdr w:val="nil"/>
          <w:lang w:eastAsia="zh-CN"/>
        </w:rPr>
        <w:t>支持管理体系的运行与监控。其应用需要灵活性，并取决于个别情况和因素，例如企业的规模，活动的地点，特定国家的情况，涉及的产品或服务所属的行业和性质。</w:t>
      </w:r>
    </w:p>
    <w:p w14:paraId="3E404EEB" w14:textId="77777777" w:rsidR="00B76161" w:rsidRPr="000B084B" w:rsidRDefault="00B76161">
      <w:pPr>
        <w:pStyle w:val="ListParagraph"/>
        <w:spacing w:after="0" w:line="240" w:lineRule="auto"/>
        <w:ind w:left="0"/>
        <w:jc w:val="both"/>
        <w:rPr>
          <w:rFonts w:eastAsia="Calibri" w:cs="Times New Roman"/>
          <w:lang w:eastAsia="zh-CN"/>
        </w:rPr>
      </w:pPr>
    </w:p>
    <w:p w14:paraId="442052E8" w14:textId="4CBD5887" w:rsidR="00B76161" w:rsidRPr="000B084B" w:rsidRDefault="0077032F">
      <w:pPr>
        <w:pStyle w:val="ListParagraph"/>
        <w:spacing w:after="0" w:line="240" w:lineRule="auto"/>
        <w:ind w:left="0"/>
        <w:jc w:val="both"/>
        <w:rPr>
          <w:rFonts w:eastAsia="Calibri" w:cs="Times New Roman"/>
          <w:lang w:eastAsia="en-US"/>
        </w:rPr>
      </w:pPr>
      <w:r w:rsidRPr="000B084B">
        <w:rPr>
          <w:rFonts w:ascii="SimSun" w:hAnsi="SimSun" w:cs="SimSun"/>
          <w:bdr w:val="nil"/>
          <w:lang w:eastAsia="zh-CN"/>
        </w:rPr>
        <w:t>受审计方须建立能够向评估体系本身、其实施情况和其预期合格结果的任何人展现流程一致性的完善的管理体系以实现合</w:t>
      </w:r>
      <w:r w:rsidR="00426068" w:rsidRPr="000B084B">
        <w:rPr>
          <w:rFonts w:ascii="SimSun" w:hAnsi="SimSun" w:cs="SimSun" w:hint="eastAsia"/>
          <w:bdr w:val="nil"/>
          <w:lang w:eastAsia="zh-CN"/>
        </w:rPr>
        <w:t>规</w:t>
      </w:r>
      <w:r w:rsidRPr="000B084B">
        <w:rPr>
          <w:rFonts w:ascii="SimSun" w:hAnsi="SimSun" w:cs="SimSun"/>
          <w:bdr w:val="nil"/>
          <w:lang w:eastAsia="zh-CN"/>
        </w:rPr>
        <w:t>状态（始终符合协议要求）。</w:t>
      </w:r>
    </w:p>
    <w:p w14:paraId="27195757" w14:textId="77777777" w:rsidR="00B76161" w:rsidRPr="000B084B" w:rsidRDefault="00B76161">
      <w:pPr>
        <w:spacing w:after="0" w:line="240" w:lineRule="auto"/>
        <w:jc w:val="both"/>
        <w:rPr>
          <w:rFonts w:eastAsia="Calibri" w:cs="Times New Roman"/>
          <w:lang w:eastAsia="en-US"/>
        </w:rPr>
      </w:pPr>
    </w:p>
    <w:p w14:paraId="12385BE8" w14:textId="77777777" w:rsidR="00B76161" w:rsidRPr="000B084B" w:rsidRDefault="0077032F">
      <w:pPr>
        <w:spacing w:after="0" w:line="240" w:lineRule="auto"/>
        <w:jc w:val="both"/>
        <w:rPr>
          <w:rFonts w:eastAsia="Calibri" w:cs="Times New Roman"/>
          <w:lang w:eastAsia="en-US"/>
        </w:rPr>
      </w:pPr>
      <w:r w:rsidRPr="000B084B">
        <w:rPr>
          <w:rFonts w:ascii="SimSun" w:hAnsi="SimSun" w:cs="SimSun"/>
          <w:bdr w:val="nil"/>
          <w:lang w:eastAsia="zh-CN"/>
        </w:rPr>
        <w:t>为符合 CFSP 资格而考虑的任何活动必须在实施前建立管理体系。</w:t>
      </w:r>
    </w:p>
    <w:p w14:paraId="172A88B5" w14:textId="77777777" w:rsidR="00B76161" w:rsidRPr="000B084B" w:rsidRDefault="00B76161">
      <w:pPr>
        <w:pStyle w:val="ListParagraph"/>
        <w:spacing w:after="0" w:line="240" w:lineRule="auto"/>
        <w:ind w:left="0"/>
        <w:jc w:val="both"/>
        <w:rPr>
          <w:rFonts w:eastAsia="Calibri" w:cs="Times New Roman"/>
          <w:lang w:eastAsia="en-US"/>
        </w:rPr>
      </w:pPr>
    </w:p>
    <w:p w14:paraId="55CB4EC9" w14:textId="77777777" w:rsidR="00B76161" w:rsidRPr="000B084B" w:rsidRDefault="0077032F">
      <w:pPr>
        <w:spacing w:after="0" w:line="240" w:lineRule="auto"/>
        <w:jc w:val="both"/>
        <w:rPr>
          <w:rFonts w:cs="Calibri"/>
        </w:rPr>
      </w:pPr>
      <w:r w:rsidRPr="000B084B">
        <w:rPr>
          <w:rFonts w:ascii="SimSun" w:hAnsi="SimSun" w:cs="SimSun"/>
          <w:bdr w:val="nil"/>
          <w:lang w:eastAsia="zh-CN"/>
        </w:rPr>
        <w:t>CFSP 已根据管理体系要求、方法、理念和 CFSP 资格的实施采纳一般的 ISO 方法和理念。如需进一步澄清，建议咨询 ISO 或参见 ISO 标准（例如 ISO 9000、ISO 17000 系列和 ISO 14000 系列）中的类似章节。管理体系应至少包含以下部分及其相互作用：</w:t>
      </w:r>
    </w:p>
    <w:p w14:paraId="739A5659" w14:textId="77777777" w:rsidR="00B76161" w:rsidRPr="000B084B" w:rsidRDefault="00B76161">
      <w:pPr>
        <w:spacing w:after="0" w:line="240" w:lineRule="auto"/>
        <w:jc w:val="both"/>
        <w:rPr>
          <w:rFonts w:eastAsia="Calibri" w:cs="Times New Roman"/>
          <w:lang w:eastAsia="en-US"/>
        </w:rPr>
      </w:pPr>
    </w:p>
    <w:p w14:paraId="02EF92AA" w14:textId="77777777" w:rsidR="00B76161" w:rsidRPr="000B084B" w:rsidRDefault="0077032F">
      <w:pPr>
        <w:pStyle w:val="Heading3"/>
        <w:numPr>
          <w:ilvl w:val="0"/>
          <w:numId w:val="48"/>
        </w:numPr>
        <w:spacing w:before="0"/>
        <w:jc w:val="both"/>
        <w:rPr>
          <w:lang w:eastAsia="en-US"/>
        </w:rPr>
      </w:pPr>
      <w:bookmarkStart w:id="200" w:name="_Toc437457283"/>
      <w:bookmarkStart w:id="201" w:name="_Toc470100775"/>
      <w:r w:rsidRPr="000B084B">
        <w:rPr>
          <w:rFonts w:ascii="SimSun" w:hAnsi="SimSun" w:cs="SimSun"/>
          <w:bdr w:val="nil"/>
          <w:lang w:eastAsia="zh-CN"/>
        </w:rPr>
        <w:t>文件／记录的控制</w:t>
      </w:r>
      <w:bookmarkEnd w:id="200"/>
      <w:bookmarkEnd w:id="201"/>
    </w:p>
    <w:p w14:paraId="3BDA40D3" w14:textId="77777777" w:rsidR="00B76161" w:rsidRPr="000B084B" w:rsidRDefault="0077032F">
      <w:pPr>
        <w:spacing w:after="0" w:line="240" w:lineRule="auto"/>
        <w:ind w:left="360"/>
        <w:jc w:val="both"/>
        <w:rPr>
          <w:rFonts w:eastAsia="Calibri" w:cs="Calibri"/>
          <w:lang w:eastAsia="en-US"/>
        </w:rPr>
      </w:pPr>
      <w:r w:rsidRPr="000B084B">
        <w:rPr>
          <w:rFonts w:ascii="SimSun" w:hAnsi="SimSun" w:cs="SimSun"/>
          <w:bdr w:val="nil"/>
          <w:lang w:eastAsia="zh-CN"/>
        </w:rPr>
        <w:t>须控制管理体系要求的文件和记录（至少包括 CFSP 协议和法律要求所要求的文件和记录）。</w:t>
      </w:r>
    </w:p>
    <w:p w14:paraId="3EF5B9EB" w14:textId="77777777" w:rsidR="00B76161" w:rsidRPr="000B084B" w:rsidRDefault="00B76161">
      <w:pPr>
        <w:spacing w:after="0" w:line="240" w:lineRule="auto"/>
        <w:ind w:left="360"/>
        <w:jc w:val="both"/>
        <w:rPr>
          <w:rFonts w:eastAsia="Calibri" w:cs="Calibri"/>
          <w:lang w:eastAsia="en-US"/>
        </w:rPr>
      </w:pPr>
    </w:p>
    <w:p w14:paraId="73EA3FFD" w14:textId="77777777" w:rsidR="00B76161" w:rsidRPr="000B084B" w:rsidRDefault="0077032F">
      <w:pPr>
        <w:pStyle w:val="Heading4"/>
        <w:spacing w:before="0"/>
        <w:ind w:left="720"/>
        <w:jc w:val="both"/>
        <w:rPr>
          <w:lang w:eastAsia="en-US"/>
        </w:rPr>
      </w:pPr>
      <w:r w:rsidRPr="000B084B">
        <w:rPr>
          <w:rFonts w:ascii="SimSun" w:hAnsi="SimSun" w:cs="SimSun"/>
          <w:bCs/>
          <w:bdr w:val="nil"/>
          <w:lang w:eastAsia="zh-CN"/>
        </w:rPr>
        <w:t>文件须表示（无论其格式）：</w:t>
      </w:r>
    </w:p>
    <w:p w14:paraId="7CA5C205" w14:textId="77777777" w:rsidR="00B76161" w:rsidRPr="000B084B" w:rsidRDefault="0077032F">
      <w:pPr>
        <w:pStyle w:val="Heading4"/>
        <w:numPr>
          <w:ilvl w:val="0"/>
          <w:numId w:val="58"/>
        </w:numPr>
        <w:spacing w:before="0"/>
        <w:ind w:left="1800"/>
        <w:jc w:val="both"/>
        <w:rPr>
          <w:lang w:eastAsia="en-US"/>
        </w:rPr>
      </w:pPr>
      <w:r w:rsidRPr="000B084B">
        <w:rPr>
          <w:rFonts w:ascii="SimSun" w:hAnsi="SimSun" w:cs="SimSun"/>
          <w:b w:val="0"/>
          <w:bdr w:val="nil"/>
          <w:lang w:eastAsia="zh-CN"/>
        </w:rPr>
        <w:t>信息交流 - 作为信息传输和交流的工具。文件类型应适合组织，并应实现明确、一致和可重复的交流。</w:t>
      </w:r>
    </w:p>
    <w:p w14:paraId="7E11366B" w14:textId="77777777" w:rsidR="00B76161" w:rsidRPr="000B084B" w:rsidRDefault="0077032F">
      <w:pPr>
        <w:pStyle w:val="Heading4"/>
        <w:numPr>
          <w:ilvl w:val="3"/>
          <w:numId w:val="58"/>
        </w:numPr>
        <w:spacing w:before="0"/>
        <w:ind w:left="1800"/>
        <w:jc w:val="both"/>
        <w:rPr>
          <w:lang w:eastAsia="en-US"/>
        </w:rPr>
      </w:pPr>
      <w:r w:rsidRPr="000B084B">
        <w:rPr>
          <w:rFonts w:ascii="SimSun" w:hAnsi="SimSun" w:cs="SimSun"/>
          <w:b w:val="0"/>
          <w:bdr w:val="nil"/>
          <w:lang w:eastAsia="zh-CN"/>
        </w:rPr>
        <w:t>合规证据 - 提供计划了什么及实际做了什么的证据。</w:t>
      </w:r>
    </w:p>
    <w:p w14:paraId="7561A9C5" w14:textId="5E67CB47" w:rsidR="00B76161" w:rsidRPr="000B084B" w:rsidRDefault="0077032F">
      <w:pPr>
        <w:pStyle w:val="Heading4"/>
        <w:numPr>
          <w:ilvl w:val="0"/>
          <w:numId w:val="58"/>
        </w:numPr>
        <w:spacing w:before="0"/>
        <w:ind w:left="1800"/>
        <w:jc w:val="both"/>
        <w:rPr>
          <w:lang w:eastAsia="en-US"/>
        </w:rPr>
      </w:pPr>
      <w:r w:rsidRPr="000B084B">
        <w:rPr>
          <w:rFonts w:ascii="SimSun" w:hAnsi="SimSun" w:cs="SimSun"/>
          <w:b w:val="0"/>
          <w:bdr w:val="nil"/>
          <w:lang w:eastAsia="zh-CN"/>
        </w:rPr>
        <w:t xml:space="preserve">知识共享 </w:t>
      </w:r>
      <w:r w:rsidR="00B06CF0" w:rsidRPr="000B084B">
        <w:rPr>
          <w:rFonts w:ascii="SimSun" w:hAnsi="SimSun" w:cs="SimSun"/>
          <w:b w:val="0"/>
          <w:bdr w:val="nil"/>
          <w:lang w:eastAsia="zh-CN"/>
        </w:rPr>
        <w:t>–</w:t>
      </w:r>
      <w:r w:rsidRPr="000B084B">
        <w:rPr>
          <w:rFonts w:ascii="SimSun" w:hAnsi="SimSun" w:cs="SimSun"/>
          <w:b w:val="0"/>
          <w:bdr w:val="nil"/>
          <w:lang w:eastAsia="zh-CN"/>
        </w:rPr>
        <w:t xml:space="preserve"> </w:t>
      </w:r>
      <w:r w:rsidR="00B06CF0" w:rsidRPr="000B084B">
        <w:rPr>
          <w:rFonts w:ascii="SimSun" w:hAnsi="SimSun" w:cs="SimSun" w:hint="eastAsia"/>
          <w:b w:val="0"/>
          <w:bdr w:val="nil"/>
          <w:lang w:eastAsia="zh-CN"/>
        </w:rPr>
        <w:t>用于</w:t>
      </w:r>
      <w:r w:rsidR="003E136F" w:rsidRPr="000B084B">
        <w:rPr>
          <w:rFonts w:ascii="SimSun" w:hAnsi="SimSun" w:cs="SimSun" w:hint="eastAsia"/>
          <w:b w:val="0"/>
          <w:bdr w:val="nil"/>
          <w:lang w:eastAsia="zh-CN"/>
        </w:rPr>
        <w:t>记录</w:t>
      </w:r>
      <w:r w:rsidRPr="000B084B">
        <w:rPr>
          <w:rFonts w:ascii="SimSun" w:hAnsi="SimSun" w:cs="SimSun"/>
          <w:b w:val="0"/>
          <w:bdr w:val="nil"/>
          <w:lang w:eastAsia="zh-CN"/>
        </w:rPr>
        <w:t>和</w:t>
      </w:r>
      <w:r w:rsidR="003E136F" w:rsidRPr="000B084B">
        <w:rPr>
          <w:rFonts w:ascii="SimSun" w:hAnsi="SimSun" w:cs="SimSun" w:hint="eastAsia"/>
          <w:b w:val="0"/>
          <w:bdr w:val="nil"/>
          <w:lang w:eastAsia="zh-CN"/>
        </w:rPr>
        <w:t>分享</w:t>
      </w:r>
      <w:r w:rsidRPr="000B084B">
        <w:rPr>
          <w:rFonts w:ascii="SimSun" w:hAnsi="SimSun" w:cs="SimSun"/>
          <w:b w:val="0"/>
          <w:bdr w:val="nil"/>
          <w:lang w:eastAsia="zh-CN"/>
        </w:rPr>
        <w:t>经验。一个典型例子是技术规格（可用作设计和开发新产品的基础）或程序（可用于确保不同人员在不同的时间以一致的方式执行某项活动）。</w:t>
      </w:r>
    </w:p>
    <w:p w14:paraId="3EBAD0FE" w14:textId="77777777" w:rsidR="00B76161" w:rsidRPr="000B084B" w:rsidRDefault="00B76161">
      <w:pPr>
        <w:autoSpaceDE w:val="0"/>
        <w:autoSpaceDN w:val="0"/>
        <w:spacing w:after="0" w:line="240" w:lineRule="auto"/>
        <w:ind w:left="1440"/>
        <w:jc w:val="both"/>
        <w:rPr>
          <w:rFonts w:eastAsia="Calibri" w:cs="Calibri"/>
          <w:lang w:eastAsia="en-US"/>
        </w:rPr>
      </w:pPr>
    </w:p>
    <w:p w14:paraId="1FF085CE" w14:textId="77777777" w:rsidR="00B76161" w:rsidRPr="000B084B" w:rsidRDefault="0077032F">
      <w:pPr>
        <w:pStyle w:val="Heading4"/>
        <w:spacing w:before="0"/>
        <w:ind w:left="720"/>
        <w:jc w:val="both"/>
      </w:pPr>
      <w:r w:rsidRPr="000B084B">
        <w:rPr>
          <w:rFonts w:ascii="SimSun" w:hAnsi="SimSun" w:cs="SimSun"/>
          <w:bCs/>
          <w:bdr w:val="nil"/>
          <w:lang w:eastAsia="zh-CN"/>
        </w:rPr>
        <w:t>控制须表示：</w:t>
      </w:r>
    </w:p>
    <w:p w14:paraId="6949E808"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识别</w:t>
      </w:r>
    </w:p>
    <w:p w14:paraId="53575D96"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储存</w:t>
      </w:r>
    </w:p>
    <w:p w14:paraId="59AE25CC"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保护</w:t>
      </w:r>
    </w:p>
    <w:p w14:paraId="08ECE8F1"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取回</w:t>
      </w:r>
    </w:p>
    <w:p w14:paraId="03B11343"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 xml:space="preserve">保留 </w:t>
      </w:r>
    </w:p>
    <w:p w14:paraId="3B3C9D2C"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处置</w:t>
      </w:r>
    </w:p>
    <w:p w14:paraId="1F6684CB" w14:textId="77777777" w:rsidR="00B76161" w:rsidRPr="000B084B" w:rsidRDefault="0077032F">
      <w:pPr>
        <w:pStyle w:val="Heading4"/>
        <w:numPr>
          <w:ilvl w:val="0"/>
          <w:numId w:val="59"/>
        </w:numPr>
        <w:spacing w:before="0"/>
        <w:ind w:left="1800"/>
        <w:jc w:val="both"/>
        <w:rPr>
          <w:lang w:eastAsia="en-US"/>
        </w:rPr>
      </w:pPr>
      <w:r w:rsidRPr="000B084B">
        <w:rPr>
          <w:rFonts w:ascii="SimSun" w:hAnsi="SimSun" w:cs="SimSun"/>
          <w:b w:val="0"/>
          <w:bdr w:val="nil"/>
          <w:lang w:eastAsia="zh-CN"/>
        </w:rPr>
        <w:t>容易识别并可取回的易读的记录。</w:t>
      </w:r>
    </w:p>
    <w:p w14:paraId="3B011120" w14:textId="77777777" w:rsidR="00B76161" w:rsidRPr="000B084B" w:rsidRDefault="00B76161">
      <w:pPr>
        <w:autoSpaceDE w:val="0"/>
        <w:autoSpaceDN w:val="0"/>
        <w:spacing w:after="0" w:line="240" w:lineRule="auto"/>
        <w:jc w:val="both"/>
        <w:rPr>
          <w:rFonts w:eastAsia="Calibri"/>
          <w:lang w:eastAsia="en-US"/>
        </w:rPr>
      </w:pPr>
    </w:p>
    <w:p w14:paraId="32FAC700" w14:textId="4EEE3C55" w:rsidR="00B76161" w:rsidRPr="000B084B" w:rsidRDefault="0077032F">
      <w:pPr>
        <w:pStyle w:val="Heading3"/>
        <w:numPr>
          <w:ilvl w:val="0"/>
          <w:numId w:val="48"/>
        </w:numPr>
        <w:spacing w:before="0"/>
        <w:jc w:val="both"/>
        <w:rPr>
          <w:lang w:eastAsia="en-US"/>
        </w:rPr>
      </w:pPr>
      <w:bookmarkStart w:id="202" w:name="_Toc437457284"/>
      <w:bookmarkStart w:id="203" w:name="_Toc470100776"/>
      <w:r w:rsidRPr="000B084B">
        <w:rPr>
          <w:rFonts w:ascii="SimSun" w:hAnsi="SimSun" w:cs="SimSun"/>
          <w:bdr w:val="nil"/>
          <w:lang w:eastAsia="zh-CN"/>
        </w:rPr>
        <w:t>管理</w:t>
      </w:r>
      <w:r w:rsidR="00682219" w:rsidRPr="000B084B">
        <w:rPr>
          <w:rFonts w:ascii="SimSun" w:hAnsi="SimSun" w:cs="SimSun" w:hint="eastAsia"/>
          <w:bdr w:val="nil"/>
          <w:lang w:eastAsia="zh-CN"/>
        </w:rPr>
        <w:t>评审</w:t>
      </w:r>
      <w:bookmarkEnd w:id="202"/>
      <w:bookmarkEnd w:id="203"/>
    </w:p>
    <w:p w14:paraId="59B124B0" w14:textId="20C2584E" w:rsidR="00B76161" w:rsidRPr="000B084B" w:rsidRDefault="0077032F">
      <w:pPr>
        <w:tabs>
          <w:tab w:val="left" w:pos="720"/>
        </w:tabs>
        <w:spacing w:after="0" w:line="240" w:lineRule="auto"/>
        <w:ind w:left="720"/>
        <w:jc w:val="both"/>
        <w:rPr>
          <w:rFonts w:eastAsia="Calibri" w:cs="Times New Roman"/>
          <w:lang w:eastAsia="en-US"/>
        </w:rPr>
      </w:pPr>
      <w:r w:rsidRPr="000B084B">
        <w:rPr>
          <w:rFonts w:ascii="SimSun" w:hAnsi="SimSun" w:cs="SimSun"/>
          <w:bdr w:val="nil"/>
          <w:lang w:eastAsia="zh-CN"/>
        </w:rPr>
        <w:t>管理审查的目的是确保受审计方的管理体系的持续稳定性、充分性和有效性。这意味着必须每年一次根据绩效评估受审计方设定的目标，并评估内部审计的结果、受审计方</w:t>
      </w:r>
      <w:r w:rsidR="0088658D" w:rsidRPr="000B084B">
        <w:rPr>
          <w:rFonts w:ascii="SimSun" w:hAnsi="SimSun" w:cs="SimSun" w:hint="eastAsia"/>
          <w:bdr w:val="nil"/>
          <w:lang w:eastAsia="zh-CN"/>
        </w:rPr>
        <w:t>收到的</w:t>
      </w:r>
      <w:r w:rsidRPr="000B084B">
        <w:rPr>
          <w:rFonts w:ascii="SimSun" w:hAnsi="SimSun" w:cs="SimSun"/>
          <w:bdr w:val="nil"/>
          <w:lang w:eastAsia="zh-CN"/>
        </w:rPr>
        <w:t>投诉</w:t>
      </w:r>
      <w:r w:rsidR="0088658D" w:rsidRPr="000B084B">
        <w:rPr>
          <w:rFonts w:ascii="SimSun" w:hAnsi="SimSun" w:cs="SimSun" w:hint="eastAsia"/>
          <w:bdr w:val="nil"/>
          <w:lang w:eastAsia="zh-CN"/>
        </w:rPr>
        <w:t>以</w:t>
      </w:r>
      <w:r w:rsidRPr="000B084B">
        <w:rPr>
          <w:rFonts w:ascii="SimSun" w:hAnsi="SimSun" w:cs="SimSun"/>
          <w:bdr w:val="nil"/>
          <w:lang w:eastAsia="zh-CN"/>
        </w:rPr>
        <w:t>及受审计方</w:t>
      </w:r>
      <w:r w:rsidR="0088736F" w:rsidRPr="000B084B">
        <w:rPr>
          <w:rFonts w:ascii="SimSun" w:hAnsi="SimSun" w:cs="SimSun" w:hint="eastAsia"/>
          <w:bdr w:val="nil"/>
          <w:lang w:eastAsia="zh-CN"/>
        </w:rPr>
        <w:t>的</w:t>
      </w:r>
      <w:r w:rsidR="000B28AF" w:rsidRPr="000B084B">
        <w:rPr>
          <w:rFonts w:ascii="SimSun" w:hAnsi="SimSun" w:cs="SimSun" w:hint="eastAsia"/>
          <w:bdr w:val="nil"/>
          <w:lang w:eastAsia="zh-CN"/>
        </w:rPr>
        <w:t>平时</w:t>
      </w:r>
      <w:r w:rsidRPr="000B084B">
        <w:rPr>
          <w:rFonts w:ascii="SimSun" w:hAnsi="SimSun" w:cs="SimSun"/>
          <w:bdr w:val="nil"/>
          <w:lang w:eastAsia="zh-CN"/>
        </w:rPr>
        <w:t>状态。向高级管理团队报告该等管理审查的结果，并且必须制定正式行动／改进计划。</w:t>
      </w:r>
    </w:p>
    <w:p w14:paraId="7BD95E08" w14:textId="77777777" w:rsidR="00B76161" w:rsidRPr="000B084B" w:rsidRDefault="00B76161">
      <w:pPr>
        <w:spacing w:after="0" w:line="240" w:lineRule="auto"/>
        <w:jc w:val="both"/>
        <w:rPr>
          <w:rFonts w:eastAsia="Calibri" w:cs="Times New Roman"/>
          <w:lang w:eastAsia="en-US"/>
        </w:rPr>
      </w:pPr>
    </w:p>
    <w:p w14:paraId="5CF960E6" w14:textId="77777777" w:rsidR="00B76161" w:rsidRPr="000B084B" w:rsidRDefault="0077032F">
      <w:pPr>
        <w:pStyle w:val="Heading3"/>
        <w:numPr>
          <w:ilvl w:val="0"/>
          <w:numId w:val="48"/>
        </w:numPr>
        <w:spacing w:before="0"/>
        <w:jc w:val="both"/>
        <w:rPr>
          <w:lang w:eastAsia="en-US"/>
        </w:rPr>
      </w:pPr>
      <w:bookmarkStart w:id="204" w:name="_Toc437457285"/>
      <w:bookmarkStart w:id="205" w:name="_Toc470100777"/>
      <w:r w:rsidRPr="000B084B">
        <w:rPr>
          <w:rFonts w:ascii="SimSun" w:hAnsi="SimSun" w:cs="SimSun"/>
          <w:bdr w:val="nil"/>
          <w:lang w:eastAsia="zh-CN"/>
        </w:rPr>
        <w:t>内部审计</w:t>
      </w:r>
      <w:bookmarkEnd w:id="204"/>
      <w:bookmarkEnd w:id="205"/>
    </w:p>
    <w:p w14:paraId="66074B77" w14:textId="77777777" w:rsidR="00B76161" w:rsidRPr="000B084B" w:rsidRDefault="0077032F">
      <w:pPr>
        <w:spacing w:after="0" w:line="240" w:lineRule="auto"/>
        <w:ind w:left="720"/>
        <w:jc w:val="both"/>
        <w:rPr>
          <w:rFonts w:eastAsia="Calibri" w:cs="Times New Roman"/>
          <w:lang w:eastAsia="en-US"/>
        </w:rPr>
      </w:pPr>
      <w:r w:rsidRPr="000B084B">
        <w:rPr>
          <w:rFonts w:ascii="SimSun" w:hAnsi="SimSun" w:cs="SimSun"/>
          <w:bdr w:val="nil"/>
          <w:lang w:eastAsia="zh-CN"/>
        </w:rPr>
        <w:t>每年至少一次对与协议要求有关的所有方面执行系统的内部审计。内部审计的目标是确定管理体系是否符合计划安排、CFSP 协议的要求，及 CFSP 制定的管理体系要求，无论体系是否得到有效实施和维护。如发现偏离程序的情况，应加以解决并需要根据正式的改进计划采取措施。向高级管理团队传达内部审计的结果。</w:t>
      </w:r>
    </w:p>
    <w:p w14:paraId="40E7145C" w14:textId="77777777" w:rsidR="00B76161" w:rsidRPr="000B084B" w:rsidRDefault="00B76161">
      <w:pPr>
        <w:spacing w:after="0" w:line="240" w:lineRule="auto"/>
        <w:jc w:val="both"/>
        <w:rPr>
          <w:rFonts w:eastAsia="Calibri" w:cs="Times New Roman"/>
          <w:lang w:eastAsia="en-US"/>
        </w:rPr>
      </w:pPr>
    </w:p>
    <w:p w14:paraId="7C04D81F" w14:textId="77777777" w:rsidR="00B76161" w:rsidRPr="000B084B" w:rsidRDefault="0077032F">
      <w:pPr>
        <w:pStyle w:val="Heading3"/>
        <w:numPr>
          <w:ilvl w:val="0"/>
          <w:numId w:val="48"/>
        </w:numPr>
        <w:spacing w:before="0"/>
        <w:jc w:val="both"/>
        <w:rPr>
          <w:lang w:eastAsia="en-US"/>
        </w:rPr>
      </w:pPr>
      <w:bookmarkStart w:id="206" w:name="_Toc437457286"/>
      <w:bookmarkStart w:id="207" w:name="_Toc470100778"/>
      <w:r w:rsidRPr="000B084B">
        <w:rPr>
          <w:rFonts w:ascii="SimSun" w:hAnsi="SimSun" w:cs="SimSun"/>
          <w:bdr w:val="nil"/>
          <w:lang w:eastAsia="zh-CN"/>
        </w:rPr>
        <w:t>纠正措施</w:t>
      </w:r>
      <w:bookmarkEnd w:id="206"/>
      <w:bookmarkEnd w:id="207"/>
    </w:p>
    <w:p w14:paraId="60E42122" w14:textId="77777777" w:rsidR="00B76161" w:rsidRPr="000B084B" w:rsidRDefault="0077032F">
      <w:pPr>
        <w:spacing w:after="0" w:line="240" w:lineRule="auto"/>
        <w:ind w:left="720"/>
        <w:jc w:val="both"/>
        <w:rPr>
          <w:rFonts w:eastAsia="Calibri" w:cs="Times New Roman"/>
          <w:lang w:eastAsia="zh-CN"/>
        </w:rPr>
      </w:pPr>
      <w:r w:rsidRPr="000B084B">
        <w:rPr>
          <w:rFonts w:ascii="SimSun" w:hAnsi="SimSun" w:cs="SimSun"/>
          <w:bdr w:val="nil"/>
          <w:lang w:eastAsia="zh-CN"/>
        </w:rPr>
        <w:t>CFSP 要求实施纠正措施的程序，并维护纠正措施及其结果的记录。纠正措施具有回应性。这将包括作为内部审计、资格审计或针对 CFSP 协议的任何评估的结果而采取的直接纠正措施。</w:t>
      </w:r>
    </w:p>
    <w:p w14:paraId="2AD80991" w14:textId="77777777" w:rsidR="00B76161" w:rsidRPr="000B084B" w:rsidRDefault="00B76161">
      <w:pPr>
        <w:spacing w:after="0" w:line="240" w:lineRule="auto"/>
        <w:ind w:left="720"/>
        <w:jc w:val="both"/>
        <w:rPr>
          <w:rFonts w:eastAsia="Calibri" w:cs="Times New Roman"/>
          <w:lang w:eastAsia="zh-CN"/>
        </w:rPr>
      </w:pPr>
    </w:p>
    <w:p w14:paraId="3CF3CEF3" w14:textId="77777777" w:rsidR="00B76161" w:rsidRPr="000B084B" w:rsidRDefault="0077032F">
      <w:pPr>
        <w:spacing w:after="0" w:line="240" w:lineRule="auto"/>
        <w:ind w:left="720"/>
        <w:jc w:val="both"/>
        <w:rPr>
          <w:rFonts w:eastAsia="Calibri" w:cs="Times New Roman"/>
          <w:lang w:eastAsia="en-US"/>
        </w:rPr>
      </w:pPr>
      <w:r w:rsidRPr="000B084B">
        <w:rPr>
          <w:rFonts w:ascii="SimSun" w:hAnsi="SimSun" w:cs="SimSun"/>
          <w:bdr w:val="nil"/>
          <w:lang w:eastAsia="zh-CN"/>
        </w:rPr>
        <w:t>纠正措施程序将采取的步骤界定为：</w:t>
      </w:r>
    </w:p>
    <w:p w14:paraId="705720DB"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审核并记录问题及相关的纠正措施</w:t>
      </w:r>
    </w:p>
    <w:p w14:paraId="599476EE"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控制或临时解决问题</w:t>
      </w:r>
    </w:p>
    <w:p w14:paraId="2FA36E97"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调查问题的原因</w:t>
      </w:r>
    </w:p>
    <w:p w14:paraId="2BD66070"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制定合适的解决方案以防止再次发生问题；这通常意味着更改流程</w:t>
      </w:r>
    </w:p>
    <w:p w14:paraId="5A3E6A66"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报告实际采取的措施</w:t>
      </w:r>
    </w:p>
    <w:p w14:paraId="2784B05C" w14:textId="77777777" w:rsidR="00B76161" w:rsidRPr="000B084B" w:rsidRDefault="0077032F">
      <w:pPr>
        <w:numPr>
          <w:ilvl w:val="0"/>
          <w:numId w:val="60"/>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经过合适的一段时间后，评估采取的措施是否成功防止再次发生问题并记录证据以支持该评估</w:t>
      </w:r>
    </w:p>
    <w:p w14:paraId="286E8314" w14:textId="77777777" w:rsidR="00B76161" w:rsidRPr="000B084B" w:rsidRDefault="00B76161">
      <w:pPr>
        <w:spacing w:after="0" w:line="240" w:lineRule="auto"/>
        <w:jc w:val="both"/>
        <w:rPr>
          <w:rFonts w:eastAsia="Calibri" w:cs="Times New Roman"/>
          <w:lang w:eastAsia="en-US"/>
        </w:rPr>
      </w:pPr>
    </w:p>
    <w:p w14:paraId="32A75EF2" w14:textId="77777777" w:rsidR="00B76161" w:rsidRPr="000B084B" w:rsidRDefault="0077032F">
      <w:pPr>
        <w:pStyle w:val="Heading3"/>
        <w:numPr>
          <w:ilvl w:val="0"/>
          <w:numId w:val="48"/>
        </w:numPr>
        <w:spacing w:before="0"/>
        <w:jc w:val="both"/>
        <w:rPr>
          <w:rFonts w:ascii="Calibri" w:eastAsia="Calibri" w:hAnsi="Calibri"/>
          <w:lang w:eastAsia="en-US"/>
        </w:rPr>
      </w:pPr>
      <w:bookmarkStart w:id="208" w:name="_Toc437457287"/>
      <w:bookmarkStart w:id="209" w:name="_Toc470100779"/>
      <w:r w:rsidRPr="000B084B">
        <w:rPr>
          <w:rFonts w:ascii="SimSun" w:hAnsi="SimSun" w:cs="SimSun"/>
          <w:bdr w:val="nil"/>
          <w:lang w:eastAsia="zh-CN"/>
        </w:rPr>
        <w:t>预防措施</w:t>
      </w:r>
      <w:bookmarkStart w:id="210" w:name="_Toc467093987"/>
      <w:bookmarkEnd w:id="208"/>
      <w:bookmarkEnd w:id="209"/>
      <w:bookmarkEnd w:id="210"/>
    </w:p>
    <w:p w14:paraId="59F24B18" w14:textId="77777777" w:rsidR="00B76161" w:rsidRPr="000B084B" w:rsidRDefault="0077032F">
      <w:pPr>
        <w:spacing w:after="0" w:line="240" w:lineRule="auto"/>
        <w:ind w:left="360"/>
        <w:jc w:val="both"/>
        <w:rPr>
          <w:rFonts w:eastAsia="Calibri" w:cs="Times New Roman"/>
          <w:lang w:eastAsia="en-US"/>
        </w:rPr>
      </w:pPr>
      <w:r w:rsidRPr="000B084B">
        <w:rPr>
          <w:rFonts w:ascii="SimSun" w:hAnsi="SimSun" w:cs="SimSun"/>
          <w:bdr w:val="nil"/>
          <w:lang w:eastAsia="zh-CN"/>
        </w:rPr>
        <w:t>CFSP 要求执行预防措施程序，并记录确定的预防措施和采取的措施。</w:t>
      </w:r>
    </w:p>
    <w:p w14:paraId="3F37C81D" w14:textId="77777777" w:rsidR="00B76161" w:rsidRPr="000B084B" w:rsidRDefault="00B76161">
      <w:pPr>
        <w:spacing w:after="0" w:line="240" w:lineRule="auto"/>
        <w:ind w:left="360"/>
        <w:jc w:val="both"/>
        <w:rPr>
          <w:rFonts w:eastAsia="Calibri" w:cs="Times New Roman"/>
          <w:lang w:eastAsia="en-US"/>
        </w:rPr>
      </w:pPr>
    </w:p>
    <w:p w14:paraId="5A04C5B1" w14:textId="77777777" w:rsidR="00B76161" w:rsidRPr="000B084B" w:rsidRDefault="0077032F">
      <w:pPr>
        <w:spacing w:after="0" w:line="240" w:lineRule="auto"/>
        <w:ind w:left="360"/>
        <w:jc w:val="both"/>
        <w:rPr>
          <w:rFonts w:eastAsia="Calibri" w:cs="Times New Roman"/>
          <w:lang w:eastAsia="zh-CN"/>
        </w:rPr>
      </w:pPr>
      <w:r w:rsidRPr="000B084B">
        <w:rPr>
          <w:rFonts w:ascii="SimSun" w:hAnsi="SimSun" w:cs="SimSun"/>
          <w:bdr w:val="nil"/>
          <w:lang w:eastAsia="zh-CN"/>
        </w:rPr>
        <w:t>预防措施具有前摄性。为识别需要预防措施的风险，必须在管理体系中进行充分监控和控制，确保识别潜在问题并在它们发生前予以消除。如果管理体系中的情况指出可能出现问题，必须实施预防措施以避免它，然后消除潜在情况。</w:t>
      </w:r>
    </w:p>
    <w:p w14:paraId="04210A3F" w14:textId="77777777" w:rsidR="00B76161" w:rsidRPr="000B084B" w:rsidRDefault="00B76161">
      <w:pPr>
        <w:spacing w:after="0" w:line="240" w:lineRule="auto"/>
        <w:ind w:left="360"/>
        <w:jc w:val="both"/>
        <w:rPr>
          <w:rFonts w:eastAsia="Calibri" w:cs="Times New Roman"/>
          <w:lang w:eastAsia="zh-CN"/>
        </w:rPr>
      </w:pPr>
    </w:p>
    <w:p w14:paraId="0292B86E" w14:textId="77777777" w:rsidR="00B76161" w:rsidRPr="000B084B" w:rsidRDefault="0077032F">
      <w:pPr>
        <w:spacing w:after="0" w:line="240" w:lineRule="auto"/>
        <w:ind w:left="360"/>
        <w:jc w:val="both"/>
        <w:rPr>
          <w:rFonts w:eastAsia="Calibri" w:cs="Times New Roman"/>
          <w:lang w:eastAsia="en-US"/>
        </w:rPr>
      </w:pPr>
      <w:r w:rsidRPr="000B084B">
        <w:rPr>
          <w:rFonts w:ascii="SimSun" w:hAnsi="SimSun" w:cs="SimSun"/>
          <w:bdr w:val="nil"/>
          <w:lang w:eastAsia="zh-CN"/>
        </w:rPr>
        <w:t>预防措施程序将界定：</w:t>
      </w:r>
    </w:p>
    <w:p w14:paraId="51BA0783" w14:textId="77777777" w:rsidR="00B76161" w:rsidRPr="000B084B" w:rsidRDefault="0077032F">
      <w:pPr>
        <w:numPr>
          <w:ilvl w:val="0"/>
          <w:numId w:val="61"/>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如何识别潜在问题（风险评估流程）</w:t>
      </w:r>
    </w:p>
    <w:p w14:paraId="68BF053B" w14:textId="77777777" w:rsidR="00B76161" w:rsidRPr="000B084B" w:rsidRDefault="0077032F">
      <w:pPr>
        <w:numPr>
          <w:ilvl w:val="0"/>
          <w:numId w:val="61"/>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最小化潜在问题的风险或量级／后果的行动计划</w:t>
      </w:r>
    </w:p>
    <w:p w14:paraId="033894B6" w14:textId="77777777" w:rsidR="00B76161" w:rsidRPr="000B084B" w:rsidRDefault="0077032F">
      <w:pPr>
        <w:numPr>
          <w:ilvl w:val="0"/>
          <w:numId w:val="61"/>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如何确定成功最小化风险的指标</w:t>
      </w:r>
    </w:p>
    <w:p w14:paraId="2CADA94A" w14:textId="77777777" w:rsidR="00B76161" w:rsidRPr="000B084B" w:rsidRDefault="0077032F">
      <w:pPr>
        <w:numPr>
          <w:ilvl w:val="0"/>
          <w:numId w:val="61"/>
        </w:numPr>
        <w:spacing w:after="0" w:line="240" w:lineRule="auto"/>
        <w:ind w:left="1800"/>
        <w:contextualSpacing/>
        <w:jc w:val="both"/>
        <w:rPr>
          <w:rFonts w:eastAsia="Calibri" w:cs="Times New Roman"/>
          <w:lang w:eastAsia="en-US"/>
        </w:rPr>
      </w:pPr>
      <w:r w:rsidRPr="000B084B">
        <w:rPr>
          <w:rFonts w:ascii="SimSun" w:hAnsi="SimSun" w:cs="SimSun"/>
          <w:bdr w:val="nil"/>
          <w:lang w:eastAsia="zh-CN"/>
        </w:rPr>
        <w:t>经过合适的一段时间后，评估采取的措施是否成功预防问题并记录证据以支持该评估</w:t>
      </w:r>
    </w:p>
    <w:p w14:paraId="1D4444F1" w14:textId="77777777" w:rsidR="00B76161" w:rsidRPr="000B084B" w:rsidRDefault="00B76161">
      <w:pPr>
        <w:spacing w:after="0" w:line="240" w:lineRule="auto"/>
        <w:jc w:val="both"/>
      </w:pPr>
    </w:p>
    <w:p w14:paraId="5F159FD9" w14:textId="77777777" w:rsidR="00B76161" w:rsidRPr="000B084B" w:rsidRDefault="0077032F">
      <w:pPr>
        <w:pStyle w:val="Heading3"/>
        <w:numPr>
          <w:ilvl w:val="0"/>
          <w:numId w:val="48"/>
        </w:numPr>
        <w:spacing w:before="0"/>
        <w:jc w:val="both"/>
      </w:pPr>
      <w:bookmarkStart w:id="211" w:name="_Toc470100780"/>
      <w:r w:rsidRPr="000B084B">
        <w:rPr>
          <w:rFonts w:ascii="SimSun" w:hAnsi="SimSun" w:cs="SimSun"/>
          <w:bdr w:val="nil"/>
          <w:lang w:eastAsia="zh-CN"/>
        </w:rPr>
        <w:t>供应链政策</w:t>
      </w:r>
      <w:bookmarkEnd w:id="211"/>
    </w:p>
    <w:p w14:paraId="5BA240EA" w14:textId="77777777" w:rsidR="00B76161" w:rsidRPr="000B084B" w:rsidRDefault="0077032F">
      <w:pPr>
        <w:spacing w:after="0" w:line="240" w:lineRule="auto"/>
        <w:ind w:left="360"/>
        <w:jc w:val="both"/>
      </w:pPr>
      <w:r w:rsidRPr="000B084B">
        <w:rPr>
          <w:rFonts w:ascii="SimSun" w:hAnsi="SimSun" w:cs="SimSun"/>
          <w:bdr w:val="nil"/>
          <w:lang w:eastAsia="zh-CN"/>
        </w:rPr>
        <w:t>冶炼厂须为采购含锡或钽的原料制定备有证明文件、行之有效且公开传达的供应链政策。该政策将在公司管理流程内实施，并包括以下组成部分：</w:t>
      </w:r>
    </w:p>
    <w:p w14:paraId="7AA13F39" w14:textId="77777777" w:rsidR="00B76161" w:rsidRPr="000B084B" w:rsidRDefault="00B76161">
      <w:pPr>
        <w:spacing w:after="0" w:line="240" w:lineRule="auto"/>
        <w:ind w:left="720" w:hanging="360"/>
        <w:jc w:val="both"/>
      </w:pPr>
    </w:p>
    <w:p w14:paraId="17037554" w14:textId="77777777" w:rsidR="00B76161" w:rsidRPr="000B084B" w:rsidRDefault="0077032F">
      <w:pPr>
        <w:pStyle w:val="Heading4"/>
        <w:numPr>
          <w:ilvl w:val="0"/>
          <w:numId w:val="49"/>
        </w:numPr>
        <w:spacing w:before="0"/>
        <w:ind w:left="1440" w:hanging="720"/>
        <w:jc w:val="both"/>
      </w:pPr>
      <w:r w:rsidRPr="000B084B">
        <w:rPr>
          <w:rFonts w:ascii="SimSun" w:hAnsi="SimSun" w:cs="SimSun"/>
          <w:bCs/>
          <w:bdr w:val="nil"/>
          <w:lang w:eastAsia="zh-CN"/>
        </w:rPr>
        <w:t>范围的界定</w:t>
      </w:r>
    </w:p>
    <w:p w14:paraId="7AB8E8A9" w14:textId="77777777" w:rsidR="00B76161" w:rsidRPr="000B084B" w:rsidRDefault="0077032F">
      <w:pPr>
        <w:pStyle w:val="Heading4"/>
        <w:numPr>
          <w:ilvl w:val="0"/>
          <w:numId w:val="0"/>
        </w:numPr>
        <w:spacing w:before="0"/>
        <w:ind w:left="720"/>
        <w:jc w:val="both"/>
      </w:pPr>
      <w:r w:rsidRPr="000B084B">
        <w:rPr>
          <w:rFonts w:ascii="SimSun" w:hAnsi="SimSun" w:cs="SimSun"/>
          <w:b w:val="0"/>
          <w:bdr w:val="nil"/>
          <w:lang w:eastAsia="zh-CN"/>
        </w:rPr>
        <w:t>确认该政策涉及的问题，包括确认政策和采购实务涵盖的冲突矿物、地区和原料</w:t>
      </w:r>
      <w:r w:rsidRPr="000B084B">
        <w:rPr>
          <w:rFonts w:ascii="SimSun" w:hAnsi="SimSun" w:cs="SimSun"/>
          <w:bCs/>
          <w:bdr w:val="nil"/>
          <w:lang w:eastAsia="zh-CN"/>
        </w:rPr>
        <w:t>。</w:t>
      </w:r>
    </w:p>
    <w:p w14:paraId="22C290BC" w14:textId="77777777" w:rsidR="00B76161" w:rsidRPr="000B084B" w:rsidRDefault="00B76161">
      <w:pPr>
        <w:spacing w:after="0" w:line="240" w:lineRule="auto"/>
        <w:ind w:left="1440" w:hanging="720"/>
        <w:jc w:val="both"/>
      </w:pPr>
    </w:p>
    <w:p w14:paraId="1D374129" w14:textId="77777777" w:rsidR="00B76161" w:rsidRPr="000B084B" w:rsidRDefault="0077032F">
      <w:pPr>
        <w:pStyle w:val="Heading4"/>
        <w:numPr>
          <w:ilvl w:val="0"/>
          <w:numId w:val="49"/>
        </w:numPr>
        <w:spacing w:before="0"/>
        <w:ind w:left="1440" w:hanging="720"/>
        <w:jc w:val="both"/>
      </w:pPr>
      <w:r w:rsidRPr="000B084B">
        <w:rPr>
          <w:rFonts w:ascii="SimSun" w:hAnsi="SimSun" w:cs="SimSun"/>
          <w:bCs/>
          <w:bdr w:val="nil"/>
          <w:lang w:eastAsia="zh-CN"/>
        </w:rPr>
        <w:t>尽职调查内容</w:t>
      </w:r>
    </w:p>
    <w:p w14:paraId="6BCB7298" w14:textId="77777777" w:rsidR="00B76161" w:rsidRPr="000B084B" w:rsidRDefault="0077032F">
      <w:pPr>
        <w:pStyle w:val="ListParagraph"/>
        <w:numPr>
          <w:ilvl w:val="2"/>
          <w:numId w:val="53"/>
        </w:numPr>
        <w:spacing w:after="0" w:line="240" w:lineRule="auto"/>
        <w:ind w:left="1800" w:hanging="360"/>
        <w:jc w:val="both"/>
      </w:pPr>
      <w:r w:rsidRPr="000B084B">
        <w:rPr>
          <w:rFonts w:ascii="SimSun" w:hAnsi="SimSun" w:cs="SimSun"/>
          <w:bdr w:val="nil"/>
          <w:lang w:eastAsia="zh-CN"/>
        </w:rPr>
        <w:t>界定锡或钽供应链受冲突影响及高风险采购的标准。该标准必须符合经合组织指南有关锡、钽、钨的增补内容中界定的示警信号。</w:t>
      </w:r>
    </w:p>
    <w:p w14:paraId="76F833F7" w14:textId="77777777" w:rsidR="00B76161" w:rsidRPr="000B084B" w:rsidRDefault="0077032F">
      <w:pPr>
        <w:pStyle w:val="ListParagraph"/>
        <w:numPr>
          <w:ilvl w:val="2"/>
          <w:numId w:val="53"/>
        </w:numPr>
        <w:spacing w:after="0" w:line="240" w:lineRule="auto"/>
        <w:ind w:left="1800" w:hanging="360"/>
        <w:jc w:val="both"/>
      </w:pPr>
      <w:r w:rsidRPr="000B084B">
        <w:rPr>
          <w:rFonts w:ascii="SimSun" w:hAnsi="SimSun" w:cs="SimSun"/>
          <w:bdr w:val="nil"/>
          <w:lang w:eastAsia="zh-CN"/>
        </w:rPr>
        <w:t>总结经合组织指南的五个步骤。</w:t>
      </w:r>
    </w:p>
    <w:p w14:paraId="2AEE8996" w14:textId="77777777" w:rsidR="00B76161" w:rsidRPr="000B084B" w:rsidRDefault="0077032F">
      <w:pPr>
        <w:pStyle w:val="ListParagraph"/>
        <w:numPr>
          <w:ilvl w:val="2"/>
          <w:numId w:val="53"/>
        </w:numPr>
        <w:spacing w:after="0" w:line="240" w:lineRule="auto"/>
        <w:ind w:left="1800" w:hanging="360"/>
        <w:jc w:val="both"/>
      </w:pPr>
      <w:r w:rsidRPr="000B084B">
        <w:rPr>
          <w:rFonts w:ascii="SimSun" w:hAnsi="SimSun" w:cs="SimSun"/>
          <w:bdr w:val="nil"/>
          <w:lang w:eastAsia="zh-CN"/>
        </w:rPr>
        <w:t>致力于监控交易。</w:t>
      </w:r>
    </w:p>
    <w:p w14:paraId="1C2106E7" w14:textId="77777777" w:rsidR="00B76161" w:rsidRPr="000B084B" w:rsidRDefault="0077032F">
      <w:pPr>
        <w:pStyle w:val="ListParagraph"/>
        <w:numPr>
          <w:ilvl w:val="2"/>
          <w:numId w:val="53"/>
        </w:numPr>
        <w:spacing w:after="0" w:line="240" w:lineRule="auto"/>
        <w:ind w:left="1800" w:hanging="360"/>
        <w:jc w:val="both"/>
      </w:pPr>
      <w:r w:rsidRPr="000B084B">
        <w:rPr>
          <w:rFonts w:ascii="SimSun" w:hAnsi="SimSun" w:cs="SimSun"/>
          <w:bdr w:val="nil"/>
          <w:lang w:eastAsia="zh-CN"/>
        </w:rPr>
        <w:t>符合经合组织指南附录二。</w:t>
      </w:r>
    </w:p>
    <w:p w14:paraId="3A12835E" w14:textId="77777777" w:rsidR="00B76161" w:rsidRPr="000B084B" w:rsidRDefault="00B76161">
      <w:pPr>
        <w:spacing w:after="0" w:line="240" w:lineRule="auto"/>
        <w:ind w:left="720" w:hanging="360"/>
        <w:jc w:val="both"/>
      </w:pPr>
    </w:p>
    <w:p w14:paraId="73467082" w14:textId="77777777" w:rsidR="00B76161" w:rsidRPr="000B084B" w:rsidRDefault="0077032F">
      <w:pPr>
        <w:pStyle w:val="Heading4"/>
        <w:spacing w:before="0"/>
        <w:ind w:left="720"/>
        <w:jc w:val="both"/>
      </w:pPr>
      <w:r w:rsidRPr="000B084B">
        <w:rPr>
          <w:rFonts w:ascii="SimSun" w:hAnsi="SimSun" w:cs="SimSun"/>
          <w:bCs/>
          <w:bdr w:val="nil"/>
          <w:lang w:eastAsia="zh-CN"/>
        </w:rPr>
        <w:t>实施</w:t>
      </w:r>
    </w:p>
    <w:p w14:paraId="70571061" w14:textId="77777777" w:rsidR="00B76161" w:rsidRPr="000B084B" w:rsidRDefault="0077032F">
      <w:pPr>
        <w:pStyle w:val="ListParagraph"/>
        <w:numPr>
          <w:ilvl w:val="2"/>
          <w:numId w:val="54"/>
        </w:numPr>
        <w:spacing w:after="0" w:line="240" w:lineRule="auto"/>
        <w:ind w:left="1800" w:hanging="360"/>
        <w:jc w:val="both"/>
      </w:pPr>
      <w:r w:rsidRPr="000B084B">
        <w:rPr>
          <w:rFonts w:ascii="SimSun" w:hAnsi="SimSun" w:cs="SimSun"/>
          <w:bdr w:val="nil"/>
          <w:lang w:eastAsia="zh-CN"/>
        </w:rPr>
        <w:t>公开传达，例如发布到公司网站，列入企业责任报告、供应商行为守则或公司其他官方公开通讯和／或发布到行业协会网站。</w:t>
      </w:r>
    </w:p>
    <w:p w14:paraId="571C3B78" w14:textId="5AC27D01" w:rsidR="00B76161" w:rsidRPr="000B084B" w:rsidRDefault="00393F4C">
      <w:pPr>
        <w:pStyle w:val="ListParagraph"/>
        <w:numPr>
          <w:ilvl w:val="0"/>
          <w:numId w:val="54"/>
        </w:numPr>
        <w:spacing w:after="0" w:line="240" w:lineRule="auto"/>
        <w:ind w:left="1800"/>
        <w:jc w:val="both"/>
      </w:pPr>
      <w:r w:rsidRPr="000B084B">
        <w:rPr>
          <w:rFonts w:ascii="SimSun" w:hAnsi="SimSun" w:cs="SimSun" w:hint="eastAsia"/>
          <w:bdr w:val="nil"/>
          <w:lang w:eastAsia="zh-CN"/>
        </w:rPr>
        <w:t>包括</w:t>
      </w:r>
      <w:r w:rsidR="002E5B46" w:rsidRPr="000B084B">
        <w:rPr>
          <w:rFonts w:ascii="SimSun" w:hAnsi="SimSun" w:cs="SimSun" w:hint="eastAsia"/>
          <w:bdr w:val="nil"/>
          <w:lang w:eastAsia="zh-CN"/>
        </w:rPr>
        <w:t>政策</w:t>
      </w:r>
      <w:r w:rsidR="00742963" w:rsidRPr="000B084B">
        <w:rPr>
          <w:rFonts w:ascii="SimSun" w:hAnsi="SimSun" w:cs="SimSun" w:hint="eastAsia"/>
          <w:bdr w:val="nil"/>
          <w:lang w:eastAsia="zh-CN"/>
        </w:rPr>
        <w:t>的</w:t>
      </w:r>
      <w:r w:rsidR="002E5B46" w:rsidRPr="000B084B">
        <w:rPr>
          <w:rFonts w:ascii="SimSun" w:hAnsi="SimSun" w:cs="SimSun" w:hint="eastAsia"/>
          <w:bdr w:val="nil"/>
          <w:lang w:eastAsia="zh-CN"/>
        </w:rPr>
        <w:t>制定</w:t>
      </w:r>
      <w:r w:rsidR="00742963" w:rsidRPr="000B084B">
        <w:rPr>
          <w:rFonts w:ascii="SimSun" w:hAnsi="SimSun" w:cs="SimSun" w:hint="eastAsia"/>
          <w:bdr w:val="nil"/>
          <w:lang w:eastAsia="zh-CN"/>
        </w:rPr>
        <w:t>和／或生效日期</w:t>
      </w:r>
      <w:r w:rsidR="0077032F" w:rsidRPr="000B084B">
        <w:rPr>
          <w:rFonts w:ascii="SimSun" w:hAnsi="SimSun" w:cs="SimSun"/>
          <w:bdr w:val="nil"/>
          <w:lang w:eastAsia="zh-CN"/>
        </w:rPr>
        <w:t>。</w:t>
      </w:r>
    </w:p>
    <w:p w14:paraId="71224986" w14:textId="77777777" w:rsidR="00B76161" w:rsidRPr="000B084B" w:rsidRDefault="00B76161">
      <w:pPr>
        <w:spacing w:after="0" w:line="240" w:lineRule="auto"/>
        <w:jc w:val="both"/>
        <w:rPr>
          <w:rFonts w:cs="Calibri"/>
        </w:rPr>
      </w:pPr>
    </w:p>
    <w:p w14:paraId="4B6B9F34" w14:textId="77777777" w:rsidR="00B76161" w:rsidRPr="000B084B" w:rsidRDefault="0077032F">
      <w:pPr>
        <w:pStyle w:val="Heading3"/>
        <w:numPr>
          <w:ilvl w:val="0"/>
          <w:numId w:val="48"/>
        </w:numPr>
        <w:spacing w:before="0"/>
        <w:jc w:val="both"/>
      </w:pPr>
      <w:bookmarkStart w:id="212" w:name="_Toc470100781"/>
      <w:r w:rsidRPr="000B084B">
        <w:rPr>
          <w:rFonts w:ascii="SimSun" w:hAnsi="SimSun" w:cs="SimSun"/>
          <w:bdr w:val="nil"/>
          <w:lang w:eastAsia="zh-CN"/>
        </w:rPr>
        <w:t>管理责任</w:t>
      </w:r>
      <w:bookmarkEnd w:id="212"/>
    </w:p>
    <w:p w14:paraId="7AC75BBD" w14:textId="77777777" w:rsidR="00B76161" w:rsidRPr="000B084B" w:rsidRDefault="00B76161">
      <w:pPr>
        <w:spacing w:after="0" w:line="240" w:lineRule="auto"/>
        <w:jc w:val="both"/>
      </w:pPr>
    </w:p>
    <w:p w14:paraId="4D17574C" w14:textId="77777777" w:rsidR="00B76161" w:rsidRPr="000B084B" w:rsidRDefault="0077032F">
      <w:pPr>
        <w:spacing w:after="0" w:line="240" w:lineRule="auto"/>
        <w:ind w:left="720"/>
        <w:jc w:val="both"/>
      </w:pPr>
      <w:r w:rsidRPr="000B084B">
        <w:rPr>
          <w:rFonts w:ascii="SimSun" w:hAnsi="SimSun" w:cs="SimSun"/>
          <w:bdr w:val="nil"/>
          <w:lang w:eastAsia="zh-CN"/>
        </w:rPr>
        <w:t>冶炼厂须：</w:t>
      </w:r>
    </w:p>
    <w:p w14:paraId="137CDF58" w14:textId="77777777" w:rsidR="00B76161" w:rsidRPr="000B084B" w:rsidRDefault="0077032F">
      <w:pPr>
        <w:pStyle w:val="Heading4"/>
        <w:numPr>
          <w:ilvl w:val="3"/>
          <w:numId w:val="52"/>
        </w:numPr>
        <w:spacing w:before="0"/>
        <w:ind w:left="1440" w:hanging="720"/>
        <w:jc w:val="both"/>
      </w:pPr>
      <w:r w:rsidRPr="000B084B">
        <w:rPr>
          <w:rFonts w:ascii="SimSun" w:hAnsi="SimSun" w:cs="SimSun"/>
          <w:b w:val="0"/>
          <w:bdr w:val="nil"/>
          <w:lang w:eastAsia="zh-CN"/>
        </w:rPr>
        <w:t>指定一名高级经理负责尽职调查管理体系的实施；</w:t>
      </w:r>
    </w:p>
    <w:p w14:paraId="3890F98D" w14:textId="77777777" w:rsidR="00B76161" w:rsidRPr="000B084B" w:rsidRDefault="0077032F">
      <w:pPr>
        <w:pStyle w:val="Heading4"/>
        <w:numPr>
          <w:ilvl w:val="3"/>
          <w:numId w:val="52"/>
        </w:numPr>
        <w:spacing w:before="0"/>
        <w:ind w:left="1440" w:hanging="720"/>
        <w:jc w:val="both"/>
      </w:pPr>
      <w:r w:rsidRPr="000B084B">
        <w:rPr>
          <w:rFonts w:ascii="SimSun" w:hAnsi="SimSun" w:cs="SimSun"/>
          <w:b w:val="0"/>
          <w:bdr w:val="nil"/>
          <w:lang w:eastAsia="zh-CN"/>
        </w:rPr>
        <w:t>向指定高级经理报告在供应链中识别的实际和／或潜在风险；</w:t>
      </w:r>
    </w:p>
    <w:p w14:paraId="2CC2741C" w14:textId="77777777" w:rsidR="00B76161" w:rsidRPr="000B084B" w:rsidRDefault="0077032F">
      <w:pPr>
        <w:pStyle w:val="Heading4"/>
        <w:spacing w:before="0"/>
        <w:ind w:left="1440" w:hanging="720"/>
        <w:jc w:val="both"/>
      </w:pPr>
      <w:r w:rsidRPr="000B084B">
        <w:rPr>
          <w:rFonts w:ascii="SimSun" w:hAnsi="SimSun" w:cs="SimSun"/>
          <w:b w:val="0"/>
          <w:bdr w:val="nil"/>
          <w:lang w:eastAsia="zh-CN"/>
        </w:rPr>
        <w:t>向相关雇员提供培训和定期温故培训（频率由冶炼厂确定），涵盖尽职调查管理体系的相关信息，作为新员工入职培训的一部分，并在公司记录中维护培训记录。</w:t>
      </w:r>
    </w:p>
    <w:p w14:paraId="3AED2080" w14:textId="77777777" w:rsidR="00B76161" w:rsidRPr="000B084B" w:rsidRDefault="00B76161">
      <w:pPr>
        <w:spacing w:after="0" w:line="240" w:lineRule="auto"/>
        <w:ind w:left="1080"/>
        <w:jc w:val="both"/>
      </w:pPr>
    </w:p>
    <w:p w14:paraId="3604AF88" w14:textId="77777777" w:rsidR="00B76161" w:rsidRPr="000B084B" w:rsidRDefault="0077032F">
      <w:pPr>
        <w:pStyle w:val="Heading3"/>
        <w:numPr>
          <w:ilvl w:val="0"/>
          <w:numId w:val="48"/>
        </w:numPr>
        <w:spacing w:before="0"/>
        <w:jc w:val="both"/>
      </w:pPr>
      <w:bookmarkStart w:id="213" w:name="_Toc462154358"/>
      <w:bookmarkStart w:id="214" w:name="_Toc462154603"/>
      <w:bookmarkStart w:id="215" w:name="_Toc462155354"/>
      <w:bookmarkStart w:id="216" w:name="_Toc462155469"/>
      <w:bookmarkStart w:id="217" w:name="_Toc462155626"/>
      <w:bookmarkStart w:id="218" w:name="_Toc462156960"/>
      <w:bookmarkStart w:id="219" w:name="_Toc462157369"/>
      <w:bookmarkStart w:id="220" w:name="_Toc462307048"/>
      <w:bookmarkStart w:id="221" w:name="_Toc470100782"/>
      <w:bookmarkEnd w:id="213"/>
      <w:bookmarkEnd w:id="214"/>
      <w:bookmarkEnd w:id="215"/>
      <w:bookmarkEnd w:id="216"/>
      <w:bookmarkEnd w:id="217"/>
      <w:bookmarkEnd w:id="218"/>
      <w:bookmarkEnd w:id="219"/>
      <w:bookmarkEnd w:id="220"/>
      <w:r w:rsidRPr="000B084B">
        <w:rPr>
          <w:rFonts w:ascii="SimSun" w:hAnsi="SimSun" w:cs="SimSun"/>
          <w:bdr w:val="nil"/>
          <w:lang w:eastAsia="zh-CN"/>
        </w:rPr>
        <w:t>内部原料控制系统</w:t>
      </w:r>
      <w:bookmarkEnd w:id="221"/>
    </w:p>
    <w:p w14:paraId="6CCED6DC" w14:textId="77777777" w:rsidR="00B76161" w:rsidRPr="000B084B" w:rsidRDefault="00B76161">
      <w:pPr>
        <w:spacing w:after="0" w:line="240" w:lineRule="auto"/>
        <w:jc w:val="both"/>
        <w:rPr>
          <w:b/>
          <w:i/>
        </w:rPr>
      </w:pPr>
    </w:p>
    <w:p w14:paraId="5615A9AF" w14:textId="77777777" w:rsidR="00B76161" w:rsidRPr="000B084B" w:rsidRDefault="0077032F">
      <w:pPr>
        <w:spacing w:after="0" w:line="240" w:lineRule="auto"/>
        <w:ind w:left="720"/>
        <w:jc w:val="both"/>
      </w:pPr>
      <w:r w:rsidRPr="000B084B">
        <w:rPr>
          <w:rFonts w:ascii="SimSun" w:hAnsi="SimSun" w:cs="SimSun"/>
          <w:bdr w:val="nil"/>
          <w:lang w:eastAsia="zh-CN"/>
        </w:rPr>
        <w:t>冶炼厂须制定、实施和维持以下流程：</w:t>
      </w:r>
    </w:p>
    <w:p w14:paraId="181B90D8" w14:textId="77777777" w:rsidR="00B76161" w:rsidRPr="000B084B" w:rsidRDefault="00B76161">
      <w:pPr>
        <w:spacing w:after="0" w:line="240" w:lineRule="auto"/>
        <w:jc w:val="both"/>
      </w:pPr>
    </w:p>
    <w:p w14:paraId="74906204" w14:textId="77777777" w:rsidR="00B76161" w:rsidRPr="000B084B" w:rsidRDefault="0077032F">
      <w:pPr>
        <w:pStyle w:val="Heading4"/>
        <w:numPr>
          <w:ilvl w:val="0"/>
          <w:numId w:val="30"/>
        </w:numPr>
        <w:spacing w:before="0"/>
        <w:ind w:left="1440" w:hanging="720"/>
        <w:jc w:val="both"/>
      </w:pPr>
      <w:r w:rsidRPr="000B084B">
        <w:rPr>
          <w:rFonts w:ascii="SimSun" w:hAnsi="SimSun" w:cs="SimSun"/>
          <w:bCs/>
          <w:bdr w:val="nil"/>
          <w:lang w:eastAsia="zh-CN"/>
        </w:rPr>
        <w:t>原料控制系统</w:t>
      </w:r>
    </w:p>
    <w:p w14:paraId="620D3274" w14:textId="77777777" w:rsidR="00B76161" w:rsidRPr="000B084B" w:rsidRDefault="00B76161">
      <w:pPr>
        <w:pStyle w:val="ListParagraph"/>
        <w:spacing w:after="0" w:line="240" w:lineRule="auto"/>
        <w:ind w:left="1350"/>
        <w:jc w:val="both"/>
      </w:pPr>
    </w:p>
    <w:p w14:paraId="2F5587D9" w14:textId="77777777" w:rsidR="00B76161" w:rsidRPr="000B084B" w:rsidRDefault="0077032F">
      <w:pPr>
        <w:pStyle w:val="ListParagraph"/>
        <w:numPr>
          <w:ilvl w:val="0"/>
          <w:numId w:val="55"/>
        </w:numPr>
        <w:tabs>
          <w:tab w:val="left" w:pos="640"/>
        </w:tabs>
        <w:spacing w:after="0" w:line="240" w:lineRule="auto"/>
        <w:ind w:left="1800"/>
        <w:jc w:val="both"/>
        <w:rPr>
          <w:rFonts w:eastAsia="Calibri"/>
          <w:lang w:eastAsia="en-US"/>
        </w:rPr>
      </w:pPr>
      <w:r w:rsidRPr="000B084B">
        <w:rPr>
          <w:rFonts w:ascii="SimSun" w:hAnsi="SimSun" w:cs="SimSun"/>
          <w:bdr w:val="nil"/>
          <w:lang w:eastAsia="zh-CN"/>
        </w:rPr>
        <w:t>根据原料的实际进项，接收、称重进项（原料）并为其分配唯一批号的流程，且不理会所有权转移环节。该流程须记录接收材料的日期。</w:t>
      </w:r>
    </w:p>
    <w:p w14:paraId="7F496566" w14:textId="77777777" w:rsidR="00B76161" w:rsidRPr="000B084B" w:rsidRDefault="00B76161">
      <w:pPr>
        <w:tabs>
          <w:tab w:val="left" w:pos="640"/>
        </w:tabs>
        <w:spacing w:after="0" w:line="240" w:lineRule="auto"/>
        <w:ind w:left="1800"/>
        <w:jc w:val="both"/>
        <w:rPr>
          <w:rFonts w:eastAsia="Calibri"/>
          <w:lang w:eastAsia="en-US"/>
        </w:rPr>
      </w:pPr>
    </w:p>
    <w:p w14:paraId="3DC3E487" w14:textId="77777777" w:rsidR="00B76161" w:rsidRPr="000B084B" w:rsidRDefault="0077032F">
      <w:pPr>
        <w:pStyle w:val="ListParagraph"/>
        <w:numPr>
          <w:ilvl w:val="0"/>
          <w:numId w:val="55"/>
        </w:numPr>
        <w:tabs>
          <w:tab w:val="left" w:pos="640"/>
        </w:tabs>
        <w:spacing w:after="0" w:line="240" w:lineRule="auto"/>
        <w:ind w:left="1800"/>
        <w:jc w:val="both"/>
        <w:rPr>
          <w:rFonts w:eastAsia="Calibri"/>
          <w:lang w:eastAsia="en-US"/>
        </w:rPr>
      </w:pPr>
      <w:r w:rsidRPr="000B084B">
        <w:rPr>
          <w:rFonts w:ascii="SimSun" w:hAnsi="SimSun" w:cs="SimSun"/>
          <w:bdr w:val="nil"/>
          <w:lang w:eastAsia="zh-CN"/>
        </w:rPr>
        <w:t>为当前冶炼库存记录重量和批号的流程。</w:t>
      </w:r>
    </w:p>
    <w:p w14:paraId="1F22ED3B" w14:textId="77777777" w:rsidR="00B76161" w:rsidRPr="000B084B" w:rsidRDefault="00B76161">
      <w:pPr>
        <w:tabs>
          <w:tab w:val="left" w:pos="640"/>
        </w:tabs>
        <w:spacing w:after="0" w:line="240" w:lineRule="auto"/>
        <w:ind w:left="1800"/>
        <w:jc w:val="both"/>
        <w:rPr>
          <w:rFonts w:eastAsia="Calibri"/>
          <w:lang w:eastAsia="en-US"/>
        </w:rPr>
      </w:pPr>
    </w:p>
    <w:p w14:paraId="19F3B046" w14:textId="724272F1" w:rsidR="00B76161" w:rsidRPr="000B084B" w:rsidRDefault="0077032F">
      <w:pPr>
        <w:pStyle w:val="ListParagraph"/>
        <w:numPr>
          <w:ilvl w:val="0"/>
          <w:numId w:val="55"/>
        </w:numPr>
        <w:tabs>
          <w:tab w:val="left" w:pos="640"/>
        </w:tabs>
        <w:spacing w:after="0" w:line="240" w:lineRule="auto"/>
        <w:ind w:left="1800"/>
        <w:jc w:val="both"/>
        <w:rPr>
          <w:lang w:eastAsia="zh-CN"/>
        </w:rPr>
      </w:pPr>
      <w:r w:rsidRPr="000B084B">
        <w:rPr>
          <w:rFonts w:ascii="SimSun" w:hAnsi="SimSun" w:cs="SimSun"/>
          <w:bdr w:val="nil"/>
          <w:lang w:eastAsia="zh-CN"/>
        </w:rPr>
        <w:t>计算库存（包括在制品、</w:t>
      </w:r>
      <w:r w:rsidR="000131D2" w:rsidRPr="000B084B">
        <w:rPr>
          <w:rFonts w:ascii="SimSun" w:hAnsi="SimSun" w:cs="SimSun" w:hint="eastAsia"/>
          <w:bdr w:val="nil"/>
          <w:lang w:eastAsia="zh-CN"/>
        </w:rPr>
        <w:t>金属成品</w:t>
      </w:r>
      <w:r w:rsidRPr="000B084B">
        <w:rPr>
          <w:rFonts w:ascii="SimSun" w:hAnsi="SimSun" w:cs="SimSun"/>
          <w:bdr w:val="nil"/>
          <w:lang w:eastAsia="zh-CN"/>
        </w:rPr>
        <w:t>和其他原料类型）的流程。该流程须确保监控因加工导致重量变化的损耗。须调查不合理的损耗，并书面记录调查结果。</w:t>
      </w:r>
    </w:p>
    <w:p w14:paraId="34BE3DFB" w14:textId="77777777" w:rsidR="00B76161" w:rsidRPr="000B084B" w:rsidRDefault="00B76161">
      <w:pPr>
        <w:spacing w:after="0" w:line="240" w:lineRule="auto"/>
        <w:ind w:left="1800"/>
        <w:jc w:val="both"/>
        <w:rPr>
          <w:lang w:eastAsia="zh-CN"/>
        </w:rPr>
      </w:pPr>
    </w:p>
    <w:p w14:paraId="015C83C7" w14:textId="77777777" w:rsidR="00B76161" w:rsidRPr="000B084B" w:rsidRDefault="0077032F">
      <w:pPr>
        <w:pStyle w:val="ListParagraph"/>
        <w:numPr>
          <w:ilvl w:val="0"/>
          <w:numId w:val="55"/>
        </w:numPr>
        <w:spacing w:after="0" w:line="240" w:lineRule="auto"/>
        <w:ind w:left="1800"/>
        <w:jc w:val="both"/>
      </w:pPr>
      <w:r w:rsidRPr="000B084B">
        <w:rPr>
          <w:rFonts w:ascii="SimSun" w:hAnsi="SimSun" w:cs="SimSun"/>
          <w:bdr w:val="nil"/>
          <w:lang w:eastAsia="zh-CN"/>
        </w:rPr>
        <w:t>记录重量并为制成品和装运产品分配唯一批号并记录冶炼厂发货日期的流程。</w:t>
      </w:r>
    </w:p>
    <w:p w14:paraId="5538289B" w14:textId="77777777" w:rsidR="00B76161" w:rsidRPr="000B084B" w:rsidRDefault="00B76161">
      <w:pPr>
        <w:spacing w:after="0" w:line="240" w:lineRule="auto"/>
        <w:ind w:left="1800"/>
        <w:jc w:val="both"/>
      </w:pPr>
    </w:p>
    <w:p w14:paraId="667AAECE" w14:textId="77777777" w:rsidR="00B76161" w:rsidRPr="000B084B" w:rsidRDefault="0077032F">
      <w:pPr>
        <w:pStyle w:val="ListParagraph"/>
        <w:numPr>
          <w:ilvl w:val="0"/>
          <w:numId w:val="55"/>
        </w:numPr>
        <w:spacing w:after="0" w:line="240" w:lineRule="auto"/>
        <w:ind w:left="1800"/>
        <w:jc w:val="both"/>
      </w:pPr>
      <w:r w:rsidRPr="000B084B">
        <w:rPr>
          <w:rFonts w:ascii="SimSun" w:hAnsi="SimSun" w:cs="SimSun"/>
          <w:bdr w:val="nil"/>
          <w:lang w:eastAsia="zh-CN"/>
        </w:rPr>
        <w:t>核对进项、库存、损耗和销售数量以证明进项在质量平衡中已悉数列账的定期（至少每年）流程。</w:t>
      </w:r>
    </w:p>
    <w:p w14:paraId="0B90FABE" w14:textId="77777777" w:rsidR="00B76161" w:rsidRPr="000B084B" w:rsidRDefault="00B76161">
      <w:pPr>
        <w:spacing w:after="0" w:line="240" w:lineRule="auto"/>
        <w:ind w:left="1800"/>
        <w:jc w:val="both"/>
      </w:pPr>
    </w:p>
    <w:p w14:paraId="53EFFFB2" w14:textId="77777777" w:rsidR="00B76161" w:rsidRPr="000B084B" w:rsidRDefault="0077032F">
      <w:pPr>
        <w:numPr>
          <w:ilvl w:val="0"/>
          <w:numId w:val="55"/>
        </w:numPr>
        <w:spacing w:after="0" w:line="240" w:lineRule="auto"/>
        <w:ind w:left="1800"/>
        <w:jc w:val="both"/>
      </w:pPr>
      <w:r w:rsidRPr="000B084B">
        <w:rPr>
          <w:rFonts w:ascii="SimSun" w:hAnsi="SimSun" w:cs="SimSun"/>
          <w:bdr w:val="nil"/>
          <w:lang w:eastAsia="zh-CN"/>
        </w:rPr>
        <w:t>调查在定期核对过程中发现任何差异的流程。</w:t>
      </w:r>
    </w:p>
    <w:p w14:paraId="3931441A" w14:textId="77777777" w:rsidR="00B76161" w:rsidRPr="000B084B" w:rsidRDefault="00B76161">
      <w:pPr>
        <w:spacing w:after="0" w:line="240" w:lineRule="auto"/>
        <w:ind w:left="1800"/>
        <w:jc w:val="both"/>
      </w:pPr>
    </w:p>
    <w:p w14:paraId="320E7DA0" w14:textId="77777777" w:rsidR="00B76161" w:rsidRPr="000B084B" w:rsidRDefault="0077032F">
      <w:pPr>
        <w:numPr>
          <w:ilvl w:val="0"/>
          <w:numId w:val="55"/>
        </w:numPr>
        <w:spacing w:after="0" w:line="240" w:lineRule="auto"/>
        <w:ind w:left="1800"/>
        <w:jc w:val="both"/>
      </w:pPr>
      <w:r w:rsidRPr="000B084B">
        <w:rPr>
          <w:rFonts w:ascii="SimSun" w:hAnsi="SimSun" w:cs="SimSun"/>
          <w:bdr w:val="nil"/>
          <w:lang w:eastAsia="zh-CN"/>
        </w:rPr>
        <w:t>所有购买和／或附上批号的进项备有证明文件的清单，例如在 LIS 中。</w:t>
      </w:r>
      <w:r w:rsidRPr="000B084B">
        <w:rPr>
          <w:rStyle w:val="FootnoteReference"/>
        </w:rPr>
        <w:footnoteReference w:id="6"/>
      </w:r>
    </w:p>
    <w:p w14:paraId="70F63757" w14:textId="77777777" w:rsidR="00B76161" w:rsidRPr="000B084B" w:rsidRDefault="00B76161">
      <w:pPr>
        <w:spacing w:after="0" w:line="240" w:lineRule="auto"/>
        <w:ind w:left="1800"/>
        <w:jc w:val="both"/>
      </w:pPr>
    </w:p>
    <w:p w14:paraId="30B60B1A" w14:textId="77777777" w:rsidR="00B76161" w:rsidRPr="000B084B" w:rsidRDefault="0077032F">
      <w:pPr>
        <w:numPr>
          <w:ilvl w:val="0"/>
          <w:numId w:val="55"/>
        </w:numPr>
        <w:spacing w:after="0" w:line="240" w:lineRule="auto"/>
        <w:ind w:left="1800"/>
        <w:jc w:val="both"/>
      </w:pPr>
      <w:r w:rsidRPr="000B084B">
        <w:rPr>
          <w:rFonts w:ascii="SimSun" w:hAnsi="SimSun" w:cs="SimSun"/>
          <w:bdr w:val="nil"/>
          <w:lang w:eastAsia="zh-CN"/>
        </w:rPr>
        <w:t>审计期间期初和期末库存的原料平衡明细表。</w:t>
      </w:r>
    </w:p>
    <w:p w14:paraId="52D4C015" w14:textId="77777777" w:rsidR="00B76161" w:rsidRPr="000B084B" w:rsidRDefault="00B76161">
      <w:pPr>
        <w:pStyle w:val="Heading3"/>
        <w:numPr>
          <w:ilvl w:val="0"/>
          <w:numId w:val="0"/>
        </w:numPr>
        <w:spacing w:before="0"/>
        <w:ind w:left="360"/>
        <w:jc w:val="both"/>
      </w:pPr>
    </w:p>
    <w:p w14:paraId="46D9C516" w14:textId="77777777" w:rsidR="00B76161" w:rsidRPr="000B084B" w:rsidRDefault="0077032F">
      <w:pPr>
        <w:pStyle w:val="Heading4"/>
        <w:numPr>
          <w:ilvl w:val="0"/>
          <w:numId w:val="30"/>
        </w:numPr>
        <w:spacing w:before="0"/>
        <w:ind w:left="1440" w:hanging="720"/>
        <w:jc w:val="both"/>
      </w:pPr>
      <w:r w:rsidRPr="000B084B">
        <w:rPr>
          <w:rFonts w:ascii="SimSun" w:hAnsi="SimSun" w:cs="SimSun"/>
          <w:bCs/>
          <w:bdr w:val="nil"/>
          <w:lang w:eastAsia="zh-CN"/>
        </w:rPr>
        <w:t>质量平衡计算</w:t>
      </w:r>
      <w:r w:rsidR="0049023F" w:rsidRPr="000B084B">
        <w:rPr>
          <w:rFonts w:ascii="SimSun" w:hAnsi="SimSun" w:cs="SimSun"/>
          <w:bCs/>
          <w:bdr w:val="nil"/>
          <w:lang w:eastAsia="zh-CN"/>
        </w:rPr>
        <w:t xml:space="preserve"> </w:t>
      </w:r>
    </w:p>
    <w:p w14:paraId="2B6AC691" w14:textId="77777777" w:rsidR="00B76161" w:rsidRPr="000B084B" w:rsidRDefault="00B76161">
      <w:pPr>
        <w:tabs>
          <w:tab w:val="left" w:pos="360"/>
        </w:tabs>
        <w:spacing w:after="0" w:line="240" w:lineRule="auto"/>
        <w:ind w:left="720"/>
        <w:jc w:val="both"/>
      </w:pPr>
    </w:p>
    <w:p w14:paraId="3A507FE5" w14:textId="77777777" w:rsidR="00B76161" w:rsidRPr="000B084B" w:rsidRDefault="0077032F">
      <w:pPr>
        <w:tabs>
          <w:tab w:val="left" w:pos="360"/>
        </w:tabs>
        <w:spacing w:after="0" w:line="240" w:lineRule="auto"/>
        <w:ind w:left="720"/>
        <w:jc w:val="both"/>
        <w:rPr>
          <w:lang w:eastAsia="zh-CN"/>
        </w:rPr>
      </w:pPr>
      <w:r w:rsidRPr="000B084B">
        <w:rPr>
          <w:rFonts w:ascii="SimSun" w:hAnsi="SimSun" w:cs="SimSun"/>
          <w:bdr w:val="nil"/>
          <w:lang w:eastAsia="zh-CN"/>
        </w:rPr>
        <w:t>冶炼厂通过采用内部原料控制系统生成的信息，能够计算质量平衡，作为证实冶炼厂设施在审计规限下原料总加工量的方法。质量平衡考虑潜在库存、存货和损耗估计的误差范围，核实在审计期间已收到和列入库存的原料数量与预期相符。</w:t>
      </w:r>
    </w:p>
    <w:p w14:paraId="3D473827" w14:textId="77777777" w:rsidR="00B76161" w:rsidRPr="000B084B" w:rsidRDefault="00B76161">
      <w:pPr>
        <w:tabs>
          <w:tab w:val="left" w:pos="360"/>
        </w:tabs>
        <w:spacing w:after="0" w:line="240" w:lineRule="auto"/>
        <w:ind w:left="720"/>
        <w:jc w:val="both"/>
        <w:rPr>
          <w:lang w:eastAsia="zh-CN"/>
        </w:rPr>
      </w:pPr>
    </w:p>
    <w:p w14:paraId="70420057" w14:textId="77777777" w:rsidR="00B76161" w:rsidRPr="000B084B" w:rsidRDefault="0077032F">
      <w:pPr>
        <w:tabs>
          <w:tab w:val="left" w:pos="360"/>
        </w:tabs>
        <w:spacing w:after="0" w:line="240" w:lineRule="auto"/>
        <w:ind w:left="720"/>
        <w:jc w:val="both"/>
      </w:pPr>
      <w:r w:rsidRPr="000B084B">
        <w:rPr>
          <w:rFonts w:ascii="SimSun" w:hAnsi="SimSun" w:cs="SimSun"/>
          <w:bdr w:val="nil"/>
          <w:lang w:eastAsia="zh-CN"/>
        </w:rPr>
        <w:t>就 CFSP 审计而言，质量平衡计算须提供以下信息：</w:t>
      </w:r>
    </w:p>
    <w:p w14:paraId="2F13F115" w14:textId="77777777" w:rsidR="00B76161" w:rsidRPr="000B084B" w:rsidRDefault="00B76161">
      <w:pPr>
        <w:tabs>
          <w:tab w:val="left" w:pos="360"/>
        </w:tabs>
        <w:spacing w:after="0" w:line="240" w:lineRule="auto"/>
        <w:ind w:left="720"/>
        <w:jc w:val="both"/>
      </w:pPr>
    </w:p>
    <w:p w14:paraId="2B1486A0" w14:textId="77777777" w:rsidR="00B76161" w:rsidRPr="000B084B" w:rsidRDefault="0077032F">
      <w:pPr>
        <w:tabs>
          <w:tab w:val="left" w:pos="360"/>
        </w:tabs>
        <w:spacing w:after="0" w:line="240" w:lineRule="auto"/>
        <w:ind w:left="720"/>
        <w:jc w:val="both"/>
        <w:rPr>
          <w:i/>
          <w:iCs/>
        </w:rPr>
      </w:pPr>
      <w:r w:rsidRPr="000B084B">
        <w:rPr>
          <w:rFonts w:ascii="SimSun" w:hAnsi="SimSun" w:cs="SimSun"/>
          <w:i/>
          <w:iCs/>
          <w:bdr w:val="nil"/>
          <w:lang w:eastAsia="zh-CN"/>
        </w:rPr>
        <w:t>期末库存（已计算）= 期初库存（已公布）</w:t>
      </w:r>
      <w:r w:rsidRPr="000B084B">
        <w:rPr>
          <w:rStyle w:val="FootnoteReference"/>
          <w:i/>
          <w:iCs/>
        </w:rPr>
        <w:footnoteReference w:id="7"/>
      </w:r>
      <w:r w:rsidRPr="000B084B">
        <w:rPr>
          <w:rFonts w:ascii="SimSun" w:hAnsi="SimSun" w:cs="SimSun"/>
          <w:i/>
          <w:iCs/>
          <w:bdr w:val="nil"/>
          <w:lang w:eastAsia="zh-CN"/>
        </w:rPr>
        <w:t>+ 进项– 装运产品 – 估计损耗</w:t>
      </w:r>
    </w:p>
    <w:p w14:paraId="4D7D735A" w14:textId="77777777" w:rsidR="00B76161" w:rsidRPr="000B084B" w:rsidRDefault="00B76161">
      <w:pPr>
        <w:tabs>
          <w:tab w:val="left" w:pos="360"/>
        </w:tabs>
        <w:spacing w:after="0" w:line="240" w:lineRule="auto"/>
        <w:ind w:left="720"/>
        <w:jc w:val="both"/>
        <w:rPr>
          <w:i/>
          <w:iCs/>
        </w:rPr>
      </w:pPr>
    </w:p>
    <w:p w14:paraId="60BF2B9F" w14:textId="77777777" w:rsidR="00B76161" w:rsidRPr="000B084B" w:rsidRDefault="0077032F">
      <w:pPr>
        <w:tabs>
          <w:tab w:val="left" w:pos="360"/>
        </w:tabs>
        <w:spacing w:after="0" w:line="240" w:lineRule="auto"/>
        <w:ind w:left="720"/>
        <w:jc w:val="both"/>
        <w:rPr>
          <w:rFonts w:ascii="SimSun" w:hAnsi="SimSun" w:cs="SimSun"/>
          <w:bdr w:val="nil"/>
          <w:lang w:eastAsia="zh-CN"/>
        </w:rPr>
      </w:pPr>
      <w:r w:rsidRPr="000B084B">
        <w:rPr>
          <w:rFonts w:ascii="SimSun" w:hAnsi="SimSun" w:cs="SimSun"/>
          <w:bdr w:val="nil"/>
          <w:lang w:eastAsia="zh-CN"/>
        </w:rPr>
        <w:t>期末库存（已公布）和期末库存（已计算）必须在允许的 10% 最大误差范围以内。就 CFSP 审计而言，误差范围 % 将按以下方法计算：</w:t>
      </w:r>
    </w:p>
    <w:p w14:paraId="20F94A21" w14:textId="77777777" w:rsidR="0077032F" w:rsidRPr="000B084B" w:rsidRDefault="0077032F" w:rsidP="0077032F">
      <w:pPr>
        <w:tabs>
          <w:tab w:val="left" w:pos="360"/>
        </w:tabs>
        <w:spacing w:after="0" w:line="240" w:lineRule="auto"/>
        <w:ind w:left="360"/>
        <w:jc w:val="both"/>
        <w:rPr>
          <w:lang w:eastAsia="zh-CN"/>
        </w:rPr>
      </w:pPr>
    </w:p>
    <w:p w14:paraId="169DA5E3" w14:textId="50AD896C" w:rsidR="0077032F" w:rsidRPr="000B084B" w:rsidRDefault="00F84C0B" w:rsidP="0077032F">
      <w:pPr>
        <w:tabs>
          <w:tab w:val="left" w:pos="360"/>
        </w:tabs>
        <w:spacing w:after="0" w:line="240" w:lineRule="auto"/>
        <w:ind w:left="360"/>
        <w:jc w:val="both"/>
        <w:rPr>
          <w:vanish/>
        </w:rPr>
      </w:pPr>
      <w:r w:rsidRPr="000B084B">
        <w:fldChar w:fldCharType="begin"/>
      </w:r>
      <w:r w:rsidR="0077032F" w:rsidRPr="000B084B">
        <w:instrText xml:space="preserve"> QUOTE </w:instrText>
      </w:r>
      <w:r w:rsidR="00F3753D" w:rsidRPr="000B084B">
        <w:rPr>
          <w:position w:val="-20"/>
        </w:rPr>
        <w:pict w14:anchorId="4A211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15pt;height:25.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2&lt;/o:Version&gt;&lt;/o:DocumentProperties&gt;&lt;w:docPr&gt;&lt;w:view w:val=&quot;print&quot;/&gt;&lt;w:zoom w:percent=&quot;110&quot;/&gt;&lt;w:removePersonalInformation/&gt;&lt;w:doNotEmbedSystemFonts/&gt;&lt;w:hideSpellingErrors/&gt;&lt;w:hideGrammaticalErrors/&gt;&lt;w:defaultTabStop w:val=&quot;720&quot;/&gt;&lt;w:hyphenationZone w:val=&quot;425&quot;/&gt;&lt;w:drawingGridHorizontalSpacing w:val=&quot;110&quot;/&gt;&lt;w:drawingGridVerticalSpacing w:val=&quot;299&quot;/&gt;&lt;w:displayHorizontalDrawingGridEvery w:val=&quot;2&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B76161&quot;/&gt;&lt;wsp:rsid wsp:val=&quot;002A4075&quot;/&gt;&lt;wsp:rsid wsp:val=&quot;0077032F&quot;/&gt;&lt;wsp:rsid wsp:val=&quot;00B76161&quot;/&gt;&lt;/wsp:rsids&gt;&lt;/w:docPr&gt;&lt;w:body&gt;&lt;w:p wsp:rsidR=&quot;00000000&quot; wsp:rsidRDefault=&quot;002A4075&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 w:cs=&quot;SimSun&quot;/&gt;&lt;wx:font wx:val=&quot;SimSun&quot;/&gt;&lt;w:bdr w:val=&quot;nil&quot;/&gt;&lt;w:lang w:fareast=&quot;ZH-CN&quot;/&gt;&lt;/w:rPr&gt;&lt;m:t&gt;________“_______·_è____—__‰&lt;/m:t&gt;&lt;/m:r&gt;&lt;m:r&gt;&lt;m:rPr&gt;&lt;m:sty m:val=&quot;p&quot;/&gt;&lt;/m:rPr&gt;&lt;w:rPr&gt;&lt;w:rFonts w:ascii=&quot;Cambria Math&quot; w:h-ansi=&quot;Cambria Math&quot; w:cs=&quot;SimSun&quot;/&gt;&lt;wx:font wx:val=&quot;Cambria Math&quot;/&gt;&lt;w:bdr w:val=&quot;nil&quot;/&gt;&lt;w:lang w:fareast=&quot;ZH-CN&quot;/&gt;&lt;/w:rPr&gt;&lt;m:t&gt; __“ &lt;/m:t&gt;&lt;/m:r&gt;&lt;m:r&gt;&lt;m:rPr&gt;&lt;m:sty m:val=&quot;p&quot;/&gt;&lt;/m:rPr&gt;&lt;w:rPr&gt;&lt;w:rFonts w:ascii=&quot;Cambria Math&quot; w:h-ansi=&quot;Cambria Math&quot; w:cs=&quot;SimSun&quot;/&gt;&lt;wx:font wx:val=&quot;SimSun&quot;/&gt;&lt;w:bdr w:val=&quot;nil&quot;/&gt;&lt;w:lang w:fareast=&quot;ZH-CN&quot;/&gt;&lt;/w:rPr&gt;&lt;m:t&gt;________“_______·__…______‰&lt;/m:t&gt;&lt;/m:r&gt;&lt;/m:num&gt;&lt;m:den&gt;&lt;m:r&gt;&lt;m:rPr&gt;&lt;m:sty m:val=&quot;p&quot;/&gt;&lt;/m:rPr&gt;&lt;w:rPr&gt;&lt;w:rFonts w:ascii=&quot;Cambria Math&quot; w:h-ansi=&quot;Cambria Math&quot; w:cs=&quot;SimSun&quot;/&gt;&lt;wx:font wx:val=&quot;SimSun&quot;/&gt;&lt;w:bdr w:val=&quot;nil&quot;/&gt;&lt;w:lang w:fareast=&quot;ZH-CN&quot;/&gt;&lt;/w:rPr&gt;&lt;m:t&gt;_____™_____ _·¥é_&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77032F" w:rsidRPr="000B084B">
        <w:instrText xml:space="preserve"> </w:instrText>
      </w:r>
      <w:r w:rsidRPr="000B084B">
        <w:fldChar w:fldCharType="separate"/>
      </w:r>
      <w:r w:rsidR="000B084B" w:rsidRPr="000B084B">
        <w:rPr>
          <w:position w:val="-20"/>
        </w:rPr>
        <w:pict w14:anchorId="71AACDEC">
          <v:shape id="_x0000_i1027" type="#_x0000_t75" style="width:149.15pt;height:25.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2&lt;/o:Version&gt;&lt;/o:DocumentProperties&gt;&lt;w:docPr&gt;&lt;w:view w:val=&quot;print&quot;/&gt;&lt;w:zoom w:percent=&quot;110&quot;/&gt;&lt;w:removePersonalInformation/&gt;&lt;w:doNotEmbedSystemFonts/&gt;&lt;w:hideSpellingErrors/&gt;&lt;w:hideGrammaticalErrors/&gt;&lt;w:defaultTabStop w:val=&quot;720&quot;/&gt;&lt;w:hyphenationZone w:val=&quot;425&quot;/&gt;&lt;w:drawingGridHorizontalSpacing w:val=&quot;110&quot;/&gt;&lt;w:drawingGridVerticalSpacing w:val=&quot;299&quot;/&gt;&lt;w:displayHorizontalDrawingGridEvery w:val=&quot;2&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B76161&quot;/&gt;&lt;wsp:rsid wsp:val=&quot;002A4075&quot;/&gt;&lt;wsp:rsid wsp:val=&quot;0077032F&quot;/&gt;&lt;wsp:rsid wsp:val=&quot;00B76161&quot;/&gt;&lt;/wsp:rsids&gt;&lt;/w:docPr&gt;&lt;w:body&gt;&lt;w:p wsp:rsidR=&quot;00000000&quot; wsp:rsidRDefault=&quot;002A4075&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 w:cs=&quot;SimSun&quot;/&gt;&lt;wx:font wx:val=&quot;SimSun&quot;/&gt;&lt;w:bdr w:val=&quot;nil&quot;/&gt;&lt;w:lang w:fareast=&quot;ZH-CN&quot;/&gt;&lt;/w:rPr&gt;&lt;m:t&gt;________“_______·_è____—__‰&lt;/m:t&gt;&lt;/m:r&gt;&lt;m:r&gt;&lt;m:rPr&gt;&lt;m:sty m:val=&quot;p&quot;/&gt;&lt;/m:rPr&gt;&lt;w:rPr&gt;&lt;w:rFonts w:ascii=&quot;Cambria Math&quot; w:h-ansi=&quot;Cambria Math&quot; w:cs=&quot;SimSun&quot;/&gt;&lt;wx:font wx:val=&quot;Cambria Math&quot;/&gt;&lt;w:bdr w:val=&quot;nil&quot;/&gt;&lt;w:lang w:fareast=&quot;ZH-CN&quot;/&gt;&lt;/w:rPr&gt;&lt;m:t&gt; __“ &lt;/m:t&gt;&lt;/m:r&gt;&lt;m:r&gt;&lt;m:rPr&gt;&lt;m:sty m:val=&quot;p&quot;/&gt;&lt;/m:rPr&gt;&lt;w:rPr&gt;&lt;w:rFonts w:ascii=&quot;Cambria Math&quot; w:h-ansi=&quot;Cambria Math&quot; w:cs=&quot;SimSun&quot;/&gt;&lt;wx:font wx:val=&quot;SimSun&quot;/&gt;&lt;w:bdr w:val=&quot;nil&quot;/&gt;&lt;w:lang w:fareast=&quot;ZH-CN&quot;/&gt;&lt;/w:rPr&gt;&lt;m:t&gt;________“_______·__…______‰&lt;/m:t&gt;&lt;/m:r&gt;&lt;/m:num&gt;&lt;m:den&gt;&lt;m:r&gt;&lt;m:rPr&gt;&lt;m:sty m:val=&quot;p&quot;/&gt;&lt;/m:rPr&gt;&lt;w:rPr&gt;&lt;w:rFonts w:ascii=&quot;Cambria Math&quot; w:h-ansi=&quot;Cambria Math&quot; w:cs=&quot;SimSun&quot;/&gt;&lt;wx:font wx:val=&quot;SimSun&quot;/&gt;&lt;w:bdr w:val=&quot;nil&quot;/&gt;&lt;w:lang w:fareast=&quot;ZH-CN&quot;/&gt;&lt;/w:rPr&gt;&lt;m:t&gt;_____™_____ _·¥é_&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0B084B">
        <w:fldChar w:fldCharType="end"/>
      </w:r>
      <w:r w:rsidRPr="000B084B">
        <w:fldChar w:fldCharType="begin"/>
      </w:r>
      <w:r w:rsidR="0077032F" w:rsidRPr="000B084B">
        <w:instrText xml:space="preserve"> QUOTE </w:instrText>
      </w:r>
      <w:r w:rsidR="00F3753D" w:rsidRPr="000B084B">
        <w:rPr>
          <w:noProof/>
          <w:lang w:eastAsia="en-US"/>
        </w:rPr>
        <w:drawing>
          <wp:inline distT="0" distB="0" distL="0" distR="0" wp14:anchorId="40AABB10" wp14:editId="24439B67">
            <wp:extent cx="33718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1850" cy="361950"/>
                    </a:xfrm>
                    <a:prstGeom prst="rect">
                      <a:avLst/>
                    </a:prstGeom>
                    <a:noFill/>
                    <a:ln>
                      <a:noFill/>
                    </a:ln>
                  </pic:spPr>
                </pic:pic>
              </a:graphicData>
            </a:graphic>
          </wp:inline>
        </w:drawing>
      </w:r>
      <w:r w:rsidR="0077032F" w:rsidRPr="000B084B">
        <w:instrText xml:space="preserve"> </w:instrText>
      </w:r>
      <w:r w:rsidRPr="000B084B">
        <w:fldChar w:fldCharType="end"/>
      </w:r>
      <w:r w:rsidR="0077032F" w:rsidRPr="000B084B">
        <w:t xml:space="preserve"> </w:t>
      </w:r>
      <w:proofErr w:type="gramStart"/>
      <w:r w:rsidR="0077032F" w:rsidRPr="000B084B">
        <w:t>x</w:t>
      </w:r>
      <w:proofErr w:type="gramEnd"/>
      <w:r w:rsidR="0077032F" w:rsidRPr="000B084B">
        <w:t xml:space="preserve"> 100 &lt;10%</w:t>
      </w:r>
    </w:p>
    <w:p w14:paraId="38F1BD66" w14:textId="77777777" w:rsidR="00B76161" w:rsidRPr="000B084B" w:rsidRDefault="00B76161">
      <w:pPr>
        <w:tabs>
          <w:tab w:val="left" w:pos="360"/>
        </w:tabs>
        <w:spacing w:after="0" w:line="240" w:lineRule="auto"/>
        <w:ind w:left="720"/>
        <w:jc w:val="both"/>
      </w:pPr>
    </w:p>
    <w:p w14:paraId="2CFBB3EB" w14:textId="77777777" w:rsidR="0049023F" w:rsidRPr="000B084B" w:rsidRDefault="0049023F">
      <w:pPr>
        <w:tabs>
          <w:tab w:val="left" w:pos="360"/>
        </w:tabs>
        <w:spacing w:after="0" w:line="240" w:lineRule="auto"/>
        <w:ind w:left="720"/>
        <w:jc w:val="both"/>
        <w:rPr>
          <w:rFonts w:ascii="SimSun" w:hAnsi="SimSun" w:cs="SimSun"/>
          <w:bdr w:val="nil"/>
          <w:lang w:eastAsia="zh-CN"/>
        </w:rPr>
      </w:pPr>
    </w:p>
    <w:p w14:paraId="4F320B3F" w14:textId="77777777" w:rsidR="00B76161" w:rsidRPr="000B084B" w:rsidRDefault="0077032F">
      <w:pPr>
        <w:tabs>
          <w:tab w:val="left" w:pos="360"/>
        </w:tabs>
        <w:spacing w:after="0" w:line="240" w:lineRule="auto"/>
        <w:ind w:left="720"/>
        <w:jc w:val="both"/>
      </w:pPr>
      <w:r w:rsidRPr="000B084B">
        <w:rPr>
          <w:rFonts w:ascii="SimSun" w:hAnsi="SimSun" w:cs="SimSun"/>
          <w:bdr w:val="nil"/>
          <w:lang w:eastAsia="zh-CN"/>
        </w:rPr>
        <w:t>即：</w:t>
      </w:r>
    </w:p>
    <w:p w14:paraId="4DE657A9" w14:textId="77777777" w:rsidR="00B76161" w:rsidRPr="000B084B" w:rsidRDefault="00B76161">
      <w:pPr>
        <w:tabs>
          <w:tab w:val="left" w:pos="360"/>
        </w:tabs>
        <w:spacing w:after="0" w:line="240" w:lineRule="auto"/>
        <w:ind w:left="720"/>
        <w:jc w:val="both"/>
      </w:pPr>
    </w:p>
    <w:p w14:paraId="18BDDE31" w14:textId="77777777" w:rsidR="00B76161" w:rsidRPr="000B084B" w:rsidRDefault="0077032F">
      <w:pPr>
        <w:tabs>
          <w:tab w:val="left" w:pos="360"/>
          <w:tab w:val="left" w:pos="2880"/>
        </w:tabs>
        <w:spacing w:after="0" w:line="240" w:lineRule="auto"/>
        <w:ind w:left="3600" w:hanging="2880"/>
        <w:jc w:val="both"/>
      </w:pPr>
      <w:r w:rsidRPr="000B084B">
        <w:rPr>
          <w:rFonts w:ascii="SimSun" w:hAnsi="SimSun" w:cs="SimSun"/>
          <w:i/>
          <w:iCs/>
          <w:bdr w:val="nil"/>
          <w:lang w:eastAsia="zh-CN"/>
        </w:rPr>
        <w:t>计算出的期末库存</w:t>
      </w:r>
      <w:r w:rsidRPr="000B084B">
        <w:rPr>
          <w:rFonts w:ascii="SimSun" w:hAnsi="SimSun" w:cs="SimSun"/>
          <w:bdr w:val="nil"/>
          <w:lang w:eastAsia="zh-CN"/>
        </w:rPr>
        <w:t xml:space="preserve"> </w:t>
      </w:r>
      <w:r w:rsidRPr="000B084B">
        <w:rPr>
          <w:rFonts w:ascii="SimSun" w:hAnsi="SimSun" w:cs="SimSun"/>
          <w:bdr w:val="nil"/>
          <w:lang w:eastAsia="zh-CN"/>
        </w:rPr>
        <w:tab/>
        <w:t>= 审计员根据冶炼厂报告的审计期间的交易量计算得出的 LIS 结束日期的期末库存。</w:t>
      </w:r>
    </w:p>
    <w:p w14:paraId="4701B193" w14:textId="77777777" w:rsidR="00B76161" w:rsidRPr="000B084B" w:rsidRDefault="00B76161">
      <w:pPr>
        <w:tabs>
          <w:tab w:val="left" w:pos="360"/>
          <w:tab w:val="left" w:pos="3240"/>
        </w:tabs>
        <w:spacing w:after="0" w:line="240" w:lineRule="auto"/>
        <w:ind w:left="720" w:hanging="2520"/>
        <w:jc w:val="both"/>
        <w:rPr>
          <w:i/>
          <w:iCs/>
        </w:rPr>
      </w:pPr>
    </w:p>
    <w:p w14:paraId="270641F3" w14:textId="7A4070BF" w:rsidR="00B76161" w:rsidRPr="000B084B" w:rsidRDefault="0077032F">
      <w:pPr>
        <w:tabs>
          <w:tab w:val="left" w:pos="720"/>
          <w:tab w:val="left" w:pos="3600"/>
        </w:tabs>
        <w:spacing w:after="0" w:line="240" w:lineRule="auto"/>
        <w:ind w:left="3600" w:hanging="2880"/>
        <w:jc w:val="both"/>
      </w:pPr>
      <w:r w:rsidRPr="000B084B">
        <w:rPr>
          <w:rFonts w:ascii="SimSun" w:hAnsi="SimSun" w:cs="SimSun"/>
          <w:i/>
          <w:iCs/>
          <w:bdr w:val="nil"/>
          <w:lang w:eastAsia="zh-CN"/>
        </w:rPr>
        <w:t>已公布的期末库存</w:t>
      </w:r>
      <w:r w:rsidRPr="000B084B">
        <w:rPr>
          <w:rFonts w:ascii="SimSun" w:hAnsi="SimSun" w:cs="SimSun"/>
          <w:bdr w:val="nil"/>
          <w:lang w:eastAsia="zh-CN"/>
        </w:rPr>
        <w:t xml:space="preserve"> </w:t>
      </w:r>
      <w:r w:rsidRPr="000B084B">
        <w:rPr>
          <w:rFonts w:ascii="SimSun" w:hAnsi="SimSun" w:cs="SimSun"/>
          <w:bdr w:val="nil"/>
          <w:lang w:eastAsia="zh-CN"/>
        </w:rPr>
        <w:tab/>
        <w:t>= 根据 LIS 结束日期的现有实际</w:t>
      </w:r>
      <w:r w:rsidR="00196F83" w:rsidRPr="000B084B">
        <w:rPr>
          <w:rFonts w:ascii="SimSun" w:hAnsi="SimSun" w:cs="SimSun" w:hint="eastAsia"/>
          <w:bdr w:val="nil"/>
          <w:lang w:eastAsia="zh-CN"/>
        </w:rPr>
        <w:t>物</w:t>
      </w:r>
      <w:r w:rsidRPr="000B084B">
        <w:rPr>
          <w:rFonts w:ascii="SimSun" w:hAnsi="SimSun" w:cs="SimSun"/>
          <w:bdr w:val="nil"/>
          <w:lang w:eastAsia="zh-CN"/>
        </w:rPr>
        <w:t>料库存的实际期末存货。</w:t>
      </w:r>
    </w:p>
    <w:p w14:paraId="361CD02F" w14:textId="77777777" w:rsidR="00B76161" w:rsidRPr="000B084B" w:rsidRDefault="00B76161">
      <w:pPr>
        <w:tabs>
          <w:tab w:val="left" w:pos="360"/>
        </w:tabs>
        <w:spacing w:after="0" w:line="240" w:lineRule="auto"/>
        <w:ind w:left="720" w:hanging="90"/>
        <w:jc w:val="both"/>
        <w:rPr>
          <w:i/>
          <w:iCs/>
        </w:rPr>
      </w:pPr>
    </w:p>
    <w:p w14:paraId="0A6B6ACD" w14:textId="77777777" w:rsidR="00B76161" w:rsidRPr="000B084B" w:rsidRDefault="0077032F">
      <w:pPr>
        <w:tabs>
          <w:tab w:val="left" w:pos="3600"/>
        </w:tabs>
        <w:spacing w:after="0" w:line="240" w:lineRule="auto"/>
        <w:ind w:left="3600" w:hanging="2880"/>
        <w:jc w:val="both"/>
      </w:pPr>
      <w:r w:rsidRPr="000B084B">
        <w:rPr>
          <w:rFonts w:ascii="SimSun" w:hAnsi="SimSun" w:cs="SimSun"/>
          <w:i/>
          <w:iCs/>
          <w:bdr w:val="nil"/>
          <w:lang w:eastAsia="zh-CN"/>
        </w:rPr>
        <w:t>已加工的总原料</w:t>
      </w:r>
      <w:r w:rsidRPr="000B084B">
        <w:rPr>
          <w:rFonts w:ascii="SimSun" w:hAnsi="SimSun" w:cs="SimSun"/>
          <w:bdr w:val="nil"/>
          <w:lang w:eastAsia="zh-CN"/>
        </w:rPr>
        <w:tab/>
        <w:t>= 冶炼厂在审计期间加工的原料的总金属含量。这包括相关矿石、二次原料及内部回收／再用的原料，不论是冶炼厂的自有原料或是在加工过程中获得的原料。该数字必须由冶炼厂计算。</w:t>
      </w:r>
    </w:p>
    <w:p w14:paraId="55ECF823" w14:textId="77777777" w:rsidR="00B76161" w:rsidRPr="000B084B" w:rsidRDefault="00B76161">
      <w:pPr>
        <w:spacing w:after="0" w:line="240" w:lineRule="auto"/>
        <w:ind w:left="720" w:firstLine="720"/>
        <w:jc w:val="both"/>
      </w:pPr>
    </w:p>
    <w:p w14:paraId="7EF8435B" w14:textId="4646A40D" w:rsidR="00B76161" w:rsidRPr="000B084B" w:rsidRDefault="001A5711">
      <w:pPr>
        <w:pStyle w:val="Heading3"/>
        <w:numPr>
          <w:ilvl w:val="0"/>
          <w:numId w:val="48"/>
        </w:numPr>
        <w:spacing w:before="0"/>
        <w:jc w:val="both"/>
      </w:pPr>
      <w:bookmarkStart w:id="222" w:name="_Toc470100783"/>
      <w:r w:rsidRPr="000B084B">
        <w:rPr>
          <w:rFonts w:ascii="SimSun" w:hAnsi="SimSun" w:cs="SimSun" w:hint="eastAsia"/>
          <w:bdr w:val="nil"/>
          <w:lang w:eastAsia="zh-CN"/>
        </w:rPr>
        <w:t>供应商参与</w:t>
      </w:r>
      <w:bookmarkEnd w:id="222"/>
    </w:p>
    <w:p w14:paraId="153D08CD" w14:textId="77777777" w:rsidR="00B76161" w:rsidRPr="000B084B" w:rsidRDefault="00B76161">
      <w:pPr>
        <w:spacing w:after="0" w:line="240" w:lineRule="auto"/>
        <w:jc w:val="both"/>
      </w:pPr>
    </w:p>
    <w:p w14:paraId="618754FF" w14:textId="4E8C160B" w:rsidR="00B76161" w:rsidRPr="000B084B" w:rsidRDefault="0077032F">
      <w:pPr>
        <w:spacing w:after="0" w:line="240" w:lineRule="auto"/>
        <w:ind w:left="720"/>
        <w:jc w:val="both"/>
      </w:pPr>
      <w:r w:rsidRPr="000B084B">
        <w:rPr>
          <w:rFonts w:ascii="SimSun" w:hAnsi="SimSun" w:cs="SimSun"/>
          <w:bdr w:val="nil"/>
          <w:lang w:eastAsia="zh-CN"/>
        </w:rPr>
        <w:t>冶炼厂须向含锡或钽原料的供应商传达负责任供应链</w:t>
      </w:r>
      <w:r w:rsidR="00196F83" w:rsidRPr="000B084B">
        <w:rPr>
          <w:rFonts w:ascii="SimSun" w:hAnsi="SimSun" w:cs="SimSun" w:hint="eastAsia"/>
          <w:bdr w:val="nil"/>
          <w:lang w:eastAsia="zh-CN"/>
        </w:rPr>
        <w:t>采购</w:t>
      </w:r>
      <w:r w:rsidRPr="000B084B">
        <w:rPr>
          <w:rFonts w:ascii="SimSun" w:hAnsi="SimSun" w:cs="SimSun"/>
          <w:bdr w:val="nil"/>
          <w:lang w:eastAsia="zh-CN"/>
        </w:rPr>
        <w:t>的</w:t>
      </w:r>
      <w:r w:rsidR="00196F83" w:rsidRPr="000B084B">
        <w:rPr>
          <w:rFonts w:ascii="SimSun" w:hAnsi="SimSun" w:cs="SimSun" w:hint="eastAsia"/>
          <w:bdr w:val="nil"/>
          <w:lang w:eastAsia="zh-CN"/>
        </w:rPr>
        <w:t>要求</w:t>
      </w:r>
      <w:r w:rsidRPr="000B084B">
        <w:rPr>
          <w:rFonts w:ascii="SimSun" w:hAnsi="SimSun" w:cs="SimSun"/>
          <w:bdr w:val="nil"/>
          <w:lang w:eastAsia="zh-CN"/>
        </w:rPr>
        <w:t>，包括供应链政策。遵守供应链政策须作为与能够采用和监控的供应商订立书面协议和／或合同的一部分。</w:t>
      </w:r>
    </w:p>
    <w:p w14:paraId="1FD4A124" w14:textId="77777777" w:rsidR="00B76161" w:rsidRPr="000B084B" w:rsidRDefault="00B76161">
      <w:pPr>
        <w:pStyle w:val="ListParagraph"/>
        <w:spacing w:after="0" w:line="240" w:lineRule="auto"/>
        <w:jc w:val="both"/>
      </w:pPr>
    </w:p>
    <w:p w14:paraId="3B36A823" w14:textId="77777777" w:rsidR="00B76161" w:rsidRPr="000B084B" w:rsidRDefault="0077032F">
      <w:pPr>
        <w:pStyle w:val="Heading4"/>
        <w:numPr>
          <w:ilvl w:val="3"/>
          <w:numId w:val="50"/>
        </w:numPr>
        <w:spacing w:before="0"/>
        <w:ind w:left="720"/>
        <w:jc w:val="both"/>
      </w:pPr>
      <w:r w:rsidRPr="000B084B">
        <w:rPr>
          <w:rFonts w:ascii="SimSun" w:hAnsi="SimSun" w:cs="SimSun"/>
          <w:bCs/>
          <w:bdr w:val="nil"/>
          <w:lang w:eastAsia="zh-CN"/>
        </w:rPr>
        <w:t xml:space="preserve">供应链的控制系统和透明度 </w:t>
      </w:r>
    </w:p>
    <w:p w14:paraId="3ADD1A30" w14:textId="77777777" w:rsidR="00B76161" w:rsidRPr="000B084B" w:rsidRDefault="00B76161">
      <w:pPr>
        <w:spacing w:after="0" w:line="240" w:lineRule="auto"/>
        <w:jc w:val="both"/>
      </w:pPr>
    </w:p>
    <w:p w14:paraId="4F426440" w14:textId="77777777" w:rsidR="00B76161" w:rsidRPr="000B084B" w:rsidRDefault="0077032F">
      <w:pPr>
        <w:spacing w:after="0" w:line="240" w:lineRule="auto"/>
        <w:ind w:left="720"/>
        <w:jc w:val="both"/>
      </w:pPr>
      <w:r w:rsidRPr="000B084B">
        <w:rPr>
          <w:rFonts w:ascii="SimSun" w:hAnsi="SimSun" w:cs="SimSun"/>
          <w:bdr w:val="nil"/>
          <w:lang w:eastAsia="zh-CN"/>
        </w:rPr>
        <w:t>冶炼厂须对矿物供应链建立控制系统和透明度。该控制系统须至少包括以下要素：</w:t>
      </w:r>
    </w:p>
    <w:p w14:paraId="410CC9A9" w14:textId="77777777" w:rsidR="00B76161" w:rsidRPr="000B084B" w:rsidRDefault="00B76161">
      <w:pPr>
        <w:spacing w:after="0" w:line="240" w:lineRule="auto"/>
        <w:jc w:val="both"/>
      </w:pPr>
    </w:p>
    <w:p w14:paraId="22A12D24" w14:textId="77777777" w:rsidR="00B76161" w:rsidRPr="000B084B" w:rsidRDefault="0077032F">
      <w:pPr>
        <w:pStyle w:val="ListParagraph"/>
        <w:numPr>
          <w:ilvl w:val="0"/>
          <w:numId w:val="56"/>
        </w:numPr>
        <w:spacing w:after="0" w:line="240" w:lineRule="auto"/>
        <w:ind w:left="1800"/>
        <w:jc w:val="both"/>
      </w:pPr>
      <w:r w:rsidRPr="000B084B">
        <w:rPr>
          <w:rFonts w:ascii="SimSun" w:hAnsi="SimSun" w:cs="SimSun"/>
          <w:bdr w:val="nil"/>
          <w:lang w:eastAsia="zh-CN"/>
        </w:rPr>
        <w:t>确保为 CFSP 审计提供证据的记录管理体系。</w:t>
      </w:r>
    </w:p>
    <w:p w14:paraId="1C4D8244" w14:textId="77777777" w:rsidR="00B76161" w:rsidRPr="000B084B" w:rsidRDefault="0077032F">
      <w:pPr>
        <w:pStyle w:val="ListParagraph"/>
        <w:numPr>
          <w:ilvl w:val="0"/>
          <w:numId w:val="56"/>
        </w:numPr>
        <w:spacing w:after="0" w:line="240" w:lineRule="auto"/>
        <w:ind w:left="1800"/>
        <w:jc w:val="both"/>
      </w:pPr>
      <w:r w:rsidRPr="000B084B">
        <w:rPr>
          <w:rFonts w:ascii="SimSun" w:hAnsi="SimSun" w:cs="SimSun"/>
          <w:bdr w:val="nil"/>
          <w:lang w:eastAsia="zh-CN"/>
        </w:rPr>
        <w:t>尽职调查管理体系生成的记录须至少保留五 (5) 年。</w:t>
      </w:r>
    </w:p>
    <w:p w14:paraId="648B296B" w14:textId="77777777" w:rsidR="00B76161" w:rsidRPr="000B084B" w:rsidRDefault="0077032F">
      <w:pPr>
        <w:pStyle w:val="ListParagraph"/>
        <w:numPr>
          <w:ilvl w:val="0"/>
          <w:numId w:val="56"/>
        </w:numPr>
        <w:spacing w:after="0" w:line="240" w:lineRule="auto"/>
        <w:ind w:left="1800"/>
        <w:jc w:val="both"/>
      </w:pPr>
      <w:r w:rsidRPr="000B084B">
        <w:rPr>
          <w:rFonts w:ascii="SimSun" w:hAnsi="SimSun" w:cs="SimSun"/>
          <w:bdr w:val="nil"/>
          <w:lang w:eastAsia="zh-CN"/>
        </w:rPr>
        <w:t>行之有效、持续实施和备有证明文件的流程，以：</w:t>
      </w:r>
    </w:p>
    <w:p w14:paraId="49C0C8FC" w14:textId="77777777" w:rsidR="00B76161" w:rsidRPr="000B084B" w:rsidRDefault="0077032F">
      <w:pPr>
        <w:pStyle w:val="ListParagraph"/>
        <w:numPr>
          <w:ilvl w:val="1"/>
          <w:numId w:val="57"/>
        </w:numPr>
        <w:spacing w:after="0" w:line="240" w:lineRule="auto"/>
        <w:ind w:left="2160"/>
        <w:jc w:val="both"/>
      </w:pPr>
      <w:r w:rsidRPr="000B084B">
        <w:rPr>
          <w:rFonts w:ascii="SimSun" w:hAnsi="SimSun" w:cs="SimSun"/>
          <w:bdr w:val="nil"/>
          <w:lang w:eastAsia="zh-CN"/>
        </w:rPr>
        <w:t>接收锡或钽原料，其中指明本审计协议、冶炼厂的政策以及经合组织指南（如必要）界定的尽职调查要求。</w:t>
      </w:r>
    </w:p>
    <w:p w14:paraId="03EB4098" w14:textId="77777777" w:rsidR="00B76161" w:rsidRPr="000B084B" w:rsidRDefault="0077032F">
      <w:pPr>
        <w:pStyle w:val="ListParagraph"/>
        <w:numPr>
          <w:ilvl w:val="1"/>
          <w:numId w:val="57"/>
        </w:numPr>
        <w:spacing w:after="0" w:line="240" w:lineRule="auto"/>
        <w:ind w:left="2160"/>
        <w:jc w:val="both"/>
      </w:pPr>
      <w:r w:rsidRPr="000B084B">
        <w:rPr>
          <w:rFonts w:ascii="SimSun" w:hAnsi="SimSun" w:cs="SimSun"/>
          <w:bdr w:val="nil"/>
          <w:lang w:eastAsia="zh-CN"/>
        </w:rPr>
        <w:t>确定通过监管链或可追踪性信息收到的相关一次原料的原产地和监管链。</w:t>
      </w:r>
    </w:p>
    <w:p w14:paraId="7319C0E9" w14:textId="77777777" w:rsidR="00B76161" w:rsidRPr="000B084B" w:rsidRDefault="0077032F">
      <w:pPr>
        <w:pStyle w:val="ListParagraph"/>
        <w:numPr>
          <w:ilvl w:val="1"/>
          <w:numId w:val="57"/>
        </w:numPr>
        <w:spacing w:after="0" w:line="240" w:lineRule="auto"/>
        <w:ind w:left="2160"/>
        <w:jc w:val="both"/>
      </w:pPr>
      <w:r w:rsidRPr="000B084B">
        <w:rPr>
          <w:rFonts w:ascii="SimSun" w:hAnsi="SimSun" w:cs="SimSun"/>
          <w:bdr w:val="nil"/>
          <w:lang w:eastAsia="zh-CN"/>
        </w:rPr>
        <w:t>审查原产地和监管链或可追踪性信息，旨在确认与本审计协议和公司政策相符的供应链风险。</w:t>
      </w:r>
    </w:p>
    <w:p w14:paraId="3E0AA59A" w14:textId="77777777" w:rsidR="00B76161" w:rsidRPr="000B084B" w:rsidRDefault="0077032F">
      <w:pPr>
        <w:pStyle w:val="ListParagraph"/>
        <w:numPr>
          <w:ilvl w:val="1"/>
          <w:numId w:val="57"/>
        </w:numPr>
        <w:spacing w:after="0" w:line="240" w:lineRule="auto"/>
        <w:ind w:left="2160"/>
        <w:jc w:val="both"/>
        <w:rPr>
          <w:rFonts w:cs="Calibri"/>
        </w:rPr>
      </w:pPr>
      <w:r w:rsidRPr="000B084B">
        <w:rPr>
          <w:rFonts w:ascii="SimSun" w:hAnsi="SimSun" w:cs="SimSun"/>
          <w:bdr w:val="nil"/>
          <w:lang w:eastAsia="zh-CN"/>
        </w:rPr>
        <w:t>制定流程以识别并解决与交易和接收的其他供应链信息不一致的情况，确保风险得到适当识别。</w:t>
      </w:r>
    </w:p>
    <w:p w14:paraId="397FE1A2" w14:textId="77777777" w:rsidR="00B76161" w:rsidRPr="000B084B" w:rsidRDefault="0077032F">
      <w:pPr>
        <w:pStyle w:val="ListParagraph"/>
        <w:numPr>
          <w:ilvl w:val="1"/>
          <w:numId w:val="57"/>
        </w:numPr>
        <w:spacing w:after="0" w:line="240" w:lineRule="auto"/>
        <w:ind w:left="2160"/>
        <w:jc w:val="both"/>
      </w:pPr>
      <w:r w:rsidRPr="000B084B">
        <w:rPr>
          <w:rFonts w:ascii="SimSun" w:hAnsi="SimSun" w:cs="SimSun"/>
          <w:bdr w:val="nil"/>
          <w:lang w:eastAsia="zh-CN"/>
        </w:rPr>
        <w:t>传达、监控和缓解符合公司政策的风险。</w:t>
      </w:r>
    </w:p>
    <w:p w14:paraId="79FFD1C6" w14:textId="77777777" w:rsidR="00B76161" w:rsidRPr="000B084B" w:rsidRDefault="00B76161">
      <w:pPr>
        <w:spacing w:after="0" w:line="240" w:lineRule="auto"/>
        <w:jc w:val="both"/>
      </w:pPr>
    </w:p>
    <w:p w14:paraId="661F9589" w14:textId="77777777" w:rsidR="00B76161" w:rsidRPr="000B084B" w:rsidRDefault="0077032F">
      <w:pPr>
        <w:spacing w:after="0" w:line="240" w:lineRule="auto"/>
        <w:ind w:left="720"/>
        <w:jc w:val="both"/>
      </w:pPr>
      <w:r w:rsidRPr="000B084B">
        <w:rPr>
          <w:rFonts w:ascii="SimSun" w:hAnsi="SimSun" w:cs="SimSun"/>
          <w:bdr w:val="nil"/>
          <w:lang w:eastAsia="zh-CN"/>
        </w:rPr>
        <w:t>若要实施上述流程，冶炼厂须开展以下活动：</w:t>
      </w:r>
    </w:p>
    <w:p w14:paraId="64B8854E" w14:textId="77777777" w:rsidR="00B76161" w:rsidRPr="000B084B" w:rsidRDefault="00B76161">
      <w:pPr>
        <w:spacing w:after="0" w:line="240" w:lineRule="auto"/>
        <w:jc w:val="both"/>
        <w:rPr>
          <w:b/>
        </w:rPr>
      </w:pPr>
    </w:p>
    <w:p w14:paraId="15DEE7B1" w14:textId="77777777" w:rsidR="00B76161" w:rsidRPr="000B084B" w:rsidRDefault="0077032F">
      <w:pPr>
        <w:spacing w:after="0" w:line="240" w:lineRule="auto"/>
        <w:ind w:left="720"/>
        <w:jc w:val="both"/>
        <w:rPr>
          <w:b/>
        </w:rPr>
      </w:pPr>
      <w:r w:rsidRPr="000B084B">
        <w:rPr>
          <w:rFonts w:ascii="SimSun" w:hAnsi="SimSun" w:cs="SimSun"/>
          <w:b/>
          <w:bCs/>
          <w:bdr w:val="nil"/>
          <w:lang w:eastAsia="zh-CN"/>
        </w:rPr>
        <w:t>活动 1：原产地评定的适用性</w:t>
      </w:r>
    </w:p>
    <w:p w14:paraId="236B296D" w14:textId="77777777" w:rsidR="00B76161" w:rsidRPr="000B084B" w:rsidRDefault="0077032F">
      <w:pPr>
        <w:spacing w:after="0" w:line="240" w:lineRule="auto"/>
        <w:ind w:left="720"/>
        <w:jc w:val="both"/>
        <w:rPr>
          <w:b/>
          <w:bCs/>
          <w:smallCaps/>
          <w:color w:val="595959"/>
        </w:rPr>
      </w:pPr>
      <w:r w:rsidRPr="000B084B">
        <w:rPr>
          <w:rFonts w:ascii="SimSun" w:hAnsi="SimSun" w:cs="SimSun"/>
          <w:bdr w:val="nil"/>
          <w:lang w:eastAsia="zh-CN"/>
        </w:rPr>
        <w:t>若要确认指定交易是否需要原产地评定，冶炼厂须遵守图 1 中的流程图。就一次原料的各项交易而言，必须确认其是来源于大规模采矿 (LSM) 还是小作坊和小规模采矿 (ASM)。</w:t>
      </w:r>
    </w:p>
    <w:p w14:paraId="6120EFF2" w14:textId="77777777" w:rsidR="00B76161" w:rsidRPr="000B084B" w:rsidRDefault="00B76161">
      <w:pPr>
        <w:spacing w:after="0" w:line="240" w:lineRule="auto"/>
        <w:jc w:val="both"/>
      </w:pPr>
    </w:p>
    <w:p w14:paraId="47A1FD57" w14:textId="77777777" w:rsidR="00B76161" w:rsidRPr="000B084B" w:rsidRDefault="0077032F">
      <w:pPr>
        <w:spacing w:after="0" w:line="240" w:lineRule="auto"/>
        <w:ind w:left="720"/>
        <w:jc w:val="both"/>
        <w:rPr>
          <w:b/>
        </w:rPr>
      </w:pPr>
      <w:r w:rsidRPr="000B084B">
        <w:rPr>
          <w:rFonts w:ascii="SimSun" w:hAnsi="SimSun" w:cs="SimSun"/>
          <w:b/>
          <w:bCs/>
          <w:bdr w:val="nil"/>
          <w:lang w:eastAsia="zh-CN"/>
        </w:rPr>
        <w:t>活动 2：收集来源和运输单据</w:t>
      </w:r>
    </w:p>
    <w:p w14:paraId="2C80D80F" w14:textId="77777777" w:rsidR="00B76161" w:rsidRPr="000B084B" w:rsidRDefault="0077032F">
      <w:pPr>
        <w:spacing w:after="0" w:line="240" w:lineRule="auto"/>
        <w:ind w:left="720"/>
        <w:jc w:val="both"/>
        <w:rPr>
          <w:lang w:eastAsia="zh-CN"/>
        </w:rPr>
      </w:pPr>
      <w:r w:rsidRPr="000B084B">
        <w:rPr>
          <w:rFonts w:ascii="SimSun" w:hAnsi="SimSun" w:cs="SimSun"/>
          <w:bdr w:val="nil"/>
          <w:lang w:eastAsia="zh-CN"/>
        </w:rPr>
        <w:t>就各项交易而言，冶炼厂须为原产国的适当风险级别和采矿业务类型，按照附录一的表格，获得、审查和留存归档的必要信息。该等文件的副本可予接受。</w:t>
      </w:r>
    </w:p>
    <w:p w14:paraId="65ED8F0A" w14:textId="77777777" w:rsidR="00B76161" w:rsidRPr="000B084B" w:rsidRDefault="00B76161">
      <w:pPr>
        <w:spacing w:after="0" w:line="240" w:lineRule="auto"/>
        <w:jc w:val="both"/>
        <w:rPr>
          <w:lang w:eastAsia="zh-CN"/>
        </w:rPr>
      </w:pPr>
    </w:p>
    <w:p w14:paraId="6595596F" w14:textId="77777777" w:rsidR="00B76161" w:rsidRPr="000B084B" w:rsidRDefault="0077032F">
      <w:pPr>
        <w:spacing w:after="0" w:line="240" w:lineRule="auto"/>
        <w:ind w:left="720"/>
        <w:jc w:val="both"/>
        <w:rPr>
          <w:b/>
          <w:lang w:eastAsia="zh-CN"/>
        </w:rPr>
      </w:pPr>
      <w:r w:rsidRPr="000B084B">
        <w:rPr>
          <w:rFonts w:ascii="SimSun" w:hAnsi="SimSun" w:cs="SimSun"/>
          <w:b/>
          <w:bCs/>
          <w:bdr w:val="nil"/>
          <w:lang w:eastAsia="zh-CN"/>
        </w:rPr>
        <w:t>活动 3：审查证明和监控交易</w:t>
      </w:r>
    </w:p>
    <w:p w14:paraId="2D94D942" w14:textId="77777777" w:rsidR="00B76161" w:rsidRPr="000B084B" w:rsidRDefault="0077032F">
      <w:pPr>
        <w:widowControl w:val="0"/>
        <w:autoSpaceDE w:val="0"/>
        <w:autoSpaceDN w:val="0"/>
        <w:adjustRightInd w:val="0"/>
        <w:spacing w:after="0" w:line="240" w:lineRule="auto"/>
        <w:ind w:left="720"/>
        <w:jc w:val="both"/>
        <w:rPr>
          <w:rFonts w:cs="Calibri"/>
          <w:lang w:eastAsia="zh-CN"/>
        </w:rPr>
      </w:pPr>
      <w:r w:rsidRPr="000B084B">
        <w:rPr>
          <w:rFonts w:ascii="SimSun" w:hAnsi="SimSun" w:cs="SimSun"/>
          <w:bdr w:val="nil"/>
          <w:lang w:eastAsia="zh-CN"/>
        </w:rPr>
        <w:t>接收任何原料之前，冶炼厂须根据原料类型和与各原料来源有关的风险，基于接收时可获得的最新信息，基于诚信努力，并考虑公司规模和环境，审核及监控交易和供应商。</w:t>
      </w:r>
    </w:p>
    <w:p w14:paraId="425F7BF6" w14:textId="77777777" w:rsidR="00B76161" w:rsidRPr="000B084B" w:rsidRDefault="00B76161">
      <w:pPr>
        <w:widowControl w:val="0"/>
        <w:autoSpaceDE w:val="0"/>
        <w:autoSpaceDN w:val="0"/>
        <w:adjustRightInd w:val="0"/>
        <w:spacing w:after="0" w:line="240" w:lineRule="auto"/>
        <w:ind w:left="720"/>
        <w:jc w:val="both"/>
        <w:rPr>
          <w:rFonts w:cs="Calibri"/>
          <w:lang w:eastAsia="zh-CN"/>
        </w:rPr>
      </w:pPr>
    </w:p>
    <w:p w14:paraId="6423750A" w14:textId="6F608FEB" w:rsidR="00B76161" w:rsidRPr="000B084B" w:rsidRDefault="0077032F">
      <w:pPr>
        <w:widowControl w:val="0"/>
        <w:autoSpaceDE w:val="0"/>
        <w:autoSpaceDN w:val="0"/>
        <w:adjustRightInd w:val="0"/>
        <w:spacing w:after="0" w:line="240" w:lineRule="auto"/>
        <w:ind w:left="720"/>
        <w:jc w:val="both"/>
        <w:rPr>
          <w:lang w:eastAsia="zh-CN"/>
        </w:rPr>
      </w:pPr>
      <w:r w:rsidRPr="000B084B">
        <w:rPr>
          <w:rFonts w:ascii="SimSun" w:hAnsi="SimSun" w:cs="SimSun"/>
          <w:bdr w:val="nil"/>
          <w:lang w:eastAsia="zh-CN"/>
        </w:rPr>
        <w:t>利用收集的信息，冶炼厂须验证文件与批号、重量、冶炼厂和／或供应商</w:t>
      </w:r>
      <w:r w:rsidR="009C05C6" w:rsidRPr="000B084B">
        <w:rPr>
          <w:rFonts w:ascii="SimSun" w:hAnsi="SimSun" w:cs="SimSun" w:hint="eastAsia"/>
          <w:bdr w:val="nil"/>
          <w:lang w:eastAsia="zh-CN"/>
        </w:rPr>
        <w:t>的</w:t>
      </w:r>
      <w:r w:rsidR="00D62FB5" w:rsidRPr="000B084B">
        <w:rPr>
          <w:rFonts w:ascii="SimSun" w:hAnsi="SimSun" w:cs="SimSun" w:hint="eastAsia"/>
          <w:bdr w:val="nil"/>
          <w:lang w:eastAsia="zh-CN"/>
        </w:rPr>
        <w:t>化验</w:t>
      </w:r>
      <w:r w:rsidR="009C05C6" w:rsidRPr="000B084B">
        <w:rPr>
          <w:rFonts w:ascii="SimSun" w:hAnsi="SimSun" w:cs="SimSun" w:hint="eastAsia"/>
          <w:bdr w:val="nil"/>
          <w:lang w:eastAsia="zh-CN"/>
        </w:rPr>
        <w:t>记录，</w:t>
      </w:r>
      <w:r w:rsidRPr="000B084B">
        <w:rPr>
          <w:rFonts w:ascii="SimSun" w:hAnsi="SimSun" w:cs="SimSun"/>
          <w:bdr w:val="nil"/>
          <w:lang w:eastAsia="zh-CN"/>
        </w:rPr>
        <w:t>以及冶炼厂</w:t>
      </w:r>
      <w:r w:rsidR="009C05C6" w:rsidRPr="000B084B">
        <w:rPr>
          <w:rFonts w:ascii="SimSun" w:hAnsi="SimSun" w:cs="SimSun" w:hint="eastAsia"/>
          <w:bdr w:val="nil"/>
          <w:lang w:eastAsia="zh-CN"/>
        </w:rPr>
        <w:t>收货</w:t>
      </w:r>
      <w:r w:rsidRPr="000B084B">
        <w:rPr>
          <w:rFonts w:ascii="SimSun" w:hAnsi="SimSun" w:cs="SimSun"/>
          <w:bdr w:val="nil"/>
          <w:lang w:eastAsia="zh-CN"/>
        </w:rPr>
        <w:t>之间的关系。冶炼厂须检测所有交易与原料类型、重量和质量相关信息的一致性。</w:t>
      </w:r>
    </w:p>
    <w:p w14:paraId="3F4DF752" w14:textId="77777777" w:rsidR="00B76161" w:rsidRPr="000B084B" w:rsidRDefault="00B76161">
      <w:pPr>
        <w:widowControl w:val="0"/>
        <w:autoSpaceDE w:val="0"/>
        <w:autoSpaceDN w:val="0"/>
        <w:adjustRightInd w:val="0"/>
        <w:spacing w:after="0" w:line="240" w:lineRule="auto"/>
        <w:ind w:left="720"/>
        <w:jc w:val="both"/>
        <w:rPr>
          <w:lang w:eastAsia="zh-CN"/>
        </w:rPr>
      </w:pPr>
    </w:p>
    <w:p w14:paraId="2D15D3D7" w14:textId="77777777" w:rsidR="00B76161" w:rsidRPr="000B084B" w:rsidRDefault="0077032F">
      <w:pPr>
        <w:widowControl w:val="0"/>
        <w:autoSpaceDE w:val="0"/>
        <w:autoSpaceDN w:val="0"/>
        <w:adjustRightInd w:val="0"/>
        <w:spacing w:after="0" w:line="240" w:lineRule="auto"/>
        <w:ind w:left="720"/>
        <w:jc w:val="both"/>
        <w:rPr>
          <w:lang w:eastAsia="zh-CN"/>
        </w:rPr>
      </w:pPr>
      <w:r w:rsidRPr="000B084B">
        <w:rPr>
          <w:rFonts w:ascii="SimSun" w:hAnsi="SimSun" w:cs="SimSun"/>
          <w:bdr w:val="nil"/>
          <w:lang w:eastAsia="zh-CN"/>
        </w:rPr>
        <w:t>冶炼厂须调查审查期间注明的任何差异／问题，并跟进相关供应链行为主体，以解决该等差异／问题。冶炼厂须记录该等调查和调查结果。</w:t>
      </w:r>
    </w:p>
    <w:p w14:paraId="396CAAC9" w14:textId="77777777" w:rsidR="00B76161" w:rsidRPr="000B084B" w:rsidRDefault="00B76161">
      <w:pPr>
        <w:spacing w:after="0" w:line="240" w:lineRule="auto"/>
        <w:ind w:left="720"/>
        <w:jc w:val="both"/>
        <w:rPr>
          <w:lang w:eastAsia="zh-CN"/>
        </w:rPr>
      </w:pPr>
    </w:p>
    <w:p w14:paraId="18E0A608" w14:textId="77777777" w:rsidR="00B76161" w:rsidRPr="000B084B" w:rsidRDefault="0077032F">
      <w:pPr>
        <w:spacing w:after="0" w:line="240" w:lineRule="auto"/>
        <w:ind w:left="720"/>
        <w:jc w:val="both"/>
        <w:rPr>
          <w:b/>
          <w:lang w:eastAsia="zh-CN"/>
        </w:rPr>
      </w:pPr>
      <w:r w:rsidRPr="000B084B">
        <w:rPr>
          <w:rFonts w:ascii="SimSun" w:hAnsi="SimSun" w:cs="SimSun"/>
          <w:b/>
          <w:bCs/>
          <w:bdr w:val="nil"/>
          <w:lang w:eastAsia="zh-CN"/>
        </w:rPr>
        <w:t>活动 4：证明文件的可用性</w:t>
      </w:r>
    </w:p>
    <w:p w14:paraId="7D4E3F8B" w14:textId="77777777" w:rsidR="00B76161" w:rsidRPr="000B084B" w:rsidRDefault="0077032F">
      <w:pPr>
        <w:spacing w:after="0" w:line="240" w:lineRule="auto"/>
        <w:ind w:left="720"/>
        <w:jc w:val="both"/>
      </w:pPr>
      <w:r w:rsidRPr="000B084B">
        <w:rPr>
          <w:rFonts w:ascii="SimSun" w:hAnsi="SimSun" w:cs="SimSun"/>
          <w:bdr w:val="nil"/>
          <w:lang w:eastAsia="zh-CN"/>
        </w:rPr>
        <w:t>所有原产地、监管链和尽职调查文件必须在审计期间留存归档并按要求提交审查。审计员将根据附录三中的抽样指南选择交易样本。</w:t>
      </w:r>
    </w:p>
    <w:p w14:paraId="3DE8B201" w14:textId="77777777" w:rsidR="00B76161" w:rsidRPr="000B084B" w:rsidRDefault="00B76161">
      <w:pPr>
        <w:spacing w:after="0" w:line="240" w:lineRule="auto"/>
        <w:ind w:left="720"/>
        <w:jc w:val="both"/>
      </w:pPr>
    </w:p>
    <w:p w14:paraId="2301A99B" w14:textId="77777777" w:rsidR="00B76161" w:rsidRPr="000B084B" w:rsidRDefault="0077032F">
      <w:pPr>
        <w:pStyle w:val="Heading3"/>
        <w:numPr>
          <w:ilvl w:val="0"/>
          <w:numId w:val="48"/>
        </w:numPr>
        <w:spacing w:before="0"/>
        <w:jc w:val="both"/>
      </w:pPr>
      <w:bookmarkStart w:id="223" w:name="_Toc470100784"/>
      <w:r w:rsidRPr="000B084B">
        <w:rPr>
          <w:rFonts w:ascii="SimSun" w:hAnsi="SimSun" w:cs="SimSun"/>
          <w:bdr w:val="nil"/>
          <w:lang w:eastAsia="zh-CN"/>
        </w:rPr>
        <w:t>申诉机制</w:t>
      </w:r>
      <w:bookmarkEnd w:id="223"/>
    </w:p>
    <w:p w14:paraId="11D45F9A" w14:textId="77777777" w:rsidR="00B76161" w:rsidRPr="000B084B" w:rsidRDefault="00B76161">
      <w:pPr>
        <w:autoSpaceDE w:val="0"/>
        <w:autoSpaceDN w:val="0"/>
        <w:adjustRightInd w:val="0"/>
        <w:spacing w:after="0" w:line="240" w:lineRule="auto"/>
        <w:jc w:val="both"/>
        <w:rPr>
          <w:rFonts w:ascii="Caecilia-Roman" w:hAnsi="Caecilia-Roman" w:cs="Caecilia-Roman"/>
        </w:rPr>
      </w:pPr>
    </w:p>
    <w:p w14:paraId="1B644494" w14:textId="77777777" w:rsidR="00B76161" w:rsidRPr="000B084B" w:rsidRDefault="0077032F">
      <w:pPr>
        <w:autoSpaceDE w:val="0"/>
        <w:autoSpaceDN w:val="0"/>
        <w:adjustRightInd w:val="0"/>
        <w:spacing w:after="0" w:line="240" w:lineRule="auto"/>
        <w:ind w:left="720"/>
        <w:jc w:val="both"/>
      </w:pPr>
      <w:r w:rsidRPr="000B084B">
        <w:rPr>
          <w:rFonts w:ascii="SimSun" w:hAnsi="SimSun" w:cs="SimSun"/>
          <w:bdr w:val="nil"/>
          <w:lang w:eastAsia="zh-CN"/>
        </w:rPr>
        <w:t>冶炼厂须制定或引用机制以允许任何相关方（受影响人员或举报者）说出与采矿、贸易、处理和出口的情况有关的疑虑。</w:t>
      </w:r>
      <w:r w:rsidRPr="000B084B">
        <w:rPr>
          <w:rStyle w:val="FootnoteReference"/>
          <w:rFonts w:cs="Caecilia-Roman"/>
        </w:rPr>
        <w:footnoteReference w:id="8"/>
      </w:r>
    </w:p>
    <w:p w14:paraId="70A7ACFE" w14:textId="77777777" w:rsidR="00B76161" w:rsidRPr="000B084B" w:rsidRDefault="00B76161">
      <w:pPr>
        <w:spacing w:after="0" w:line="240" w:lineRule="auto"/>
        <w:jc w:val="both"/>
      </w:pPr>
    </w:p>
    <w:p w14:paraId="6BA47432" w14:textId="77777777" w:rsidR="00B76161" w:rsidRPr="000B084B" w:rsidRDefault="00B76161">
      <w:pPr>
        <w:spacing w:after="0" w:line="240" w:lineRule="auto"/>
        <w:jc w:val="both"/>
      </w:pPr>
    </w:p>
    <w:p w14:paraId="1F0A9FF9" w14:textId="77777777" w:rsidR="00B76161" w:rsidRPr="000B084B" w:rsidRDefault="0077032F">
      <w:pPr>
        <w:pStyle w:val="Heading2"/>
        <w:numPr>
          <w:ilvl w:val="1"/>
          <w:numId w:val="50"/>
        </w:numPr>
        <w:spacing w:before="0"/>
        <w:ind w:left="0"/>
        <w:jc w:val="both"/>
      </w:pPr>
      <w:bookmarkStart w:id="224" w:name="_Toc470100785"/>
      <w:r w:rsidRPr="000B084B">
        <w:rPr>
          <w:rFonts w:ascii="SimSun" w:hAnsi="SimSun" w:cs="SimSun"/>
          <w:bdr w:val="nil"/>
          <w:lang w:eastAsia="zh-CN"/>
        </w:rPr>
        <w:t>经合组织尽职调查指南：步骤 2 - 识别供应链风险</w:t>
      </w:r>
      <w:bookmarkEnd w:id="224"/>
    </w:p>
    <w:p w14:paraId="75A7C608" w14:textId="77777777" w:rsidR="00B76161" w:rsidRPr="000B084B" w:rsidRDefault="00B76161">
      <w:pPr>
        <w:spacing w:after="0" w:line="240" w:lineRule="auto"/>
        <w:jc w:val="both"/>
      </w:pPr>
      <w:bookmarkStart w:id="225" w:name="_Toc315084477"/>
    </w:p>
    <w:p w14:paraId="4065120C" w14:textId="77777777" w:rsidR="00B76161" w:rsidRPr="000B084B" w:rsidRDefault="0077032F">
      <w:pPr>
        <w:spacing w:after="0" w:line="240" w:lineRule="auto"/>
        <w:jc w:val="both"/>
      </w:pPr>
      <w:r w:rsidRPr="000B084B">
        <w:rPr>
          <w:rFonts w:ascii="SimSun" w:hAnsi="SimSun" w:cs="SimSun"/>
          <w:bdr w:val="nil"/>
          <w:lang w:eastAsia="zh-CN"/>
        </w:rPr>
        <w:t>冶炼厂在与供应商建立业务关系之前以及在该业务关系期间，负责根据基于风险的方法实施供应链尽职调查。基于风险的方法须至少包括以下活动：</w:t>
      </w:r>
    </w:p>
    <w:bookmarkEnd w:id="225"/>
    <w:p w14:paraId="00723AFE" w14:textId="77777777" w:rsidR="00B76161" w:rsidRPr="000B084B" w:rsidRDefault="00B76161">
      <w:pPr>
        <w:spacing w:after="0" w:line="240" w:lineRule="auto"/>
        <w:jc w:val="both"/>
      </w:pPr>
    </w:p>
    <w:p w14:paraId="394DD394" w14:textId="77777777" w:rsidR="00B76161" w:rsidRPr="000B084B" w:rsidRDefault="0077032F">
      <w:pPr>
        <w:pStyle w:val="ListParagraph"/>
        <w:spacing w:after="0" w:line="240" w:lineRule="auto"/>
        <w:jc w:val="both"/>
        <w:rPr>
          <w:b/>
        </w:rPr>
      </w:pPr>
      <w:r w:rsidRPr="000B084B">
        <w:rPr>
          <w:rFonts w:ascii="SimSun" w:hAnsi="SimSun" w:cs="SimSun"/>
          <w:b/>
          <w:bCs/>
          <w:bdr w:val="nil"/>
          <w:lang w:eastAsia="zh-CN"/>
        </w:rPr>
        <w:t>活动 1：识别 - 确定原料类别、来源和原产地</w:t>
      </w:r>
    </w:p>
    <w:p w14:paraId="79BA9C2C" w14:textId="77777777" w:rsidR="00B76161" w:rsidRPr="000B084B" w:rsidRDefault="0077032F">
      <w:pPr>
        <w:spacing w:after="0" w:line="240" w:lineRule="auto"/>
        <w:ind w:left="720"/>
        <w:jc w:val="both"/>
      </w:pPr>
      <w:r w:rsidRPr="000B084B">
        <w:rPr>
          <w:rFonts w:ascii="SimSun" w:hAnsi="SimSun" w:cs="SimSun"/>
          <w:bdr w:val="nil"/>
          <w:lang w:eastAsia="zh-CN"/>
        </w:rPr>
        <w:t>冶炼厂须根据表 2 中的来源识别原料的原产地并对原料进行分类。参见附录四和附录六了解详细的公司介绍和各原料类别的原料类型。</w:t>
      </w:r>
    </w:p>
    <w:p w14:paraId="07062D43" w14:textId="77777777" w:rsidR="00B76161" w:rsidRPr="000B084B" w:rsidRDefault="00B76161">
      <w:pPr>
        <w:spacing w:after="0" w:line="240" w:lineRule="auto"/>
        <w:jc w:val="both"/>
      </w:pPr>
    </w:p>
    <w:p w14:paraId="13031EC3" w14:textId="77777777" w:rsidR="00B76161" w:rsidRPr="000B084B" w:rsidRDefault="0077032F">
      <w:pPr>
        <w:pStyle w:val="Caption"/>
        <w:spacing w:after="0"/>
        <w:ind w:left="720" w:firstLine="720"/>
        <w:jc w:val="both"/>
      </w:pPr>
      <w:r w:rsidRPr="000B084B">
        <w:rPr>
          <w:rFonts w:ascii="SimSun" w:hAnsi="SimSun" w:cs="SimSun"/>
          <w:bdr w:val="nil"/>
          <w:lang w:eastAsia="zh-CN"/>
        </w:rPr>
        <w:t xml:space="preserve">表 </w:t>
      </w:r>
      <w:r w:rsidR="000B084B" w:rsidRPr="000B084B">
        <w:fldChar w:fldCharType="begin"/>
      </w:r>
      <w:r w:rsidR="000B084B" w:rsidRPr="000B084B">
        <w:instrText xml:space="preserve"> SEQ Table \* ARABIC </w:instrText>
      </w:r>
      <w:r w:rsidR="000B084B" w:rsidRPr="000B084B">
        <w:fldChar w:fldCharType="separate"/>
      </w:r>
      <w:r w:rsidRPr="000B084B">
        <w:rPr>
          <w:noProof/>
        </w:rPr>
        <w:t>2</w:t>
      </w:r>
      <w:r w:rsidR="000B084B" w:rsidRPr="000B084B">
        <w:rPr>
          <w:noProof/>
        </w:rPr>
        <w:fldChar w:fldCharType="end"/>
      </w:r>
      <w:r w:rsidRPr="000B084B">
        <w:rPr>
          <w:rFonts w:ascii="SimSun" w:hAnsi="SimSun" w:cs="SimSun"/>
          <w:bdr w:val="nil"/>
          <w:lang w:eastAsia="zh-CN"/>
        </w:rPr>
        <w:t>：原料的分类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008"/>
      </w:tblGrid>
      <w:tr w:rsidR="00B76161" w:rsidRPr="000B084B" w14:paraId="16EC2B41" w14:textId="77777777">
        <w:trPr>
          <w:jc w:val="center"/>
        </w:trPr>
        <w:tc>
          <w:tcPr>
            <w:tcW w:w="2376" w:type="dxa"/>
          </w:tcPr>
          <w:p w14:paraId="79BFD3E3" w14:textId="77777777" w:rsidR="00B76161" w:rsidRPr="000B084B" w:rsidRDefault="0077032F">
            <w:pPr>
              <w:spacing w:after="0" w:line="240" w:lineRule="auto"/>
              <w:jc w:val="both"/>
              <w:rPr>
                <w:b/>
              </w:rPr>
            </w:pPr>
            <w:r w:rsidRPr="000B084B">
              <w:rPr>
                <w:rFonts w:ascii="SimSun" w:hAnsi="SimSun" w:cs="SimSun"/>
                <w:b/>
                <w:bCs/>
                <w:bdr w:val="nil"/>
                <w:lang w:eastAsia="zh-CN"/>
              </w:rPr>
              <w:t>分类</w:t>
            </w:r>
          </w:p>
        </w:tc>
        <w:tc>
          <w:tcPr>
            <w:tcW w:w="4008" w:type="dxa"/>
          </w:tcPr>
          <w:p w14:paraId="4F309C62" w14:textId="77777777" w:rsidR="00B76161" w:rsidRPr="000B084B" w:rsidRDefault="0077032F">
            <w:pPr>
              <w:spacing w:after="0" w:line="240" w:lineRule="auto"/>
              <w:jc w:val="both"/>
              <w:rPr>
                <w:b/>
              </w:rPr>
            </w:pPr>
            <w:r w:rsidRPr="000B084B">
              <w:rPr>
                <w:rFonts w:ascii="SimSun" w:hAnsi="SimSun" w:cs="SimSun"/>
                <w:b/>
                <w:bCs/>
                <w:bdr w:val="nil"/>
                <w:lang w:eastAsia="zh-CN"/>
              </w:rPr>
              <w:t>来源</w:t>
            </w:r>
          </w:p>
        </w:tc>
      </w:tr>
      <w:tr w:rsidR="00B76161" w:rsidRPr="000B084B" w14:paraId="6A22F34E" w14:textId="77777777">
        <w:trPr>
          <w:jc w:val="center"/>
        </w:trPr>
        <w:tc>
          <w:tcPr>
            <w:tcW w:w="2376" w:type="dxa"/>
            <w:vMerge w:val="restart"/>
            <w:vAlign w:val="center"/>
          </w:tcPr>
          <w:p w14:paraId="7D44134F" w14:textId="77777777" w:rsidR="00B76161" w:rsidRPr="000B084B" w:rsidRDefault="0077032F">
            <w:pPr>
              <w:spacing w:after="0" w:line="240" w:lineRule="auto"/>
              <w:jc w:val="both"/>
            </w:pPr>
            <w:r w:rsidRPr="000B084B">
              <w:rPr>
                <w:rFonts w:ascii="SimSun" w:hAnsi="SimSun" w:cs="SimSun"/>
                <w:bdr w:val="nil"/>
                <w:lang w:eastAsia="zh-CN"/>
              </w:rPr>
              <w:t>一次原料</w:t>
            </w:r>
          </w:p>
        </w:tc>
        <w:tc>
          <w:tcPr>
            <w:tcW w:w="4008" w:type="dxa"/>
            <w:vAlign w:val="center"/>
          </w:tcPr>
          <w:p w14:paraId="37A5AE78" w14:textId="77777777" w:rsidR="00B76161" w:rsidRPr="000B084B" w:rsidRDefault="0077032F">
            <w:pPr>
              <w:spacing w:after="0" w:line="240" w:lineRule="auto"/>
              <w:jc w:val="both"/>
            </w:pPr>
            <w:r w:rsidRPr="000B084B">
              <w:rPr>
                <w:rFonts w:ascii="SimSun" w:hAnsi="SimSun" w:cs="SimSun"/>
                <w:bdr w:val="nil"/>
                <w:lang w:eastAsia="zh-CN"/>
              </w:rPr>
              <w:t>大规模采矿 (LSM)</w:t>
            </w:r>
          </w:p>
        </w:tc>
      </w:tr>
      <w:tr w:rsidR="00B76161" w:rsidRPr="000B084B" w14:paraId="444B4B7A" w14:textId="77777777">
        <w:trPr>
          <w:jc w:val="center"/>
        </w:trPr>
        <w:tc>
          <w:tcPr>
            <w:tcW w:w="2376" w:type="dxa"/>
            <w:vMerge/>
            <w:vAlign w:val="center"/>
          </w:tcPr>
          <w:p w14:paraId="59DCDCA3" w14:textId="77777777" w:rsidR="00B76161" w:rsidRPr="000B084B" w:rsidRDefault="00B76161">
            <w:pPr>
              <w:spacing w:after="0" w:line="240" w:lineRule="auto"/>
              <w:jc w:val="both"/>
            </w:pPr>
          </w:p>
        </w:tc>
        <w:tc>
          <w:tcPr>
            <w:tcW w:w="4008" w:type="dxa"/>
            <w:vAlign w:val="center"/>
          </w:tcPr>
          <w:p w14:paraId="0909493C" w14:textId="77777777" w:rsidR="00B76161" w:rsidRPr="000B084B" w:rsidRDefault="0077032F">
            <w:pPr>
              <w:spacing w:after="0" w:line="240" w:lineRule="auto"/>
              <w:jc w:val="both"/>
            </w:pPr>
            <w:r w:rsidRPr="000B084B">
              <w:rPr>
                <w:rFonts w:ascii="SimSun" w:hAnsi="SimSun" w:cs="SimSun"/>
                <w:bdr w:val="nil"/>
                <w:lang w:eastAsia="zh-CN"/>
              </w:rPr>
              <w:t>小作坊及小规模采矿 (ASM)</w:t>
            </w:r>
          </w:p>
        </w:tc>
      </w:tr>
      <w:tr w:rsidR="00B76161" w:rsidRPr="000B084B" w14:paraId="171AA45A" w14:textId="77777777">
        <w:trPr>
          <w:jc w:val="center"/>
        </w:trPr>
        <w:tc>
          <w:tcPr>
            <w:tcW w:w="2376" w:type="dxa"/>
            <w:vMerge w:val="restart"/>
            <w:vAlign w:val="center"/>
          </w:tcPr>
          <w:p w14:paraId="179B6881" w14:textId="77777777" w:rsidR="00B76161" w:rsidRPr="000B084B" w:rsidRDefault="0077032F">
            <w:pPr>
              <w:spacing w:after="0" w:line="240" w:lineRule="auto"/>
              <w:jc w:val="both"/>
            </w:pPr>
            <w:r w:rsidRPr="000B084B">
              <w:rPr>
                <w:rFonts w:ascii="SimSun" w:hAnsi="SimSun" w:cs="SimSun"/>
                <w:bdr w:val="nil"/>
                <w:lang w:eastAsia="zh-CN"/>
              </w:rPr>
              <w:t>中间产品原料</w:t>
            </w:r>
          </w:p>
        </w:tc>
        <w:tc>
          <w:tcPr>
            <w:tcW w:w="4008" w:type="dxa"/>
            <w:vAlign w:val="center"/>
          </w:tcPr>
          <w:p w14:paraId="4004E6E5" w14:textId="77777777" w:rsidR="00B76161" w:rsidRPr="000B084B" w:rsidRDefault="0077032F">
            <w:pPr>
              <w:spacing w:after="0" w:line="240" w:lineRule="auto"/>
              <w:jc w:val="both"/>
            </w:pPr>
            <w:r w:rsidRPr="000B084B">
              <w:rPr>
                <w:rFonts w:ascii="SimSun" w:hAnsi="SimSun" w:cs="SimSun"/>
                <w:bdr w:val="nil"/>
                <w:lang w:eastAsia="zh-CN"/>
              </w:rPr>
              <w:t>CFSP（或同等计划</w:t>
            </w:r>
            <w:r w:rsidRPr="000B084B">
              <w:rPr>
                <w:rStyle w:val="FootnoteReference"/>
              </w:rPr>
              <w:footnoteReference w:id="9"/>
            </w:r>
            <w:r w:rsidRPr="000B084B">
              <w:rPr>
                <w:rFonts w:ascii="SimSun" w:hAnsi="SimSun" w:cs="SimSun"/>
                <w:bdr w:val="nil"/>
                <w:lang w:eastAsia="zh-CN"/>
              </w:rPr>
              <w:t>）验证冶炼厂</w:t>
            </w:r>
          </w:p>
        </w:tc>
      </w:tr>
      <w:tr w:rsidR="00B76161" w:rsidRPr="000B084B" w14:paraId="7D92A0DD" w14:textId="77777777">
        <w:trPr>
          <w:jc w:val="center"/>
        </w:trPr>
        <w:tc>
          <w:tcPr>
            <w:tcW w:w="2376" w:type="dxa"/>
            <w:vMerge/>
            <w:vAlign w:val="center"/>
          </w:tcPr>
          <w:p w14:paraId="741FDD45" w14:textId="77777777" w:rsidR="00B76161" w:rsidRPr="000B084B" w:rsidRDefault="00B76161">
            <w:pPr>
              <w:spacing w:after="0" w:line="240" w:lineRule="auto"/>
              <w:jc w:val="both"/>
            </w:pPr>
          </w:p>
        </w:tc>
        <w:tc>
          <w:tcPr>
            <w:tcW w:w="4008" w:type="dxa"/>
            <w:vAlign w:val="center"/>
          </w:tcPr>
          <w:p w14:paraId="05789256" w14:textId="77777777" w:rsidR="00B76161" w:rsidRPr="000B084B" w:rsidRDefault="0077032F">
            <w:pPr>
              <w:spacing w:after="0" w:line="240" w:lineRule="auto"/>
              <w:jc w:val="both"/>
            </w:pPr>
            <w:r w:rsidRPr="000B084B">
              <w:rPr>
                <w:rFonts w:ascii="SimSun" w:hAnsi="SimSun" w:cs="SimSun"/>
                <w:bdr w:val="nil"/>
                <w:lang w:eastAsia="zh-CN"/>
              </w:rPr>
              <w:t>非 CFSP（或同等计划</w:t>
            </w:r>
            <w:r w:rsidRPr="000B084B">
              <w:rPr>
                <w:rStyle w:val="FootnoteReference"/>
              </w:rPr>
              <w:footnoteReference w:id="10"/>
            </w:r>
            <w:r w:rsidRPr="000B084B">
              <w:rPr>
                <w:rFonts w:ascii="SimSun" w:hAnsi="SimSun" w:cs="SimSun"/>
                <w:bdr w:val="nil"/>
                <w:lang w:eastAsia="zh-CN"/>
              </w:rPr>
              <w:t>）验证冶炼厂。</w:t>
            </w:r>
          </w:p>
        </w:tc>
      </w:tr>
      <w:tr w:rsidR="00B76161" w:rsidRPr="000B084B" w14:paraId="75DABFAC" w14:textId="77777777">
        <w:trPr>
          <w:jc w:val="center"/>
        </w:trPr>
        <w:tc>
          <w:tcPr>
            <w:tcW w:w="2376" w:type="dxa"/>
            <w:vMerge w:val="restart"/>
            <w:vAlign w:val="center"/>
          </w:tcPr>
          <w:p w14:paraId="7D324441" w14:textId="77777777" w:rsidR="00B76161" w:rsidRPr="000B084B" w:rsidRDefault="0077032F">
            <w:pPr>
              <w:spacing w:after="0" w:line="240" w:lineRule="auto"/>
              <w:jc w:val="both"/>
            </w:pPr>
            <w:r w:rsidRPr="000B084B">
              <w:rPr>
                <w:rFonts w:ascii="SimSun" w:hAnsi="SimSun" w:cs="SimSun"/>
                <w:bdr w:val="nil"/>
                <w:lang w:eastAsia="zh-CN"/>
              </w:rPr>
              <w:t>二次原料</w:t>
            </w:r>
          </w:p>
        </w:tc>
        <w:tc>
          <w:tcPr>
            <w:tcW w:w="4008" w:type="dxa"/>
            <w:vAlign w:val="center"/>
          </w:tcPr>
          <w:p w14:paraId="0C716921" w14:textId="77777777" w:rsidR="00B76161" w:rsidRPr="000B084B" w:rsidRDefault="0077032F">
            <w:pPr>
              <w:spacing w:after="0" w:line="240" w:lineRule="auto"/>
              <w:jc w:val="both"/>
            </w:pPr>
            <w:r w:rsidRPr="000B084B">
              <w:rPr>
                <w:rFonts w:ascii="SimSun" w:hAnsi="SimSun" w:cs="SimSun"/>
                <w:bdr w:val="nil"/>
                <w:lang w:eastAsia="zh-CN"/>
              </w:rPr>
              <w:t>商业</w:t>
            </w:r>
          </w:p>
        </w:tc>
      </w:tr>
      <w:tr w:rsidR="00B76161" w:rsidRPr="000B084B" w14:paraId="2ACDCA78" w14:textId="77777777">
        <w:trPr>
          <w:jc w:val="center"/>
        </w:trPr>
        <w:tc>
          <w:tcPr>
            <w:tcW w:w="2376" w:type="dxa"/>
            <w:vMerge/>
            <w:vAlign w:val="center"/>
          </w:tcPr>
          <w:p w14:paraId="63F81B86" w14:textId="77777777" w:rsidR="00B76161" w:rsidRPr="000B084B" w:rsidRDefault="00B76161">
            <w:pPr>
              <w:spacing w:after="0" w:line="240" w:lineRule="auto"/>
              <w:jc w:val="both"/>
            </w:pPr>
          </w:p>
        </w:tc>
        <w:tc>
          <w:tcPr>
            <w:tcW w:w="4008" w:type="dxa"/>
            <w:vAlign w:val="center"/>
          </w:tcPr>
          <w:p w14:paraId="4044CF34" w14:textId="77777777" w:rsidR="00B76161" w:rsidRPr="000B084B" w:rsidRDefault="0077032F">
            <w:pPr>
              <w:spacing w:after="0" w:line="240" w:lineRule="auto"/>
              <w:jc w:val="both"/>
            </w:pPr>
            <w:r w:rsidRPr="000B084B">
              <w:rPr>
                <w:rFonts w:ascii="SimSun" w:hAnsi="SimSun" w:cs="SimSun"/>
                <w:bdr w:val="nil"/>
                <w:lang w:eastAsia="zh-CN"/>
              </w:rPr>
              <w:t>个人（普通公民，非商业实体）</w:t>
            </w:r>
          </w:p>
        </w:tc>
      </w:tr>
      <w:tr w:rsidR="00B76161" w:rsidRPr="000B084B" w14:paraId="481A165D" w14:textId="77777777">
        <w:trPr>
          <w:jc w:val="center"/>
        </w:trPr>
        <w:tc>
          <w:tcPr>
            <w:tcW w:w="2376" w:type="dxa"/>
            <w:vAlign w:val="center"/>
          </w:tcPr>
          <w:p w14:paraId="33DD297F" w14:textId="77777777" w:rsidR="00B76161" w:rsidRPr="000B084B" w:rsidRDefault="0077032F">
            <w:pPr>
              <w:spacing w:after="0" w:line="240" w:lineRule="auto"/>
              <w:jc w:val="both"/>
            </w:pPr>
            <w:r w:rsidRPr="000B084B">
              <w:rPr>
                <w:rFonts w:ascii="SimSun" w:hAnsi="SimSun" w:cs="SimSun"/>
                <w:bdr w:val="nil"/>
                <w:lang w:eastAsia="zh-CN"/>
              </w:rPr>
              <w:t>遗留原料</w:t>
            </w:r>
          </w:p>
        </w:tc>
        <w:tc>
          <w:tcPr>
            <w:tcW w:w="4008" w:type="dxa"/>
            <w:vAlign w:val="center"/>
          </w:tcPr>
          <w:p w14:paraId="468DC70D" w14:textId="77777777" w:rsidR="00B76161" w:rsidRPr="000B084B" w:rsidRDefault="0077032F">
            <w:pPr>
              <w:spacing w:after="0" w:line="240" w:lineRule="auto"/>
              <w:jc w:val="both"/>
            </w:pPr>
            <w:r w:rsidRPr="000B084B">
              <w:rPr>
                <w:rFonts w:ascii="SimSun" w:hAnsi="SimSun" w:cs="SimSun"/>
                <w:bdr w:val="nil"/>
                <w:lang w:eastAsia="zh-CN"/>
              </w:rPr>
              <w:t>任何来源</w:t>
            </w:r>
          </w:p>
        </w:tc>
      </w:tr>
      <w:tr w:rsidR="00B76161" w:rsidRPr="000B084B" w14:paraId="18032E2C" w14:textId="77777777">
        <w:trPr>
          <w:jc w:val="center"/>
        </w:trPr>
        <w:tc>
          <w:tcPr>
            <w:tcW w:w="2376" w:type="dxa"/>
            <w:vAlign w:val="center"/>
          </w:tcPr>
          <w:p w14:paraId="2BD8C30E" w14:textId="77777777" w:rsidR="00B76161" w:rsidRPr="000B084B" w:rsidRDefault="0077032F">
            <w:pPr>
              <w:spacing w:after="0" w:line="240" w:lineRule="auto"/>
              <w:jc w:val="both"/>
            </w:pPr>
            <w:r w:rsidRPr="000B084B">
              <w:rPr>
                <w:rFonts w:ascii="SimSun" w:hAnsi="SimSun" w:cs="SimSun"/>
                <w:bdr w:val="nil"/>
                <w:lang w:eastAsia="zh-CN"/>
              </w:rPr>
              <w:t>化验原料</w:t>
            </w:r>
          </w:p>
        </w:tc>
        <w:tc>
          <w:tcPr>
            <w:tcW w:w="4008" w:type="dxa"/>
            <w:vAlign w:val="center"/>
          </w:tcPr>
          <w:p w14:paraId="35BFBEB0" w14:textId="77777777" w:rsidR="00B76161" w:rsidRPr="000B084B" w:rsidRDefault="0077032F">
            <w:pPr>
              <w:spacing w:after="0" w:line="240" w:lineRule="auto"/>
              <w:jc w:val="both"/>
            </w:pPr>
            <w:r w:rsidRPr="000B084B">
              <w:rPr>
                <w:rFonts w:ascii="SimSun" w:hAnsi="SimSun" w:cs="SimSun"/>
                <w:bdr w:val="nil"/>
                <w:lang w:eastAsia="zh-CN"/>
              </w:rPr>
              <w:t>任何来源</w:t>
            </w:r>
          </w:p>
        </w:tc>
      </w:tr>
    </w:tbl>
    <w:p w14:paraId="4D0F055B" w14:textId="77777777" w:rsidR="00B76161" w:rsidRPr="000B084B" w:rsidRDefault="00B76161">
      <w:pPr>
        <w:spacing w:after="0" w:line="240" w:lineRule="auto"/>
        <w:jc w:val="both"/>
      </w:pPr>
    </w:p>
    <w:p w14:paraId="544D56D0" w14:textId="77777777" w:rsidR="00B76161" w:rsidRPr="000B084B" w:rsidRDefault="00B76161">
      <w:pPr>
        <w:spacing w:after="0" w:line="240" w:lineRule="auto"/>
        <w:ind w:left="720"/>
        <w:jc w:val="both"/>
        <w:rPr>
          <w:b/>
        </w:rPr>
      </w:pPr>
    </w:p>
    <w:p w14:paraId="360852D6" w14:textId="77777777" w:rsidR="00B76161" w:rsidRPr="000B084B" w:rsidRDefault="0077032F">
      <w:pPr>
        <w:spacing w:after="0" w:line="240" w:lineRule="auto"/>
        <w:ind w:left="720"/>
        <w:jc w:val="both"/>
        <w:rPr>
          <w:b/>
        </w:rPr>
      </w:pPr>
      <w:r w:rsidRPr="000B084B">
        <w:rPr>
          <w:rFonts w:ascii="SimSun" w:hAnsi="SimSun" w:cs="SimSun"/>
          <w:b/>
          <w:bCs/>
          <w:bdr w:val="nil"/>
          <w:lang w:eastAsia="zh-CN"/>
        </w:rPr>
        <w:t>活动 2：识别 - 确定风险等级</w:t>
      </w:r>
    </w:p>
    <w:p w14:paraId="785EBD72" w14:textId="77777777" w:rsidR="00B76161" w:rsidRPr="000B084B" w:rsidRDefault="0077032F">
      <w:pPr>
        <w:spacing w:after="0" w:line="240" w:lineRule="auto"/>
        <w:ind w:left="720"/>
        <w:jc w:val="both"/>
      </w:pPr>
      <w:r w:rsidRPr="000B084B">
        <w:rPr>
          <w:rFonts w:ascii="SimSun" w:hAnsi="SimSun" w:cs="SimSun"/>
          <w:bdr w:val="nil"/>
          <w:lang w:eastAsia="zh-CN"/>
        </w:rPr>
        <w:t>基于活动 1，冶炼厂须开展示警信号评估，以确定各种原料类型的适当采购风险级别。示警信号评估须包括：</w:t>
      </w:r>
    </w:p>
    <w:p w14:paraId="6596B938" w14:textId="77777777" w:rsidR="00B76161" w:rsidRPr="000B084B" w:rsidRDefault="00B76161">
      <w:pPr>
        <w:spacing w:after="0" w:line="240" w:lineRule="auto"/>
        <w:jc w:val="both"/>
      </w:pPr>
    </w:p>
    <w:p w14:paraId="624C8E74" w14:textId="77777777" w:rsidR="00B76161" w:rsidRPr="000B084B" w:rsidRDefault="0077032F">
      <w:pPr>
        <w:pStyle w:val="ListParagraph"/>
        <w:widowControl w:val="0"/>
        <w:numPr>
          <w:ilvl w:val="0"/>
          <w:numId w:val="33"/>
        </w:numPr>
        <w:autoSpaceDE w:val="0"/>
        <w:autoSpaceDN w:val="0"/>
        <w:adjustRightInd w:val="0"/>
        <w:spacing w:after="0" w:line="240" w:lineRule="auto"/>
        <w:ind w:left="1080"/>
        <w:jc w:val="both"/>
      </w:pPr>
      <w:r w:rsidRPr="000B084B">
        <w:rPr>
          <w:rFonts w:ascii="SimSun" w:hAnsi="SimSun" w:cs="SimSun"/>
          <w:bdr w:val="nil"/>
          <w:lang w:eastAsia="zh-CN"/>
        </w:rPr>
        <w:t>来自</w:t>
      </w:r>
      <w:r w:rsidRPr="000B084B">
        <w:rPr>
          <w:rStyle w:val="FootnoteReference"/>
        </w:rPr>
        <w:footnoteReference w:id="11"/>
      </w:r>
      <w:r w:rsidRPr="000B084B">
        <w:rPr>
          <w:rFonts w:ascii="SimSun" w:hAnsi="SimSun" w:cs="SimSun"/>
          <w:bdr w:val="nil"/>
          <w:lang w:eastAsia="zh-CN"/>
        </w:rPr>
        <w:t>已公布来源的看似可信原料。冶炼厂负责确定这种看似可信的情况并须：</w:t>
      </w:r>
    </w:p>
    <w:p w14:paraId="2E01F4AC" w14:textId="77777777" w:rsidR="00B76161" w:rsidRPr="000B084B" w:rsidRDefault="0077032F">
      <w:pPr>
        <w:pStyle w:val="ListParagraph"/>
        <w:widowControl w:val="0"/>
        <w:numPr>
          <w:ilvl w:val="0"/>
          <w:numId w:val="32"/>
        </w:numPr>
        <w:autoSpaceDE w:val="0"/>
        <w:autoSpaceDN w:val="0"/>
        <w:adjustRightInd w:val="0"/>
        <w:spacing w:after="0" w:line="240" w:lineRule="auto"/>
        <w:ind w:left="1440"/>
        <w:jc w:val="both"/>
      </w:pPr>
      <w:r w:rsidRPr="000B084B">
        <w:rPr>
          <w:rFonts w:ascii="SimSun" w:hAnsi="SimSun" w:cs="SimSun"/>
          <w:bdr w:val="nil"/>
          <w:lang w:eastAsia="zh-CN"/>
        </w:rPr>
        <w:t>采取合理努力了解冶炼厂采购一次原料的国家和／或地区矿区的生产和出口趋势。</w:t>
      </w:r>
    </w:p>
    <w:p w14:paraId="1C143FFB" w14:textId="77777777" w:rsidR="00B76161" w:rsidRPr="000B084B" w:rsidRDefault="0077032F">
      <w:pPr>
        <w:pStyle w:val="ListParagraph"/>
        <w:widowControl w:val="0"/>
        <w:numPr>
          <w:ilvl w:val="0"/>
          <w:numId w:val="32"/>
        </w:numPr>
        <w:autoSpaceDE w:val="0"/>
        <w:autoSpaceDN w:val="0"/>
        <w:adjustRightInd w:val="0"/>
        <w:spacing w:after="0" w:line="240" w:lineRule="auto"/>
        <w:ind w:left="1440"/>
        <w:jc w:val="both"/>
      </w:pPr>
      <w:r w:rsidRPr="000B084B">
        <w:rPr>
          <w:rFonts w:ascii="SimSun" w:hAnsi="SimSun" w:cs="SimSun"/>
          <w:bdr w:val="nil"/>
          <w:lang w:eastAsia="zh-CN"/>
        </w:rPr>
        <w:t>考虑矿区的可用信息，例如地质研究、现场探访或其他冶炼厂与矿区有直接关系的数据。低风险 ASM 采购无需矿场访问报告。</w:t>
      </w:r>
    </w:p>
    <w:p w14:paraId="4FE73D53" w14:textId="77777777" w:rsidR="00B76161" w:rsidRPr="000B084B" w:rsidRDefault="0077032F">
      <w:pPr>
        <w:pStyle w:val="ListParagraph"/>
        <w:widowControl w:val="0"/>
        <w:numPr>
          <w:ilvl w:val="0"/>
          <w:numId w:val="32"/>
        </w:numPr>
        <w:autoSpaceDE w:val="0"/>
        <w:autoSpaceDN w:val="0"/>
        <w:adjustRightInd w:val="0"/>
        <w:spacing w:after="0" w:line="240" w:lineRule="auto"/>
        <w:ind w:left="1440"/>
        <w:jc w:val="both"/>
      </w:pPr>
      <w:r w:rsidRPr="000B084B">
        <w:rPr>
          <w:rFonts w:ascii="SimSun" w:hAnsi="SimSun" w:cs="SimSun"/>
          <w:bdr w:val="nil"/>
          <w:lang w:eastAsia="zh-CN"/>
        </w:rPr>
        <w:t>考虑收到二次原料的原料类型、产量和锡／钽含量。</w:t>
      </w:r>
    </w:p>
    <w:p w14:paraId="75287B61" w14:textId="77777777" w:rsidR="00B76161" w:rsidRPr="000B084B" w:rsidRDefault="00B76161">
      <w:pPr>
        <w:spacing w:after="0" w:line="240" w:lineRule="auto"/>
        <w:jc w:val="both"/>
      </w:pPr>
    </w:p>
    <w:p w14:paraId="2D123D76" w14:textId="667E11EC" w:rsidR="00B76161" w:rsidRPr="000B084B" w:rsidRDefault="0077032F">
      <w:pPr>
        <w:pStyle w:val="ListParagraph"/>
        <w:numPr>
          <w:ilvl w:val="0"/>
          <w:numId w:val="33"/>
        </w:numPr>
        <w:spacing w:after="0" w:line="240" w:lineRule="auto"/>
        <w:ind w:left="1080"/>
        <w:jc w:val="both"/>
      </w:pPr>
      <w:r w:rsidRPr="000B084B">
        <w:rPr>
          <w:rFonts w:ascii="SimSun" w:hAnsi="SimSun" w:cs="SimSun"/>
          <w:bdr w:val="nil"/>
          <w:lang w:eastAsia="zh-CN"/>
        </w:rPr>
        <w:t>根据下表 3，与一次原料</w:t>
      </w:r>
      <w:r w:rsidR="00D21D82" w:rsidRPr="000B084B">
        <w:rPr>
          <w:rFonts w:ascii="SimSun" w:hAnsi="SimSun" w:cs="SimSun" w:hint="eastAsia"/>
          <w:bdr w:val="nil"/>
          <w:lang w:eastAsia="zh-CN"/>
        </w:rPr>
        <w:t>原产地</w:t>
      </w:r>
      <w:r w:rsidRPr="000B084B">
        <w:rPr>
          <w:rFonts w:ascii="SimSun" w:hAnsi="SimSun" w:cs="SimSun"/>
          <w:bdr w:val="nil"/>
          <w:lang w:eastAsia="zh-CN"/>
        </w:rPr>
        <w:t>、中转和供应商有关的示警信号事件。</w:t>
      </w:r>
    </w:p>
    <w:p w14:paraId="2FCCB035" w14:textId="77777777" w:rsidR="00B76161" w:rsidRPr="000B084B" w:rsidRDefault="00B76161">
      <w:pPr>
        <w:pStyle w:val="ListParagraph"/>
        <w:spacing w:after="0" w:line="240" w:lineRule="auto"/>
        <w:ind w:left="1080"/>
        <w:jc w:val="both"/>
      </w:pPr>
    </w:p>
    <w:p w14:paraId="5A90C103" w14:textId="77777777" w:rsidR="00B76161" w:rsidRPr="000B084B" w:rsidRDefault="0077032F">
      <w:pPr>
        <w:pStyle w:val="Caption"/>
        <w:spacing w:after="0"/>
        <w:jc w:val="both"/>
      </w:pPr>
      <w:r w:rsidRPr="000B084B">
        <w:rPr>
          <w:rFonts w:ascii="SimSun" w:hAnsi="SimSun" w:cs="SimSun"/>
          <w:bdr w:val="nil"/>
          <w:lang w:eastAsia="zh-CN"/>
        </w:rPr>
        <w:t xml:space="preserve">表 </w:t>
      </w:r>
      <w:r w:rsidR="000B084B" w:rsidRPr="000B084B">
        <w:fldChar w:fldCharType="begin"/>
      </w:r>
      <w:r w:rsidR="000B084B" w:rsidRPr="000B084B">
        <w:instrText xml:space="preserve"> SEQ Table \* ARABIC </w:instrText>
      </w:r>
      <w:r w:rsidR="000B084B" w:rsidRPr="000B084B">
        <w:fldChar w:fldCharType="separate"/>
      </w:r>
      <w:r w:rsidRPr="000B084B">
        <w:rPr>
          <w:noProof/>
        </w:rPr>
        <w:t>3</w:t>
      </w:r>
      <w:r w:rsidR="000B084B" w:rsidRPr="000B084B">
        <w:rPr>
          <w:noProof/>
        </w:rPr>
        <w:fldChar w:fldCharType="end"/>
      </w:r>
      <w:r w:rsidRPr="000B084B">
        <w:rPr>
          <w:rFonts w:ascii="SimSun" w:hAnsi="SimSun" w:cs="SimSun"/>
          <w:bdr w:val="nil"/>
          <w:lang w:eastAsia="zh-CN"/>
        </w:rPr>
        <w:t>：一次原料风险等级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131"/>
        <w:gridCol w:w="6443"/>
      </w:tblGrid>
      <w:tr w:rsidR="00B76161" w:rsidRPr="000B084B" w14:paraId="06662B72" w14:textId="77777777">
        <w:tc>
          <w:tcPr>
            <w:tcW w:w="1776" w:type="dxa"/>
            <w:vAlign w:val="center"/>
          </w:tcPr>
          <w:p w14:paraId="7E496F2C" w14:textId="77777777" w:rsidR="00B76161" w:rsidRPr="000B084B" w:rsidRDefault="0077032F">
            <w:pPr>
              <w:spacing w:after="0" w:line="240" w:lineRule="auto"/>
              <w:jc w:val="center"/>
              <w:rPr>
                <w:b/>
              </w:rPr>
            </w:pPr>
            <w:r w:rsidRPr="000B084B">
              <w:rPr>
                <w:rFonts w:ascii="SimSun" w:hAnsi="SimSun" w:cs="SimSun"/>
                <w:b/>
                <w:bCs/>
                <w:bdr w:val="nil"/>
                <w:lang w:eastAsia="zh-CN"/>
              </w:rPr>
              <w:t>原料类型</w:t>
            </w:r>
          </w:p>
        </w:tc>
        <w:tc>
          <w:tcPr>
            <w:tcW w:w="1131" w:type="dxa"/>
            <w:vAlign w:val="center"/>
          </w:tcPr>
          <w:p w14:paraId="623AD814" w14:textId="77777777" w:rsidR="00B76161" w:rsidRPr="000B084B" w:rsidRDefault="0077032F">
            <w:pPr>
              <w:spacing w:after="0" w:line="240" w:lineRule="auto"/>
              <w:jc w:val="center"/>
              <w:rPr>
                <w:b/>
              </w:rPr>
            </w:pPr>
            <w:r w:rsidRPr="000B084B">
              <w:rPr>
                <w:rFonts w:ascii="SimSun" w:hAnsi="SimSun" w:cs="SimSun"/>
                <w:b/>
                <w:bCs/>
                <w:bdr w:val="nil"/>
                <w:lang w:eastAsia="zh-CN"/>
              </w:rPr>
              <w:t>采购风险等级</w:t>
            </w:r>
          </w:p>
        </w:tc>
        <w:tc>
          <w:tcPr>
            <w:tcW w:w="6443" w:type="dxa"/>
            <w:vAlign w:val="center"/>
          </w:tcPr>
          <w:p w14:paraId="06806317" w14:textId="77777777" w:rsidR="00B76161" w:rsidRPr="000B084B" w:rsidRDefault="0077032F">
            <w:pPr>
              <w:spacing w:after="0" w:line="240" w:lineRule="auto"/>
              <w:jc w:val="center"/>
              <w:rPr>
                <w:b/>
              </w:rPr>
            </w:pPr>
            <w:r w:rsidRPr="000B084B">
              <w:rPr>
                <w:rFonts w:ascii="SimSun" w:hAnsi="SimSun" w:cs="SimSun"/>
                <w:b/>
                <w:bCs/>
                <w:bdr w:val="nil"/>
                <w:lang w:eastAsia="zh-CN"/>
              </w:rPr>
              <w:t>定义</w:t>
            </w:r>
          </w:p>
        </w:tc>
      </w:tr>
      <w:tr w:rsidR="00B76161" w:rsidRPr="000B084B" w14:paraId="78EF989E" w14:textId="77777777">
        <w:tc>
          <w:tcPr>
            <w:tcW w:w="1776" w:type="dxa"/>
            <w:vMerge w:val="restart"/>
            <w:vAlign w:val="center"/>
          </w:tcPr>
          <w:p w14:paraId="189D6FD6" w14:textId="77777777" w:rsidR="00B76161" w:rsidRPr="000B084B" w:rsidRDefault="0077032F">
            <w:pPr>
              <w:spacing w:after="0" w:line="240" w:lineRule="auto"/>
              <w:jc w:val="both"/>
            </w:pPr>
            <w:r w:rsidRPr="000B084B">
              <w:rPr>
                <w:rFonts w:ascii="SimSun" w:hAnsi="SimSun" w:cs="SimSun"/>
                <w:bdr w:val="nil"/>
                <w:lang w:eastAsia="zh-CN"/>
              </w:rPr>
              <w:t>一次原料</w:t>
            </w:r>
          </w:p>
        </w:tc>
        <w:tc>
          <w:tcPr>
            <w:tcW w:w="1131" w:type="dxa"/>
            <w:vAlign w:val="center"/>
          </w:tcPr>
          <w:p w14:paraId="6AD819CA" w14:textId="77777777" w:rsidR="00B76161" w:rsidRPr="000B084B" w:rsidRDefault="0077032F">
            <w:pPr>
              <w:spacing w:after="0" w:line="240" w:lineRule="auto"/>
              <w:jc w:val="both"/>
            </w:pPr>
            <w:r w:rsidRPr="000B084B">
              <w:rPr>
                <w:rFonts w:ascii="SimSun" w:hAnsi="SimSun" w:cs="SimSun"/>
                <w:bdr w:val="nil"/>
                <w:lang w:eastAsia="zh-CN"/>
              </w:rPr>
              <w:t>低风险</w:t>
            </w:r>
          </w:p>
        </w:tc>
        <w:tc>
          <w:tcPr>
            <w:tcW w:w="6443" w:type="dxa"/>
            <w:vAlign w:val="center"/>
          </w:tcPr>
          <w:p w14:paraId="7F624B4C" w14:textId="77777777" w:rsidR="00B76161" w:rsidRPr="000B084B" w:rsidRDefault="0077032F">
            <w:pPr>
              <w:spacing w:after="0" w:line="240" w:lineRule="auto"/>
              <w:jc w:val="both"/>
            </w:pPr>
            <w:r w:rsidRPr="000B084B">
              <w:rPr>
                <w:rFonts w:ascii="SimSun" w:hAnsi="SimSun" w:cs="SimSun"/>
                <w:bdr w:val="nil"/>
                <w:lang w:eastAsia="zh-CN"/>
              </w:rPr>
              <w:t>从某些国家开采锡或钽原料的供应链，具有未被识别为高风险的已知的锡和／或钽的活跃矿石生产。</w:t>
            </w:r>
          </w:p>
        </w:tc>
      </w:tr>
      <w:tr w:rsidR="00B76161" w:rsidRPr="000B084B" w14:paraId="59985E27" w14:textId="77777777">
        <w:tc>
          <w:tcPr>
            <w:tcW w:w="1776" w:type="dxa"/>
            <w:vMerge/>
            <w:vAlign w:val="center"/>
          </w:tcPr>
          <w:p w14:paraId="1ABEE8E6" w14:textId="77777777" w:rsidR="00B76161" w:rsidRPr="000B084B" w:rsidRDefault="00B76161">
            <w:pPr>
              <w:spacing w:after="0" w:line="240" w:lineRule="auto"/>
              <w:jc w:val="both"/>
            </w:pPr>
          </w:p>
        </w:tc>
        <w:tc>
          <w:tcPr>
            <w:tcW w:w="1131" w:type="dxa"/>
            <w:vAlign w:val="center"/>
          </w:tcPr>
          <w:p w14:paraId="28F99101" w14:textId="77777777" w:rsidR="00B76161" w:rsidRPr="000B084B" w:rsidRDefault="0077032F">
            <w:pPr>
              <w:spacing w:after="0" w:line="240" w:lineRule="auto"/>
              <w:jc w:val="both"/>
            </w:pPr>
            <w:r w:rsidRPr="000B084B">
              <w:rPr>
                <w:rFonts w:ascii="SimSun" w:hAnsi="SimSun" w:cs="SimSun"/>
                <w:bdr w:val="nil"/>
                <w:lang w:eastAsia="zh-CN"/>
              </w:rPr>
              <w:t>高风险</w:t>
            </w:r>
          </w:p>
        </w:tc>
        <w:tc>
          <w:tcPr>
            <w:tcW w:w="6443" w:type="dxa"/>
            <w:vAlign w:val="center"/>
          </w:tcPr>
          <w:p w14:paraId="093C97DA" w14:textId="77777777" w:rsidR="00B76161" w:rsidRPr="000B084B" w:rsidRDefault="0077032F">
            <w:pPr>
              <w:spacing w:after="0" w:line="240" w:lineRule="auto"/>
              <w:jc w:val="both"/>
            </w:pPr>
            <w:r w:rsidRPr="000B084B">
              <w:rPr>
                <w:rFonts w:ascii="SimSun" w:hAnsi="SimSun" w:cs="SimSun"/>
                <w:bdr w:val="nil"/>
                <w:lang w:eastAsia="zh-CN"/>
              </w:rPr>
              <w:t>在经合组织指南有关锡、钽、钨的增补内容中矿物原产地和／或供应商示警信号界定的从 CAHRA 开采锡或钽原料的供应链：</w:t>
            </w:r>
          </w:p>
          <w:p w14:paraId="749A3A6B" w14:textId="77777777" w:rsidR="00B76161" w:rsidRPr="000B084B" w:rsidRDefault="0077032F">
            <w:pPr>
              <w:pStyle w:val="ListParagraph"/>
              <w:numPr>
                <w:ilvl w:val="0"/>
                <w:numId w:val="34"/>
              </w:numPr>
              <w:spacing w:after="0" w:line="240" w:lineRule="auto"/>
              <w:jc w:val="both"/>
            </w:pPr>
            <w:r w:rsidRPr="000B084B">
              <w:rPr>
                <w:rFonts w:ascii="SimSun" w:hAnsi="SimSun" w:cs="SimSun"/>
                <w:iCs/>
                <w:bdr w:val="nil"/>
                <w:lang w:eastAsia="zh-CN"/>
              </w:rPr>
              <w:t>矿产源于或其运输路线经过 CAHRA。</w:t>
            </w:r>
          </w:p>
          <w:p w14:paraId="5BC00BDD" w14:textId="77777777" w:rsidR="00B76161" w:rsidRPr="000B084B" w:rsidRDefault="0077032F">
            <w:pPr>
              <w:pStyle w:val="ListParagraph"/>
              <w:numPr>
                <w:ilvl w:val="0"/>
                <w:numId w:val="34"/>
              </w:numPr>
              <w:spacing w:after="0" w:line="240" w:lineRule="auto"/>
              <w:jc w:val="both"/>
            </w:pPr>
            <w:r w:rsidRPr="000B084B">
              <w:rPr>
                <w:rFonts w:ascii="SimSun" w:hAnsi="SimSun" w:cs="SimSun"/>
                <w:iCs/>
                <w:bdr w:val="nil"/>
                <w:lang w:eastAsia="zh-CN"/>
              </w:rPr>
              <w:t>矿产所称原产国为已知储量、可能拥有的资源或预期生产水平有限的国家（即宣称的来自该国的矿物产量与其已知储量或预期生产水平不符）。</w:t>
            </w:r>
          </w:p>
          <w:p w14:paraId="7193F3D3" w14:textId="763A0DB6" w:rsidR="00B76161" w:rsidRPr="000B084B" w:rsidRDefault="0077032F">
            <w:pPr>
              <w:pStyle w:val="ListParagraph"/>
              <w:numPr>
                <w:ilvl w:val="0"/>
                <w:numId w:val="34"/>
              </w:numPr>
              <w:spacing w:after="0" w:line="240" w:lineRule="auto"/>
              <w:jc w:val="both"/>
            </w:pPr>
            <w:r w:rsidRPr="000B084B">
              <w:rPr>
                <w:rFonts w:ascii="SimSun" w:hAnsi="SimSun" w:cs="SimSun"/>
                <w:iCs/>
                <w:bdr w:val="nil"/>
                <w:lang w:eastAsia="zh-CN"/>
              </w:rPr>
              <w:t>矿产所称原产国是 CAHRA</w:t>
            </w:r>
            <w:r w:rsidR="00CB1E45" w:rsidRPr="000B084B">
              <w:rPr>
                <w:rFonts w:ascii="SimSun" w:hAnsi="SimSun" w:cs="SimSun" w:hint="eastAsia"/>
                <w:iCs/>
                <w:bdr w:val="nil"/>
                <w:lang w:eastAsia="zh-CN"/>
              </w:rPr>
              <w:t>，</w:t>
            </w:r>
            <w:r w:rsidRPr="000B084B">
              <w:rPr>
                <w:rFonts w:ascii="SimSun" w:hAnsi="SimSun" w:cs="SimSun"/>
                <w:iCs/>
                <w:bdr w:val="nil"/>
                <w:lang w:eastAsia="zh-CN"/>
              </w:rPr>
              <w:t xml:space="preserve"> </w:t>
            </w:r>
            <w:r w:rsidR="00BB407D" w:rsidRPr="000B084B">
              <w:rPr>
                <w:rFonts w:ascii="SimSun" w:hAnsi="SimSun" w:cs="SimSun" w:hint="eastAsia"/>
                <w:iCs/>
                <w:bdr w:val="nil"/>
                <w:lang w:eastAsia="zh-CN"/>
              </w:rPr>
              <w:t>且通过</w:t>
            </w:r>
            <w:r w:rsidR="007B2CAF" w:rsidRPr="000B084B">
              <w:rPr>
                <w:rFonts w:ascii="SimSun" w:hAnsi="SimSun" w:cs="SimSun" w:hint="eastAsia"/>
                <w:iCs/>
                <w:bdr w:val="nil"/>
                <w:lang w:eastAsia="zh-CN"/>
              </w:rPr>
              <w:t>已知的</w:t>
            </w:r>
            <w:r w:rsidRPr="000B084B">
              <w:rPr>
                <w:rFonts w:ascii="SimSun" w:hAnsi="SimSun" w:cs="SimSun"/>
                <w:iCs/>
                <w:bdr w:val="nil"/>
                <w:lang w:eastAsia="zh-CN"/>
              </w:rPr>
              <w:t>合法或非法中转国</w:t>
            </w:r>
            <w:r w:rsidR="004E0394" w:rsidRPr="000B084B">
              <w:rPr>
                <w:rFonts w:ascii="SimSun" w:hAnsi="SimSun" w:cs="SimSun" w:hint="eastAsia"/>
                <w:iCs/>
                <w:bdr w:val="nil"/>
                <w:lang w:eastAsia="zh-CN"/>
              </w:rPr>
              <w:t>运输的</w:t>
            </w:r>
            <w:r w:rsidRPr="000B084B">
              <w:rPr>
                <w:rFonts w:ascii="SimSun" w:hAnsi="SimSun" w:cs="SimSun"/>
                <w:iCs/>
                <w:bdr w:val="nil"/>
                <w:lang w:eastAsia="zh-CN"/>
              </w:rPr>
              <w:t>。</w:t>
            </w:r>
          </w:p>
          <w:p w14:paraId="53FDDDFC" w14:textId="305597E4" w:rsidR="00B76161" w:rsidRPr="000B084B" w:rsidRDefault="0077032F">
            <w:pPr>
              <w:pStyle w:val="ListParagraph"/>
              <w:numPr>
                <w:ilvl w:val="0"/>
                <w:numId w:val="34"/>
              </w:numPr>
              <w:spacing w:after="0" w:line="240" w:lineRule="auto"/>
              <w:jc w:val="both"/>
            </w:pPr>
            <w:r w:rsidRPr="000B084B">
              <w:rPr>
                <w:rFonts w:ascii="SimSun" w:hAnsi="SimSun" w:cs="SimSun"/>
                <w:bdr w:val="nil"/>
                <w:lang w:eastAsia="zh-CN"/>
              </w:rPr>
              <w:t>公司的供应商或其他已知上游公司</w:t>
            </w:r>
            <w:r w:rsidR="00514ABA" w:rsidRPr="000B084B">
              <w:rPr>
                <w:rFonts w:ascii="SimSun" w:hAnsi="SimSun" w:cs="SimSun" w:hint="eastAsia"/>
                <w:bdr w:val="nil"/>
                <w:lang w:eastAsia="zh-CN"/>
              </w:rPr>
              <w:t>，</w:t>
            </w:r>
            <w:r w:rsidR="00C81EDA" w:rsidRPr="000B084B">
              <w:rPr>
                <w:rFonts w:ascii="SimSun" w:hAnsi="SimSun" w:cs="SimSun" w:hint="eastAsia"/>
                <w:bdr w:val="nil"/>
                <w:lang w:eastAsia="zh-CN"/>
              </w:rPr>
              <w:t>是</w:t>
            </w:r>
            <w:r w:rsidRPr="000B084B">
              <w:rPr>
                <w:rFonts w:ascii="SimSun" w:hAnsi="SimSun" w:cs="SimSun"/>
                <w:bdr w:val="nil"/>
                <w:lang w:eastAsia="zh-CN"/>
              </w:rPr>
              <w:t>上述示警</w:t>
            </w:r>
            <w:r w:rsidR="00DD21BB" w:rsidRPr="000B084B">
              <w:rPr>
                <w:rFonts w:ascii="SimSun" w:hAnsi="SimSun" w:cs="SimSun" w:hint="eastAsia"/>
                <w:bdr w:val="nil"/>
                <w:lang w:eastAsia="zh-CN"/>
              </w:rPr>
              <w:t>的</w:t>
            </w:r>
            <w:r w:rsidRPr="000B084B">
              <w:rPr>
                <w:rFonts w:ascii="SimSun" w:hAnsi="SimSun" w:cs="SimSun"/>
                <w:bdr w:val="nil"/>
                <w:lang w:eastAsia="zh-CN"/>
              </w:rPr>
              <w:t>矿物原产地和中转地供应矿产或经营的公司的股东</w:t>
            </w:r>
            <w:r w:rsidR="00C81EDA" w:rsidRPr="000B084B">
              <w:rPr>
                <w:rFonts w:ascii="SimSun" w:hAnsi="SimSun" w:cs="SimSun" w:hint="eastAsia"/>
                <w:bdr w:val="nil"/>
                <w:lang w:eastAsia="zh-CN"/>
              </w:rPr>
              <w:t>，</w:t>
            </w:r>
            <w:r w:rsidRPr="000B084B">
              <w:rPr>
                <w:rFonts w:ascii="SimSun" w:hAnsi="SimSun" w:cs="SimSun"/>
                <w:bdr w:val="nil"/>
                <w:lang w:eastAsia="zh-CN"/>
              </w:rPr>
              <w:t>或与之存在其他利益关系。</w:t>
            </w:r>
          </w:p>
          <w:p w14:paraId="4D3A01F6" w14:textId="77777777" w:rsidR="00B76161" w:rsidRPr="000B084B" w:rsidRDefault="0077032F">
            <w:pPr>
              <w:pStyle w:val="ListParagraph"/>
              <w:numPr>
                <w:ilvl w:val="0"/>
                <w:numId w:val="34"/>
              </w:numPr>
              <w:spacing w:after="0" w:line="240" w:lineRule="auto"/>
              <w:jc w:val="both"/>
            </w:pPr>
            <w:r w:rsidRPr="000B084B">
              <w:rPr>
                <w:rFonts w:ascii="SimSun" w:hAnsi="SimSun" w:cs="SimSun"/>
                <w:bdr w:val="nil"/>
                <w:lang w:eastAsia="zh-CN"/>
              </w:rPr>
              <w:t>公司的供应商和／或其他已知上游公司，据悉在过去十二个月内曾经从示警矿物原产地和中转地采购过矿产。（如果使用上游保证体系，他们可能有此信息）。</w:t>
            </w:r>
          </w:p>
          <w:p w14:paraId="456A060B" w14:textId="77777777" w:rsidR="00B76161" w:rsidRPr="000B084B" w:rsidRDefault="00B76161">
            <w:pPr>
              <w:spacing w:after="0" w:line="240" w:lineRule="auto"/>
              <w:jc w:val="both"/>
              <w:rPr>
                <w:rFonts w:ascii="Calibri Light" w:hAnsi="Calibri Light" w:cs="Calibri"/>
                <w:smallCaps/>
                <w:color w:val="595959"/>
              </w:rPr>
            </w:pPr>
          </w:p>
          <w:p w14:paraId="0F76BF5F" w14:textId="77777777" w:rsidR="00B76161" w:rsidRPr="000B084B" w:rsidRDefault="0077032F">
            <w:pPr>
              <w:spacing w:after="0" w:line="240" w:lineRule="auto"/>
              <w:jc w:val="both"/>
              <w:rPr>
                <w:rFonts w:cs="Times New Roman"/>
                <w:b/>
                <w:bCs/>
              </w:rPr>
            </w:pPr>
            <w:r w:rsidRPr="000B084B">
              <w:rPr>
                <w:rFonts w:ascii="SimSun" w:hAnsi="SimSun" w:cs="SimSun"/>
                <w:bdr w:val="nil"/>
                <w:lang w:eastAsia="zh-CN"/>
              </w:rPr>
              <w:t>CAHRA 包括，但不限于，涵盖国家：安哥拉、布隆迪、中非共和国、刚果民主共和国 (DRC)、刚果共和国、卢旺达、南苏丹、坦桑尼亚、乌干达和赞比亚。</w:t>
            </w:r>
          </w:p>
        </w:tc>
      </w:tr>
    </w:tbl>
    <w:p w14:paraId="4560D250" w14:textId="77777777" w:rsidR="00B76161" w:rsidRPr="000B084B" w:rsidRDefault="00B76161">
      <w:pPr>
        <w:spacing w:after="0" w:line="240" w:lineRule="auto"/>
        <w:jc w:val="both"/>
        <w:rPr>
          <w:b/>
        </w:rPr>
      </w:pPr>
    </w:p>
    <w:p w14:paraId="2E71203B" w14:textId="77777777" w:rsidR="00B76161" w:rsidRPr="000B084B" w:rsidRDefault="00B76161">
      <w:pPr>
        <w:spacing w:after="0" w:line="240" w:lineRule="auto"/>
        <w:ind w:left="720"/>
        <w:jc w:val="both"/>
        <w:rPr>
          <w:b/>
        </w:rPr>
      </w:pPr>
    </w:p>
    <w:p w14:paraId="44EE30C1" w14:textId="77777777" w:rsidR="00B76161" w:rsidRPr="000B084B" w:rsidRDefault="0077032F">
      <w:pPr>
        <w:pStyle w:val="Heading2"/>
        <w:numPr>
          <w:ilvl w:val="1"/>
          <w:numId w:val="50"/>
        </w:numPr>
        <w:spacing w:before="0"/>
        <w:ind w:hanging="720"/>
        <w:jc w:val="both"/>
      </w:pPr>
      <w:bookmarkStart w:id="226" w:name="_Toc470100786"/>
      <w:r w:rsidRPr="000B084B">
        <w:rPr>
          <w:rFonts w:ascii="SimSun" w:hAnsi="SimSun" w:cs="SimSun"/>
          <w:bdr w:val="nil"/>
          <w:lang w:eastAsia="zh-CN"/>
        </w:rPr>
        <w:t>经合组织尽职调查指南：步骤 2 - 评估供应链风险</w:t>
      </w:r>
      <w:bookmarkEnd w:id="226"/>
    </w:p>
    <w:p w14:paraId="00D1343C" w14:textId="77777777" w:rsidR="00B76161" w:rsidRPr="000B084B" w:rsidRDefault="0077032F">
      <w:pPr>
        <w:spacing w:after="0" w:line="240" w:lineRule="auto"/>
        <w:ind w:left="720"/>
        <w:jc w:val="both"/>
      </w:pPr>
      <w:r w:rsidRPr="000B084B">
        <w:rPr>
          <w:rFonts w:ascii="SimSun" w:hAnsi="SimSun" w:cs="SimSun"/>
          <w:bdr w:val="nil"/>
          <w:lang w:eastAsia="zh-CN"/>
        </w:rPr>
        <w:t>触发示警信号时，冶炼厂须对现有的和计划中的供应链实际情况进行分析，包括：</w:t>
      </w:r>
    </w:p>
    <w:p w14:paraId="74CD8649" w14:textId="77777777" w:rsidR="00B76161" w:rsidRPr="000B084B" w:rsidRDefault="0077032F">
      <w:pPr>
        <w:pStyle w:val="ListParagraph"/>
        <w:numPr>
          <w:ilvl w:val="1"/>
          <w:numId w:val="62"/>
        </w:numPr>
        <w:spacing w:after="0" w:line="240" w:lineRule="auto"/>
        <w:ind w:left="1800"/>
        <w:jc w:val="both"/>
      </w:pPr>
      <w:r w:rsidRPr="000B084B">
        <w:rPr>
          <w:rFonts w:ascii="SimSun" w:hAnsi="SimSun" w:cs="SimSun"/>
          <w:bdr w:val="nil"/>
          <w:lang w:eastAsia="zh-CN"/>
        </w:rPr>
        <w:t>评估 CAHRA 的背景；</w:t>
      </w:r>
    </w:p>
    <w:p w14:paraId="0BA589F9" w14:textId="77777777" w:rsidR="00B76161" w:rsidRPr="000B084B" w:rsidRDefault="0077032F">
      <w:pPr>
        <w:pStyle w:val="ListParagraph"/>
        <w:numPr>
          <w:ilvl w:val="1"/>
          <w:numId w:val="62"/>
        </w:numPr>
        <w:spacing w:after="0" w:line="240" w:lineRule="auto"/>
        <w:ind w:left="1800"/>
        <w:jc w:val="both"/>
      </w:pPr>
      <w:r w:rsidRPr="000B084B">
        <w:rPr>
          <w:rFonts w:ascii="SimSun" w:hAnsi="SimSun" w:cs="SimSun"/>
          <w:bdr w:val="nil"/>
          <w:lang w:eastAsia="zh-CN"/>
        </w:rPr>
        <w:t>阐明监管链；</w:t>
      </w:r>
    </w:p>
    <w:p w14:paraId="68AAC03D" w14:textId="77777777" w:rsidR="00B76161" w:rsidRPr="000B084B" w:rsidRDefault="0077032F">
      <w:pPr>
        <w:pStyle w:val="ListParagraph"/>
        <w:numPr>
          <w:ilvl w:val="1"/>
          <w:numId w:val="62"/>
        </w:numPr>
        <w:spacing w:after="0" w:line="240" w:lineRule="auto"/>
        <w:ind w:left="1800"/>
        <w:jc w:val="both"/>
      </w:pPr>
      <w:r w:rsidRPr="000B084B">
        <w:rPr>
          <w:rFonts w:ascii="SimSun" w:hAnsi="SimSun" w:cs="SimSun"/>
          <w:bdr w:val="nil"/>
          <w:lang w:eastAsia="zh-CN"/>
        </w:rPr>
        <w:t>评估上游供应商的活动和关系；及</w:t>
      </w:r>
    </w:p>
    <w:p w14:paraId="799DD97F" w14:textId="77777777" w:rsidR="00B76161" w:rsidRPr="000B084B" w:rsidRDefault="0077032F">
      <w:pPr>
        <w:pStyle w:val="ListParagraph"/>
        <w:numPr>
          <w:ilvl w:val="1"/>
          <w:numId w:val="62"/>
        </w:numPr>
        <w:spacing w:after="0" w:line="240" w:lineRule="auto"/>
        <w:ind w:left="1800"/>
        <w:jc w:val="both"/>
      </w:pPr>
      <w:r w:rsidRPr="000B084B">
        <w:rPr>
          <w:rFonts w:ascii="SimSun" w:hAnsi="SimSun" w:cs="SimSun"/>
          <w:bdr w:val="nil"/>
          <w:lang w:eastAsia="zh-CN"/>
        </w:rPr>
        <w:t>识别矿石的开采、贸易、处理和出口的地点和定量条件。</w:t>
      </w:r>
    </w:p>
    <w:p w14:paraId="37ADC836" w14:textId="77777777" w:rsidR="00B76161" w:rsidRPr="000B084B" w:rsidRDefault="00B76161">
      <w:pPr>
        <w:spacing w:after="0" w:line="240" w:lineRule="auto"/>
        <w:ind w:left="720"/>
        <w:jc w:val="both"/>
      </w:pPr>
    </w:p>
    <w:p w14:paraId="20E688D3" w14:textId="77777777" w:rsidR="00B76161" w:rsidRPr="000B084B" w:rsidRDefault="0077032F">
      <w:pPr>
        <w:spacing w:after="0" w:line="240" w:lineRule="auto"/>
        <w:ind w:left="720"/>
        <w:jc w:val="both"/>
      </w:pPr>
      <w:r w:rsidRPr="000B084B">
        <w:rPr>
          <w:rFonts w:ascii="SimSun" w:hAnsi="SimSun" w:cs="SimSun"/>
          <w:bdr w:val="nil"/>
          <w:lang w:eastAsia="zh-CN"/>
        </w:rPr>
        <w:t>触发与列于表 3 的一次原料原产地、中转和供应商有关的示警信号时，冶炼厂须对矿石和供应商执行风险评估。</w:t>
      </w:r>
    </w:p>
    <w:p w14:paraId="471BCBE3" w14:textId="77777777" w:rsidR="00B76161" w:rsidRPr="000B084B" w:rsidRDefault="00B76161">
      <w:pPr>
        <w:spacing w:after="0" w:line="240" w:lineRule="auto"/>
        <w:ind w:left="720"/>
        <w:jc w:val="both"/>
      </w:pPr>
    </w:p>
    <w:p w14:paraId="10699703" w14:textId="77777777" w:rsidR="00B76161" w:rsidRPr="000B084B" w:rsidRDefault="0077032F">
      <w:pPr>
        <w:spacing w:after="0" w:line="240" w:lineRule="auto"/>
        <w:ind w:left="720"/>
        <w:jc w:val="both"/>
      </w:pPr>
      <w:r w:rsidRPr="000B084B">
        <w:rPr>
          <w:rFonts w:ascii="SimSun" w:hAnsi="SimSun" w:cs="SimSun"/>
          <w:bdr w:val="nil"/>
          <w:lang w:eastAsia="zh-CN"/>
        </w:rPr>
        <w:t>冶炼厂须通过将实际情况与经合组织指南附录二示范供应链政策中的风险进行对比，来评估供应链中的风险，尤其是：</w:t>
      </w:r>
    </w:p>
    <w:p w14:paraId="3DD315DF"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与矿产开采、运输或交易有关的严重侵权行为：</w:t>
      </w:r>
    </w:p>
    <w:p w14:paraId="65FAE64C" w14:textId="77777777" w:rsidR="00B76161" w:rsidRPr="000B084B" w:rsidRDefault="0077032F">
      <w:pPr>
        <w:pStyle w:val="ListParagraph"/>
        <w:numPr>
          <w:ilvl w:val="1"/>
          <w:numId w:val="2"/>
        </w:numPr>
        <w:spacing w:after="0" w:line="240" w:lineRule="auto"/>
        <w:ind w:left="2160"/>
        <w:jc w:val="both"/>
      </w:pPr>
      <w:r w:rsidRPr="000B084B">
        <w:rPr>
          <w:rFonts w:ascii="SimSun" w:hAnsi="SimSun" w:cs="SimSun"/>
          <w:bdr w:val="nil"/>
          <w:lang w:eastAsia="zh-CN"/>
        </w:rPr>
        <w:t>任何形式的酷刑，残忍、不人道和有辱人格的待遇；</w:t>
      </w:r>
    </w:p>
    <w:p w14:paraId="6561ED17" w14:textId="77777777" w:rsidR="00B76161" w:rsidRPr="000B084B" w:rsidRDefault="0077032F">
      <w:pPr>
        <w:pStyle w:val="ListParagraph"/>
        <w:numPr>
          <w:ilvl w:val="1"/>
          <w:numId w:val="2"/>
        </w:numPr>
        <w:spacing w:after="0" w:line="240" w:lineRule="auto"/>
        <w:ind w:left="2160"/>
        <w:jc w:val="both"/>
      </w:pPr>
      <w:r w:rsidRPr="000B084B">
        <w:rPr>
          <w:rFonts w:ascii="SimSun" w:hAnsi="SimSun" w:cs="SimSun"/>
          <w:bdr w:val="nil"/>
          <w:lang w:eastAsia="zh-CN"/>
        </w:rPr>
        <w:t>任何形式的强迫或强制劳动；</w:t>
      </w:r>
    </w:p>
    <w:p w14:paraId="78D17261" w14:textId="77777777" w:rsidR="00B76161" w:rsidRPr="000B084B" w:rsidRDefault="0077032F">
      <w:pPr>
        <w:pStyle w:val="ListParagraph"/>
        <w:numPr>
          <w:ilvl w:val="1"/>
          <w:numId w:val="2"/>
        </w:numPr>
        <w:spacing w:after="0" w:line="240" w:lineRule="auto"/>
        <w:ind w:left="2160"/>
        <w:jc w:val="both"/>
      </w:pPr>
      <w:r w:rsidRPr="000B084B">
        <w:rPr>
          <w:rFonts w:ascii="SimSun" w:hAnsi="SimSun" w:cs="SimSun"/>
          <w:bdr w:val="nil"/>
          <w:lang w:eastAsia="zh-CN"/>
        </w:rPr>
        <w:t>最恶劣形式的童工；</w:t>
      </w:r>
      <w:r w:rsidRPr="000B084B">
        <w:rPr>
          <w:rStyle w:val="FootnoteReference"/>
        </w:rPr>
        <w:footnoteReference w:id="12"/>
      </w:r>
    </w:p>
    <w:p w14:paraId="161DEA14" w14:textId="77777777" w:rsidR="00B76161" w:rsidRPr="000B084B" w:rsidRDefault="0077032F">
      <w:pPr>
        <w:pStyle w:val="ListParagraph"/>
        <w:numPr>
          <w:ilvl w:val="1"/>
          <w:numId w:val="2"/>
        </w:numPr>
        <w:spacing w:after="0" w:line="240" w:lineRule="auto"/>
        <w:ind w:left="2160"/>
        <w:jc w:val="both"/>
      </w:pPr>
      <w:r w:rsidRPr="000B084B">
        <w:rPr>
          <w:rFonts w:ascii="SimSun" w:hAnsi="SimSun" w:cs="SimSun"/>
          <w:bdr w:val="nil"/>
          <w:lang w:eastAsia="zh-CN"/>
        </w:rPr>
        <w:t>其他严重侵犯和践踏人权的行为，如普遍的性暴力行为；</w:t>
      </w:r>
    </w:p>
    <w:p w14:paraId="14A9B80B" w14:textId="77777777" w:rsidR="00B76161" w:rsidRPr="000B084B" w:rsidRDefault="0077032F">
      <w:pPr>
        <w:pStyle w:val="ListParagraph"/>
        <w:numPr>
          <w:ilvl w:val="1"/>
          <w:numId w:val="2"/>
        </w:numPr>
        <w:spacing w:after="0" w:line="240" w:lineRule="auto"/>
        <w:ind w:left="2160"/>
        <w:jc w:val="both"/>
      </w:pPr>
      <w:r w:rsidRPr="000B084B">
        <w:rPr>
          <w:rFonts w:ascii="SimSun" w:hAnsi="SimSun" w:cs="SimSun"/>
          <w:bdr w:val="nil"/>
          <w:lang w:eastAsia="zh-CN"/>
        </w:rPr>
        <w:t>战争罪或其他严重违反国际人道主义法的行为，反人类罪或种族灭绝罪。</w:t>
      </w:r>
    </w:p>
    <w:p w14:paraId="4E062901"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关于直接或间接支持非国家武装团体。</w:t>
      </w:r>
      <w:r w:rsidRPr="000B084B">
        <w:rPr>
          <w:rStyle w:val="FootnoteReference"/>
        </w:rPr>
        <w:footnoteReference w:id="13"/>
      </w:r>
    </w:p>
    <w:p w14:paraId="5D5FEF3E"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关于直接或间接非法支持公共或私人的安全部队。</w:t>
      </w:r>
    </w:p>
    <w:p w14:paraId="4469FC3C"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关于行贿受贿及矿产原产地的欺诈性失实陈述。</w:t>
      </w:r>
    </w:p>
    <w:p w14:paraId="30FE540D"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关于洗钱。</w:t>
      </w:r>
    </w:p>
    <w:p w14:paraId="27EB50CA" w14:textId="77777777" w:rsidR="00B76161" w:rsidRPr="000B084B" w:rsidRDefault="0077032F">
      <w:pPr>
        <w:pStyle w:val="ListParagraph"/>
        <w:numPr>
          <w:ilvl w:val="0"/>
          <w:numId w:val="2"/>
        </w:numPr>
        <w:spacing w:after="0" w:line="240" w:lineRule="auto"/>
        <w:ind w:left="1800"/>
        <w:jc w:val="both"/>
      </w:pPr>
      <w:r w:rsidRPr="000B084B">
        <w:rPr>
          <w:rFonts w:ascii="SimSun" w:hAnsi="SimSun" w:cs="SimSun"/>
          <w:bdr w:val="nil"/>
          <w:lang w:eastAsia="zh-CN"/>
        </w:rPr>
        <w:t>关于不向政府支付税收、费用及特许费</w:t>
      </w:r>
    </w:p>
    <w:p w14:paraId="0987159A" w14:textId="77777777" w:rsidR="00B76161" w:rsidRPr="000B084B" w:rsidRDefault="00B76161">
      <w:pPr>
        <w:pStyle w:val="ListParagraph"/>
        <w:ind w:left="1440"/>
      </w:pPr>
    </w:p>
    <w:p w14:paraId="1E545B9C" w14:textId="77777777" w:rsidR="00B76161" w:rsidRPr="000B084B" w:rsidRDefault="0077032F">
      <w:pPr>
        <w:pStyle w:val="Heading2"/>
        <w:numPr>
          <w:ilvl w:val="1"/>
          <w:numId w:val="50"/>
        </w:numPr>
        <w:spacing w:before="0"/>
        <w:ind w:hanging="720"/>
        <w:jc w:val="both"/>
      </w:pPr>
      <w:bookmarkStart w:id="227" w:name="_Toc470100787"/>
      <w:r w:rsidRPr="000B084B">
        <w:rPr>
          <w:rFonts w:ascii="SimSun" w:hAnsi="SimSun" w:cs="SimSun"/>
          <w:bdr w:val="nil"/>
          <w:lang w:eastAsia="zh-CN"/>
        </w:rPr>
        <w:t>经合组织尽职调查指南：步骤 3 - 风险管理（进行高风险采购的供应链）</w:t>
      </w:r>
      <w:bookmarkEnd w:id="227"/>
    </w:p>
    <w:p w14:paraId="254B3F06" w14:textId="77777777" w:rsidR="00B76161" w:rsidRPr="000B084B" w:rsidRDefault="00B76161">
      <w:pPr>
        <w:spacing w:after="0" w:line="240" w:lineRule="auto"/>
        <w:ind w:left="720"/>
        <w:jc w:val="both"/>
        <w:rPr>
          <w:rFonts w:ascii="Calibri Bold" w:hAnsi="Calibri Bold" w:cs="Times New Roman"/>
          <w:b/>
          <w:bCs/>
        </w:rPr>
      </w:pPr>
    </w:p>
    <w:p w14:paraId="52BD8A5E" w14:textId="77777777" w:rsidR="00B76161" w:rsidRPr="000B084B" w:rsidRDefault="0077032F">
      <w:pPr>
        <w:spacing w:after="0" w:line="240" w:lineRule="auto"/>
        <w:ind w:left="720"/>
        <w:jc w:val="both"/>
        <w:rPr>
          <w:lang w:eastAsia="zh-CN"/>
        </w:rPr>
      </w:pPr>
      <w:r w:rsidRPr="000B084B">
        <w:rPr>
          <w:rFonts w:ascii="SimSun" w:hAnsi="SimSun" w:cs="SimSun"/>
          <w:bdr w:val="nil"/>
          <w:lang w:eastAsia="zh-CN"/>
        </w:rPr>
        <w:t>对于进行高风险采购（如第 VIII.B. 条所界定）的冶炼厂，冶炼厂须根据经合组织指南，对矿石供应链进行尽职调查。冶炼厂须实施尽职调查，作为延续和持续流程，并随时间推移提升绩效。</w:t>
      </w:r>
    </w:p>
    <w:p w14:paraId="4C721309" w14:textId="77777777" w:rsidR="00B76161" w:rsidRPr="000B084B" w:rsidRDefault="00B76161">
      <w:pPr>
        <w:spacing w:after="0" w:line="240" w:lineRule="auto"/>
        <w:jc w:val="both"/>
        <w:rPr>
          <w:lang w:eastAsia="zh-CN"/>
        </w:rPr>
      </w:pPr>
    </w:p>
    <w:p w14:paraId="4F5126C5" w14:textId="77777777" w:rsidR="00B76161" w:rsidRPr="000B084B" w:rsidRDefault="0077032F">
      <w:pPr>
        <w:pStyle w:val="Caption"/>
        <w:spacing w:after="0"/>
        <w:ind w:left="720" w:firstLine="720"/>
        <w:jc w:val="both"/>
      </w:pPr>
      <w:r w:rsidRPr="000B084B">
        <w:rPr>
          <w:rFonts w:ascii="SimSun" w:hAnsi="SimSun" w:cs="SimSun"/>
          <w:bdr w:val="nil"/>
          <w:lang w:eastAsia="zh-CN"/>
        </w:rPr>
        <w:t>表 4：经合组织的合规预期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407"/>
      </w:tblGrid>
      <w:tr w:rsidR="00B76161" w:rsidRPr="000B084B" w14:paraId="5DB4AFE5" w14:textId="77777777">
        <w:trPr>
          <w:jc w:val="center"/>
        </w:trPr>
        <w:tc>
          <w:tcPr>
            <w:tcW w:w="1008" w:type="dxa"/>
          </w:tcPr>
          <w:p w14:paraId="77493FFC" w14:textId="77777777" w:rsidR="00B76161" w:rsidRPr="000B084B" w:rsidRDefault="0077032F">
            <w:pPr>
              <w:spacing w:after="0" w:line="240" w:lineRule="auto"/>
              <w:jc w:val="both"/>
              <w:rPr>
                <w:b/>
              </w:rPr>
            </w:pPr>
            <w:r w:rsidRPr="000B084B">
              <w:rPr>
                <w:rFonts w:ascii="SimSun" w:hAnsi="SimSun" w:cs="SimSun"/>
                <w:b/>
                <w:bCs/>
                <w:bdr w:val="nil"/>
                <w:lang w:eastAsia="zh-CN"/>
              </w:rPr>
              <w:t>高风险</w:t>
            </w:r>
          </w:p>
        </w:tc>
        <w:tc>
          <w:tcPr>
            <w:tcW w:w="5407" w:type="dxa"/>
          </w:tcPr>
          <w:p w14:paraId="5028A061" w14:textId="77777777" w:rsidR="00B76161" w:rsidRPr="000B084B" w:rsidRDefault="0077032F">
            <w:pPr>
              <w:spacing w:after="0" w:line="240" w:lineRule="auto"/>
              <w:jc w:val="both"/>
            </w:pPr>
            <w:r w:rsidRPr="000B084B">
              <w:rPr>
                <w:rFonts w:ascii="SimSun" w:hAnsi="SimSun" w:cs="SimSun"/>
                <w:bdr w:val="nil"/>
                <w:lang w:eastAsia="zh-CN"/>
              </w:rPr>
              <w:t>从涵盖国家进行采购的供应链须符合经合组织指南。</w:t>
            </w:r>
          </w:p>
          <w:p w14:paraId="419D9091" w14:textId="77777777" w:rsidR="00B76161" w:rsidRPr="000B084B" w:rsidRDefault="00B76161">
            <w:pPr>
              <w:spacing w:after="0" w:line="240" w:lineRule="auto"/>
              <w:jc w:val="both"/>
            </w:pPr>
          </w:p>
          <w:p w14:paraId="54BFD0A8" w14:textId="77777777" w:rsidR="00B76161" w:rsidRPr="000B084B" w:rsidRDefault="0077032F">
            <w:pPr>
              <w:spacing w:after="0" w:line="240" w:lineRule="auto"/>
              <w:jc w:val="both"/>
            </w:pPr>
            <w:r w:rsidRPr="000B084B">
              <w:rPr>
                <w:rFonts w:ascii="SimSun" w:hAnsi="SimSun" w:cs="SimSun"/>
                <w:bdr w:val="nil"/>
                <w:lang w:eastAsia="zh-CN"/>
              </w:rPr>
              <w:t>从新识别的 CAHRA（涵盖国家之外的地区）进行采购的供应链，须在三 (3) 年内符合经合组织指南。每年提高所需的遵守进度。</w:t>
            </w:r>
          </w:p>
        </w:tc>
      </w:tr>
    </w:tbl>
    <w:p w14:paraId="77CCCF7C" w14:textId="77777777" w:rsidR="00B76161" w:rsidRPr="000B084B" w:rsidRDefault="00B76161">
      <w:pPr>
        <w:spacing w:after="0" w:line="240" w:lineRule="auto"/>
        <w:jc w:val="both"/>
      </w:pPr>
    </w:p>
    <w:p w14:paraId="0740CC73" w14:textId="77777777" w:rsidR="00B76161" w:rsidRPr="000B084B" w:rsidRDefault="0077032F">
      <w:pPr>
        <w:spacing w:after="0" w:line="240" w:lineRule="auto"/>
        <w:ind w:left="720"/>
        <w:jc w:val="both"/>
      </w:pPr>
      <w:r w:rsidRPr="000B084B">
        <w:rPr>
          <w:rFonts w:ascii="SimSun" w:hAnsi="SimSun" w:cs="SimSun"/>
          <w:bdr w:val="nil"/>
          <w:lang w:eastAsia="zh-CN"/>
        </w:rPr>
        <w:t>若要证明遵守经合组织指南，冶炼厂须在 CFSP 审计之前，完成经合组织合规评估工具。经合组织合规评估工具：</w:t>
      </w:r>
    </w:p>
    <w:p w14:paraId="5BF009C1" w14:textId="77777777" w:rsidR="00B76161" w:rsidRPr="000B084B" w:rsidRDefault="00B76161">
      <w:pPr>
        <w:spacing w:after="0" w:line="240" w:lineRule="auto"/>
        <w:jc w:val="both"/>
      </w:pPr>
    </w:p>
    <w:p w14:paraId="22B310E0" w14:textId="77777777" w:rsidR="00B76161" w:rsidRPr="000B084B" w:rsidRDefault="0077032F">
      <w:pPr>
        <w:pStyle w:val="ListParagraph"/>
        <w:numPr>
          <w:ilvl w:val="0"/>
          <w:numId w:val="24"/>
        </w:numPr>
        <w:spacing w:after="0" w:line="240" w:lineRule="auto"/>
        <w:ind w:left="1440"/>
        <w:jc w:val="both"/>
      </w:pPr>
      <w:r w:rsidRPr="000B084B">
        <w:rPr>
          <w:rFonts w:ascii="SimSun" w:hAnsi="SimSun" w:cs="SimSun"/>
          <w:bdr w:val="nil"/>
          <w:lang w:eastAsia="zh-CN"/>
        </w:rPr>
        <w:t>指明上游保证体系可能强调的要素，并界定在何种情况下该等要素无需被列入 CFSP 审计范围。</w:t>
      </w:r>
    </w:p>
    <w:p w14:paraId="4A9B1A18" w14:textId="77777777" w:rsidR="00B76161" w:rsidRPr="000B084B" w:rsidRDefault="0077032F">
      <w:pPr>
        <w:pStyle w:val="ListParagraph"/>
        <w:numPr>
          <w:ilvl w:val="0"/>
          <w:numId w:val="24"/>
        </w:numPr>
        <w:spacing w:after="0" w:line="240" w:lineRule="auto"/>
        <w:ind w:left="1440"/>
        <w:jc w:val="both"/>
      </w:pPr>
      <w:r w:rsidRPr="000B084B">
        <w:rPr>
          <w:rFonts w:ascii="SimSun" w:hAnsi="SimSun" w:cs="SimSun"/>
          <w:bdr w:val="nil"/>
          <w:lang w:eastAsia="zh-CN"/>
        </w:rPr>
        <w:t>详细说明高风险采购的期望；</w:t>
      </w:r>
    </w:p>
    <w:p w14:paraId="3B44F7D1" w14:textId="3EBBA03F" w:rsidR="00B76161" w:rsidRPr="000B084B" w:rsidRDefault="0077032F">
      <w:pPr>
        <w:pStyle w:val="ListParagraph"/>
        <w:numPr>
          <w:ilvl w:val="0"/>
          <w:numId w:val="24"/>
        </w:numPr>
        <w:spacing w:after="0" w:line="240" w:lineRule="auto"/>
        <w:ind w:left="1440"/>
        <w:jc w:val="both"/>
      </w:pPr>
      <w:r w:rsidRPr="000B084B">
        <w:rPr>
          <w:rFonts w:ascii="SimSun" w:hAnsi="SimSun" w:cs="SimSun"/>
          <w:bdr w:val="nil"/>
          <w:lang w:eastAsia="zh-CN"/>
        </w:rPr>
        <w:t>确认随时间（三年期限）推移</w:t>
      </w:r>
      <w:r w:rsidR="002456E2" w:rsidRPr="000B084B">
        <w:rPr>
          <w:rFonts w:ascii="SimSun" w:hAnsi="SimSun" w:cs="SimSun" w:hint="eastAsia"/>
          <w:bdr w:val="nil"/>
          <w:lang w:eastAsia="zh-CN"/>
        </w:rPr>
        <w:t>从</w:t>
      </w:r>
      <w:r w:rsidRPr="000B084B">
        <w:rPr>
          <w:rFonts w:ascii="SimSun" w:hAnsi="SimSun" w:cs="SimSun"/>
          <w:bdr w:val="nil"/>
          <w:lang w:eastAsia="zh-CN"/>
        </w:rPr>
        <w:t xml:space="preserve">新识别的 CAHRA </w:t>
      </w:r>
      <w:r w:rsidR="001C3171" w:rsidRPr="000B084B">
        <w:rPr>
          <w:rFonts w:ascii="SimSun" w:hAnsi="SimSun" w:cs="SimSun" w:hint="eastAsia"/>
          <w:bdr w:val="nil"/>
          <w:lang w:eastAsia="zh-CN"/>
        </w:rPr>
        <w:t>区域</w:t>
      </w:r>
      <w:r w:rsidRPr="000B084B">
        <w:rPr>
          <w:rFonts w:ascii="SimSun" w:hAnsi="SimSun" w:cs="SimSun"/>
          <w:bdr w:val="nil"/>
          <w:lang w:eastAsia="zh-CN"/>
        </w:rPr>
        <w:t>采购</w:t>
      </w:r>
      <w:r w:rsidR="001C3171" w:rsidRPr="000B084B">
        <w:rPr>
          <w:rFonts w:ascii="SimSun" w:hAnsi="SimSun" w:cs="SimSun" w:hint="eastAsia"/>
          <w:bdr w:val="nil"/>
          <w:lang w:eastAsia="zh-CN"/>
        </w:rPr>
        <w:t>需</w:t>
      </w:r>
      <w:r w:rsidRPr="000B084B">
        <w:rPr>
          <w:rFonts w:ascii="SimSun" w:hAnsi="SimSun" w:cs="SimSun"/>
          <w:bdr w:val="nil"/>
          <w:lang w:eastAsia="zh-CN"/>
        </w:rPr>
        <w:t>满足的要求；</w:t>
      </w:r>
    </w:p>
    <w:p w14:paraId="5FE3D262" w14:textId="77777777" w:rsidR="00B76161" w:rsidRPr="000B084B" w:rsidRDefault="00B76161">
      <w:pPr>
        <w:spacing w:after="0" w:line="240" w:lineRule="auto"/>
        <w:jc w:val="both"/>
      </w:pPr>
    </w:p>
    <w:p w14:paraId="420AE20D" w14:textId="77777777" w:rsidR="00B76161" w:rsidRPr="000B084B" w:rsidRDefault="0077032F">
      <w:pPr>
        <w:spacing w:after="0" w:line="240" w:lineRule="auto"/>
        <w:ind w:left="720"/>
        <w:jc w:val="both"/>
      </w:pPr>
      <w:r w:rsidRPr="000B084B">
        <w:rPr>
          <w:rFonts w:ascii="SimSun" w:hAnsi="SimSun" w:cs="SimSun"/>
          <w:bdr w:val="nil"/>
          <w:lang w:eastAsia="zh-CN"/>
        </w:rPr>
        <w:t>冶炼厂须竭尽真诚及合理努力应用经合组织指南，包括监控供应链中出现的风险和事件，并在尽职调查活动中将这些要素列入考虑。</w:t>
      </w:r>
    </w:p>
    <w:p w14:paraId="368EEE81" w14:textId="77777777" w:rsidR="00B76161" w:rsidRPr="000B084B" w:rsidRDefault="00B76161">
      <w:pPr>
        <w:spacing w:after="0" w:line="240" w:lineRule="auto"/>
        <w:ind w:left="720"/>
        <w:jc w:val="both"/>
      </w:pPr>
    </w:p>
    <w:p w14:paraId="2460A647" w14:textId="77777777" w:rsidR="00B76161" w:rsidRPr="000B084B" w:rsidRDefault="0077032F">
      <w:pPr>
        <w:spacing w:after="0" w:line="240" w:lineRule="auto"/>
        <w:ind w:left="720"/>
        <w:jc w:val="both"/>
      </w:pPr>
      <w:r w:rsidRPr="000B084B">
        <w:rPr>
          <w:rFonts w:ascii="SimSun" w:hAnsi="SimSun" w:cs="SimSun"/>
          <w:bdr w:val="nil"/>
          <w:lang w:eastAsia="zh-CN"/>
        </w:rPr>
        <w:t>如果在供应链中发现风险，冶炼厂须：</w:t>
      </w:r>
    </w:p>
    <w:p w14:paraId="2AD7BC59" w14:textId="77777777" w:rsidR="00B76161" w:rsidRPr="000B084B" w:rsidRDefault="0077032F">
      <w:pPr>
        <w:pStyle w:val="ListParagraph"/>
        <w:numPr>
          <w:ilvl w:val="0"/>
          <w:numId w:val="25"/>
        </w:numPr>
        <w:spacing w:after="0" w:line="240" w:lineRule="auto"/>
        <w:ind w:left="1440"/>
        <w:jc w:val="both"/>
      </w:pPr>
      <w:r w:rsidRPr="000B084B">
        <w:rPr>
          <w:rFonts w:ascii="SimSun" w:hAnsi="SimSun" w:cs="SimSun"/>
          <w:bdr w:val="nil"/>
          <w:lang w:eastAsia="zh-CN"/>
        </w:rPr>
        <w:t>向高层管理人员汇报调查结果。</w:t>
      </w:r>
    </w:p>
    <w:p w14:paraId="316171E8" w14:textId="77777777" w:rsidR="00B76161" w:rsidRPr="000B084B" w:rsidRDefault="00B76161">
      <w:pPr>
        <w:pStyle w:val="ListParagraph"/>
        <w:spacing w:after="0" w:line="240" w:lineRule="auto"/>
        <w:ind w:left="1440"/>
        <w:jc w:val="both"/>
      </w:pPr>
    </w:p>
    <w:p w14:paraId="025BA761" w14:textId="77777777" w:rsidR="00B76161" w:rsidRPr="000B084B" w:rsidRDefault="0077032F">
      <w:pPr>
        <w:pStyle w:val="ListParagraph"/>
        <w:numPr>
          <w:ilvl w:val="0"/>
          <w:numId w:val="25"/>
        </w:numPr>
        <w:spacing w:after="0" w:line="240" w:lineRule="auto"/>
        <w:ind w:left="1440"/>
        <w:jc w:val="both"/>
      </w:pPr>
      <w:r w:rsidRPr="000B084B">
        <w:rPr>
          <w:rFonts w:ascii="SimSun" w:hAnsi="SimSun" w:cs="SimSun"/>
          <w:bdr w:val="nil"/>
          <w:lang w:eastAsia="zh-CN"/>
        </w:rPr>
        <w:t>利用经合组织尽职调查指南附录二示范供应链政策中定义的风险管理策略，制定和采用风险管理计划。风险降低策略包括：</w:t>
      </w:r>
    </w:p>
    <w:p w14:paraId="1130DC67" w14:textId="77777777" w:rsidR="00B76161" w:rsidRPr="000B084B" w:rsidRDefault="0077032F">
      <w:pPr>
        <w:pStyle w:val="ListParagraph"/>
        <w:numPr>
          <w:ilvl w:val="0"/>
          <w:numId w:val="63"/>
        </w:numPr>
        <w:spacing w:after="0" w:line="240" w:lineRule="auto"/>
        <w:ind w:left="1800"/>
        <w:jc w:val="both"/>
      </w:pPr>
      <w:r w:rsidRPr="000B084B">
        <w:rPr>
          <w:rFonts w:ascii="SimSun" w:hAnsi="SimSun" w:cs="SimSun"/>
          <w:bdr w:val="nil"/>
          <w:lang w:eastAsia="zh-CN"/>
        </w:rPr>
        <w:t>在整个可衡量风险管理过程中继续开展贸易。</w:t>
      </w:r>
    </w:p>
    <w:p w14:paraId="1A841CAF" w14:textId="77777777" w:rsidR="00B76161" w:rsidRPr="000B084B" w:rsidRDefault="0077032F">
      <w:pPr>
        <w:pStyle w:val="ListParagraph"/>
        <w:numPr>
          <w:ilvl w:val="0"/>
          <w:numId w:val="63"/>
        </w:numPr>
        <w:spacing w:after="0" w:line="240" w:lineRule="auto"/>
        <w:ind w:left="1800"/>
        <w:jc w:val="both"/>
      </w:pPr>
      <w:r w:rsidRPr="000B084B">
        <w:rPr>
          <w:rFonts w:ascii="SimSun" w:hAnsi="SimSun" w:cs="SimSun"/>
          <w:bdr w:val="nil"/>
          <w:lang w:eastAsia="zh-CN"/>
        </w:rPr>
        <w:t>在不断降低风险的同时暂时中止贸易。</w:t>
      </w:r>
    </w:p>
    <w:p w14:paraId="594D3812" w14:textId="77777777" w:rsidR="00B76161" w:rsidRPr="000B084B" w:rsidRDefault="0077032F">
      <w:pPr>
        <w:pStyle w:val="ListParagraph"/>
        <w:numPr>
          <w:ilvl w:val="0"/>
          <w:numId w:val="63"/>
        </w:numPr>
        <w:spacing w:after="0" w:line="240" w:lineRule="auto"/>
        <w:ind w:left="1800"/>
        <w:jc w:val="both"/>
      </w:pPr>
      <w:r w:rsidRPr="000B084B">
        <w:rPr>
          <w:rFonts w:ascii="SimSun" w:hAnsi="SimSun" w:cs="SimSun"/>
          <w:bdr w:val="nil"/>
          <w:lang w:eastAsia="zh-CN"/>
        </w:rPr>
        <w:t>在风险降低措施不可行或无法接受的情况下终止与供应商的合作。</w:t>
      </w:r>
    </w:p>
    <w:p w14:paraId="026CE3DC" w14:textId="77777777" w:rsidR="00B76161" w:rsidRPr="000B084B" w:rsidRDefault="00B76161">
      <w:pPr>
        <w:pStyle w:val="ListParagraph"/>
        <w:spacing w:after="0" w:line="240" w:lineRule="auto"/>
        <w:ind w:left="1440"/>
        <w:jc w:val="both"/>
      </w:pPr>
    </w:p>
    <w:p w14:paraId="266E0FD1" w14:textId="77777777" w:rsidR="00B76161" w:rsidRPr="000B084B" w:rsidRDefault="0077032F">
      <w:pPr>
        <w:pStyle w:val="ListParagraph"/>
        <w:numPr>
          <w:ilvl w:val="0"/>
          <w:numId w:val="25"/>
        </w:numPr>
        <w:spacing w:after="0" w:line="240" w:lineRule="auto"/>
        <w:ind w:left="1440"/>
        <w:jc w:val="both"/>
      </w:pPr>
      <w:r w:rsidRPr="000B084B">
        <w:rPr>
          <w:rFonts w:ascii="SimSun" w:hAnsi="SimSun" w:cs="SimSun"/>
          <w:bdr w:val="nil"/>
          <w:lang w:eastAsia="zh-CN"/>
        </w:rPr>
        <w:t>实施风险管理计划，监控和追踪风险降低成效，向高层管理人员进行反馈，并在风险降低措施失败后考虑暂停或终止与供应商之间的业务关系。</w:t>
      </w:r>
    </w:p>
    <w:p w14:paraId="676194CD" w14:textId="77777777" w:rsidR="00B76161" w:rsidRPr="000B084B" w:rsidRDefault="00B76161">
      <w:pPr>
        <w:pStyle w:val="ListParagraph"/>
        <w:spacing w:after="0" w:line="240" w:lineRule="auto"/>
        <w:ind w:left="1440"/>
        <w:jc w:val="both"/>
      </w:pPr>
    </w:p>
    <w:p w14:paraId="25965F15" w14:textId="387E0A52" w:rsidR="00B76161" w:rsidRPr="000B084B" w:rsidRDefault="001D69B2">
      <w:pPr>
        <w:pStyle w:val="ListParagraph"/>
        <w:numPr>
          <w:ilvl w:val="0"/>
          <w:numId w:val="25"/>
        </w:numPr>
        <w:spacing w:after="0" w:line="240" w:lineRule="auto"/>
        <w:ind w:left="1440"/>
        <w:jc w:val="both"/>
      </w:pPr>
      <w:r w:rsidRPr="000B084B">
        <w:rPr>
          <w:rFonts w:ascii="SimSun" w:hAnsi="SimSun" w:cs="SimSun" w:hint="eastAsia"/>
          <w:bdr w:val="nil"/>
          <w:lang w:eastAsia="zh-CN"/>
        </w:rPr>
        <w:t>在降低风险过程中，以及情况发生改变时</w:t>
      </w:r>
      <w:r w:rsidR="0077032F" w:rsidRPr="000B084B">
        <w:rPr>
          <w:rFonts w:ascii="SimSun" w:hAnsi="SimSun" w:cs="SimSun"/>
          <w:bdr w:val="nil"/>
          <w:lang w:eastAsia="zh-CN"/>
        </w:rPr>
        <w:t>，</w:t>
      </w:r>
      <w:r w:rsidRPr="000B084B">
        <w:rPr>
          <w:rFonts w:ascii="SimSun" w:hAnsi="SimSun" w:cs="SimSun" w:hint="eastAsia"/>
          <w:bdr w:val="nil"/>
          <w:lang w:eastAsia="zh-CN"/>
        </w:rPr>
        <w:t>需</w:t>
      </w:r>
      <w:r w:rsidR="0077032F" w:rsidRPr="000B084B">
        <w:rPr>
          <w:rFonts w:ascii="SimSun" w:hAnsi="SimSun" w:cs="SimSun"/>
          <w:bdr w:val="nil"/>
          <w:lang w:eastAsia="zh-CN"/>
        </w:rPr>
        <w:t>进行额外的事实和风险评估。</w:t>
      </w:r>
    </w:p>
    <w:p w14:paraId="14CA5D9B" w14:textId="77777777" w:rsidR="00B76161" w:rsidRPr="000B084B" w:rsidRDefault="00B76161">
      <w:pPr>
        <w:spacing w:after="0" w:line="240" w:lineRule="auto"/>
        <w:jc w:val="both"/>
      </w:pPr>
    </w:p>
    <w:p w14:paraId="3275C6E5" w14:textId="77777777" w:rsidR="00B76161" w:rsidRPr="000B084B" w:rsidRDefault="0077032F">
      <w:pPr>
        <w:pStyle w:val="Heading2"/>
        <w:numPr>
          <w:ilvl w:val="1"/>
          <w:numId w:val="50"/>
        </w:numPr>
        <w:spacing w:before="0"/>
        <w:ind w:left="0"/>
        <w:jc w:val="both"/>
      </w:pPr>
      <w:bookmarkStart w:id="228" w:name="_Toc470100788"/>
      <w:r w:rsidRPr="000B084B">
        <w:rPr>
          <w:rFonts w:ascii="SimSun" w:hAnsi="SimSun" w:cs="SimSun"/>
          <w:bdr w:val="nil"/>
          <w:lang w:eastAsia="zh-CN"/>
        </w:rPr>
        <w:t>经合组织尽职调查指南：步骤 5 — 公开报告</w:t>
      </w:r>
      <w:bookmarkEnd w:id="228"/>
    </w:p>
    <w:p w14:paraId="6B5C12E2" w14:textId="77777777" w:rsidR="00B76161" w:rsidRPr="000B084B" w:rsidRDefault="00B76161">
      <w:pPr>
        <w:spacing w:after="0" w:line="240" w:lineRule="auto"/>
        <w:jc w:val="both"/>
      </w:pPr>
    </w:p>
    <w:p w14:paraId="464D642F" w14:textId="77777777" w:rsidR="00B76161" w:rsidRPr="000B084B" w:rsidRDefault="0077032F">
      <w:pPr>
        <w:spacing w:after="0" w:line="240" w:lineRule="auto"/>
        <w:jc w:val="both"/>
      </w:pPr>
      <w:r w:rsidRPr="000B084B">
        <w:rPr>
          <w:rFonts w:ascii="SimSun" w:hAnsi="SimSun" w:cs="SimSun"/>
          <w:bdr w:val="nil"/>
          <w:lang w:eastAsia="zh-CN"/>
        </w:rPr>
        <w:t>冶炼厂须公开披露有关其尽职调查的信息。冶炼厂必须直接公布信息，例如，参与计划的任何冶炼厂必须在公司网站上或行业相关网站上公布信息。公布该等信息时须适当考虑商业保密性和其他竞争问题。</w:t>
      </w:r>
    </w:p>
    <w:p w14:paraId="2209311F" w14:textId="77777777" w:rsidR="00B76161" w:rsidRPr="000B084B" w:rsidRDefault="00B76161">
      <w:pPr>
        <w:spacing w:after="0" w:line="240" w:lineRule="auto"/>
        <w:jc w:val="both"/>
      </w:pPr>
    </w:p>
    <w:p w14:paraId="55AE4821" w14:textId="77777777" w:rsidR="00B76161" w:rsidRPr="000B084B" w:rsidRDefault="0077032F">
      <w:pPr>
        <w:spacing w:after="0" w:line="240" w:lineRule="auto"/>
        <w:jc w:val="both"/>
      </w:pPr>
      <w:r w:rsidRPr="000B084B">
        <w:rPr>
          <w:rFonts w:ascii="SimSun" w:hAnsi="SimSun" w:cs="SimSun"/>
          <w:bdr w:val="nil"/>
          <w:lang w:eastAsia="zh-CN"/>
        </w:rPr>
        <w:t>表 5 概述了冶炼厂使用的信息类型和公布方法。</w:t>
      </w:r>
    </w:p>
    <w:p w14:paraId="1A11F9F9" w14:textId="77777777" w:rsidR="00B76161" w:rsidRPr="000B084B" w:rsidRDefault="00B76161">
      <w:pPr>
        <w:spacing w:after="0" w:line="240" w:lineRule="auto"/>
        <w:jc w:val="both"/>
      </w:pPr>
    </w:p>
    <w:p w14:paraId="3EAF9315" w14:textId="77777777" w:rsidR="00B76161" w:rsidRPr="000B084B" w:rsidRDefault="0077032F">
      <w:pPr>
        <w:pStyle w:val="Caption"/>
        <w:spacing w:after="0"/>
        <w:ind w:firstLine="720"/>
        <w:jc w:val="both"/>
      </w:pPr>
      <w:r w:rsidRPr="000B084B">
        <w:rPr>
          <w:rFonts w:ascii="SimSun" w:hAnsi="SimSun" w:cs="SimSun"/>
          <w:bdr w:val="nil"/>
          <w:lang w:eastAsia="zh-CN"/>
        </w:rPr>
        <w:t>表 5：公布要求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394"/>
        <w:gridCol w:w="2394"/>
      </w:tblGrid>
      <w:tr w:rsidR="00B76161" w:rsidRPr="000B084B" w14:paraId="061BA730" w14:textId="77777777">
        <w:trPr>
          <w:jc w:val="center"/>
        </w:trPr>
        <w:tc>
          <w:tcPr>
            <w:tcW w:w="3120" w:type="dxa"/>
            <w:vMerge w:val="restart"/>
            <w:vAlign w:val="center"/>
          </w:tcPr>
          <w:p w14:paraId="70AA6D5C" w14:textId="77777777" w:rsidR="00B76161" w:rsidRPr="000B084B" w:rsidRDefault="0077032F">
            <w:pPr>
              <w:spacing w:after="0" w:line="240" w:lineRule="auto"/>
              <w:jc w:val="center"/>
              <w:rPr>
                <w:b/>
              </w:rPr>
            </w:pPr>
            <w:r w:rsidRPr="000B084B">
              <w:rPr>
                <w:rFonts w:ascii="SimSun" w:hAnsi="SimSun" w:cs="SimSun"/>
                <w:b/>
                <w:bCs/>
                <w:bdr w:val="nil"/>
                <w:lang w:eastAsia="zh-CN"/>
              </w:rPr>
              <w:t>由冶炼厂公布</w:t>
            </w:r>
          </w:p>
        </w:tc>
        <w:tc>
          <w:tcPr>
            <w:tcW w:w="4788" w:type="dxa"/>
            <w:gridSpan w:val="2"/>
            <w:vAlign w:val="center"/>
          </w:tcPr>
          <w:p w14:paraId="55324F5E" w14:textId="77777777" w:rsidR="00B76161" w:rsidRPr="000B084B" w:rsidRDefault="0077032F">
            <w:pPr>
              <w:spacing w:after="0" w:line="240" w:lineRule="auto"/>
              <w:jc w:val="center"/>
              <w:rPr>
                <w:b/>
              </w:rPr>
            </w:pPr>
            <w:r w:rsidRPr="000B084B">
              <w:rPr>
                <w:rFonts w:ascii="SimSun" w:hAnsi="SimSun" w:cs="SimSun"/>
                <w:b/>
                <w:bCs/>
                <w:bdr w:val="nil"/>
                <w:lang w:eastAsia="zh-CN"/>
              </w:rPr>
              <w:t>由 CFSI 公布</w:t>
            </w:r>
          </w:p>
        </w:tc>
      </w:tr>
      <w:tr w:rsidR="00B76161" w:rsidRPr="000B084B" w14:paraId="44CA26C8" w14:textId="77777777">
        <w:trPr>
          <w:jc w:val="center"/>
        </w:trPr>
        <w:tc>
          <w:tcPr>
            <w:tcW w:w="3120" w:type="dxa"/>
            <w:vMerge/>
            <w:vAlign w:val="center"/>
          </w:tcPr>
          <w:p w14:paraId="6DE98E56" w14:textId="77777777" w:rsidR="00B76161" w:rsidRPr="000B084B" w:rsidRDefault="00B76161">
            <w:pPr>
              <w:spacing w:after="0" w:line="240" w:lineRule="auto"/>
              <w:contextualSpacing/>
              <w:jc w:val="center"/>
              <w:rPr>
                <w:b/>
              </w:rPr>
            </w:pPr>
          </w:p>
        </w:tc>
        <w:tc>
          <w:tcPr>
            <w:tcW w:w="2394" w:type="dxa"/>
            <w:vAlign w:val="center"/>
          </w:tcPr>
          <w:p w14:paraId="34067866" w14:textId="77777777" w:rsidR="00B76161" w:rsidRPr="000B084B" w:rsidRDefault="0077032F">
            <w:pPr>
              <w:spacing w:after="0" w:line="240" w:lineRule="auto"/>
              <w:jc w:val="center"/>
              <w:rPr>
                <w:b/>
              </w:rPr>
            </w:pPr>
            <w:r w:rsidRPr="000B084B">
              <w:rPr>
                <w:rFonts w:ascii="SimSun" w:hAnsi="SimSun" w:cs="SimSun"/>
                <w:b/>
                <w:bCs/>
                <w:bdr w:val="nil"/>
                <w:lang w:eastAsia="zh-CN"/>
              </w:rPr>
              <w:t>CFSI 会员</w:t>
            </w:r>
          </w:p>
        </w:tc>
        <w:tc>
          <w:tcPr>
            <w:tcW w:w="2394" w:type="dxa"/>
            <w:vAlign w:val="center"/>
          </w:tcPr>
          <w:p w14:paraId="77459DF8" w14:textId="77777777" w:rsidR="00B76161" w:rsidRPr="000B084B" w:rsidRDefault="0077032F">
            <w:pPr>
              <w:spacing w:after="0" w:line="240" w:lineRule="auto"/>
              <w:jc w:val="center"/>
              <w:rPr>
                <w:b/>
              </w:rPr>
            </w:pPr>
            <w:r w:rsidRPr="000B084B">
              <w:rPr>
                <w:rFonts w:ascii="SimSun" w:hAnsi="SimSun" w:cs="SimSun"/>
                <w:b/>
                <w:bCs/>
                <w:bdr w:val="nil"/>
                <w:lang w:eastAsia="zh-CN"/>
              </w:rPr>
              <w:t>公众</w:t>
            </w:r>
          </w:p>
        </w:tc>
      </w:tr>
      <w:tr w:rsidR="00B76161" w:rsidRPr="000B084B" w14:paraId="5334C744" w14:textId="77777777">
        <w:trPr>
          <w:trHeight w:val="3086"/>
          <w:jc w:val="center"/>
        </w:trPr>
        <w:tc>
          <w:tcPr>
            <w:tcW w:w="3120" w:type="dxa"/>
            <w:vAlign w:val="center"/>
          </w:tcPr>
          <w:p w14:paraId="1A3EB1E2" w14:textId="77777777" w:rsidR="00B76161" w:rsidRPr="000B084B" w:rsidRDefault="0077032F">
            <w:pPr>
              <w:pStyle w:val="ListParagraph"/>
              <w:numPr>
                <w:ilvl w:val="0"/>
                <w:numId w:val="36"/>
              </w:numPr>
              <w:spacing w:after="0" w:line="240" w:lineRule="auto"/>
              <w:ind w:left="360"/>
              <w:jc w:val="both"/>
            </w:pPr>
            <w:r w:rsidRPr="000B084B">
              <w:rPr>
                <w:rFonts w:ascii="SimSun" w:hAnsi="SimSun" w:cs="SimSun"/>
                <w:bdr w:val="nil"/>
                <w:lang w:eastAsia="zh-CN"/>
              </w:rPr>
              <w:t>供应链政策</w:t>
            </w:r>
          </w:p>
          <w:p w14:paraId="723ADBCD" w14:textId="77777777" w:rsidR="00B76161" w:rsidRPr="000B084B" w:rsidRDefault="0077032F">
            <w:pPr>
              <w:pStyle w:val="ListParagraph"/>
              <w:numPr>
                <w:ilvl w:val="0"/>
                <w:numId w:val="36"/>
              </w:numPr>
              <w:spacing w:after="0" w:line="240" w:lineRule="auto"/>
              <w:ind w:left="360"/>
              <w:jc w:val="both"/>
            </w:pPr>
            <w:r w:rsidRPr="000B084B">
              <w:rPr>
                <w:rFonts w:ascii="SimSun" w:hAnsi="SimSun" w:cs="SimSun"/>
                <w:bdr w:val="nil"/>
                <w:lang w:eastAsia="zh-CN"/>
              </w:rPr>
              <w:t>CFSP 审计总结报告</w:t>
            </w:r>
          </w:p>
          <w:p w14:paraId="570F4A39" w14:textId="77777777" w:rsidR="00B76161" w:rsidRPr="000B084B" w:rsidRDefault="0077032F">
            <w:pPr>
              <w:pStyle w:val="ListParagraph"/>
              <w:numPr>
                <w:ilvl w:val="0"/>
                <w:numId w:val="36"/>
              </w:numPr>
              <w:spacing w:after="0" w:line="240" w:lineRule="auto"/>
              <w:ind w:left="360"/>
              <w:jc w:val="both"/>
            </w:pPr>
            <w:r w:rsidRPr="000B084B">
              <w:rPr>
                <w:rFonts w:ascii="SimSun" w:hAnsi="SimSun" w:cs="SimSun"/>
                <w:bdr w:val="nil"/>
                <w:lang w:eastAsia="zh-CN"/>
              </w:rPr>
              <w:t>经合组织步骤 5 尽职调查报告（参见附录五）</w:t>
            </w:r>
          </w:p>
          <w:p w14:paraId="009F4534" w14:textId="77777777" w:rsidR="00B76161" w:rsidRPr="000B084B" w:rsidRDefault="0077032F">
            <w:pPr>
              <w:pStyle w:val="ListParagraph"/>
              <w:numPr>
                <w:ilvl w:val="0"/>
                <w:numId w:val="36"/>
              </w:numPr>
              <w:spacing w:after="0" w:line="240" w:lineRule="auto"/>
              <w:ind w:left="360"/>
              <w:jc w:val="both"/>
            </w:pPr>
            <w:r w:rsidRPr="000B084B">
              <w:rPr>
                <w:rFonts w:ascii="SimSun" w:hAnsi="SimSun" w:cs="SimSun"/>
                <w:bdr w:val="nil"/>
                <w:lang w:eastAsia="zh-CN"/>
              </w:rPr>
              <w:t>冶炼厂认为合适的任何其他信息。</w:t>
            </w:r>
          </w:p>
          <w:p w14:paraId="792E7CDB" w14:textId="77777777" w:rsidR="00B76161" w:rsidRPr="000B084B" w:rsidRDefault="00B76161">
            <w:pPr>
              <w:spacing w:after="0" w:line="240" w:lineRule="auto"/>
              <w:jc w:val="both"/>
            </w:pPr>
          </w:p>
        </w:tc>
        <w:tc>
          <w:tcPr>
            <w:tcW w:w="2394" w:type="dxa"/>
            <w:vAlign w:val="center"/>
          </w:tcPr>
          <w:p w14:paraId="0778DAC5" w14:textId="77777777" w:rsidR="00B76161" w:rsidRPr="000B084B" w:rsidRDefault="0077032F">
            <w:pPr>
              <w:spacing w:after="0" w:line="240" w:lineRule="auto"/>
              <w:jc w:val="both"/>
            </w:pPr>
            <w:r w:rsidRPr="000B084B">
              <w:rPr>
                <w:rFonts w:ascii="SimSun" w:hAnsi="SimSun" w:cs="SimSun"/>
                <w:bdr w:val="nil"/>
                <w:lang w:eastAsia="zh-CN"/>
              </w:rPr>
              <w:t>原产国信息汇总：</w:t>
            </w:r>
          </w:p>
          <w:p w14:paraId="426D644C" w14:textId="77777777" w:rsidR="00B76161" w:rsidRPr="000B084B" w:rsidRDefault="0077032F">
            <w:pPr>
              <w:pStyle w:val="ListParagraph"/>
              <w:numPr>
                <w:ilvl w:val="0"/>
                <w:numId w:val="35"/>
              </w:numPr>
              <w:spacing w:after="0" w:line="240" w:lineRule="auto"/>
              <w:ind w:left="480"/>
              <w:jc w:val="both"/>
            </w:pPr>
            <w:r w:rsidRPr="000B084B">
              <w:rPr>
                <w:rFonts w:ascii="SimSun" w:hAnsi="SimSun" w:cs="SimSun"/>
                <w:bdr w:val="nil"/>
                <w:lang w:eastAsia="zh-CN"/>
              </w:rPr>
              <w:t>低风险</w:t>
            </w:r>
          </w:p>
          <w:p w14:paraId="79ADA24E" w14:textId="77777777" w:rsidR="00B76161" w:rsidRPr="000B084B" w:rsidRDefault="0077032F">
            <w:pPr>
              <w:pStyle w:val="ListParagraph"/>
              <w:numPr>
                <w:ilvl w:val="0"/>
                <w:numId w:val="35"/>
              </w:numPr>
              <w:spacing w:after="0" w:line="240" w:lineRule="auto"/>
              <w:ind w:left="480"/>
              <w:jc w:val="both"/>
            </w:pPr>
            <w:r w:rsidRPr="000B084B">
              <w:rPr>
                <w:rFonts w:ascii="SimSun" w:hAnsi="SimSun" w:cs="SimSun"/>
                <w:bdr w:val="nil"/>
                <w:lang w:eastAsia="zh-CN"/>
              </w:rPr>
              <w:t>高风险</w:t>
            </w:r>
          </w:p>
          <w:p w14:paraId="15387D5B" w14:textId="77777777" w:rsidR="00B76161" w:rsidRPr="000B084B" w:rsidRDefault="0077032F">
            <w:pPr>
              <w:pStyle w:val="ListParagraph"/>
              <w:numPr>
                <w:ilvl w:val="0"/>
                <w:numId w:val="35"/>
              </w:numPr>
              <w:spacing w:after="0" w:line="240" w:lineRule="auto"/>
              <w:ind w:left="480"/>
              <w:jc w:val="both"/>
            </w:pPr>
            <w:r w:rsidRPr="000B084B">
              <w:rPr>
                <w:rFonts w:ascii="SimSun" w:hAnsi="SimSun" w:cs="SimSun"/>
                <w:bdr w:val="nil"/>
                <w:lang w:eastAsia="zh-CN"/>
              </w:rPr>
              <w:t>刚果民主共和国</w:t>
            </w:r>
          </w:p>
          <w:p w14:paraId="332DB8A4" w14:textId="77777777" w:rsidR="00B76161" w:rsidRPr="000B084B" w:rsidRDefault="0077032F">
            <w:pPr>
              <w:pStyle w:val="ListParagraph"/>
              <w:numPr>
                <w:ilvl w:val="0"/>
                <w:numId w:val="35"/>
              </w:numPr>
              <w:spacing w:after="0" w:line="240" w:lineRule="auto"/>
              <w:ind w:left="480"/>
              <w:jc w:val="both"/>
            </w:pPr>
            <w:r w:rsidRPr="000B084B">
              <w:rPr>
                <w:rFonts w:ascii="SimSun" w:hAnsi="SimSun" w:cs="SimSun"/>
                <w:bdr w:val="nil"/>
                <w:lang w:eastAsia="zh-CN"/>
              </w:rPr>
              <w:t>回收料／报废料</w:t>
            </w:r>
          </w:p>
        </w:tc>
        <w:tc>
          <w:tcPr>
            <w:tcW w:w="2394" w:type="dxa"/>
            <w:vAlign w:val="center"/>
          </w:tcPr>
          <w:p w14:paraId="7C114856"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冶炼厂 ID 号码</w:t>
            </w:r>
          </w:p>
          <w:p w14:paraId="3E110680"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冶炼厂名称</w:t>
            </w:r>
          </w:p>
          <w:p w14:paraId="2E332EB3"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国家</w:t>
            </w:r>
          </w:p>
          <w:p w14:paraId="7C934677"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集团公司名称</w:t>
            </w:r>
          </w:p>
          <w:p w14:paraId="39034156"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合规状态</w:t>
            </w:r>
          </w:p>
          <w:p w14:paraId="4CEE4EB1"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链接至供应链政策</w:t>
            </w:r>
          </w:p>
          <w:p w14:paraId="6D4DBCF5"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链接至 CFSP 审计总结报告</w:t>
            </w:r>
          </w:p>
          <w:p w14:paraId="5A56E8FB" w14:textId="77777777" w:rsidR="00B76161" w:rsidRPr="000B084B" w:rsidRDefault="0077032F">
            <w:pPr>
              <w:pStyle w:val="ListParagraph"/>
              <w:numPr>
                <w:ilvl w:val="0"/>
                <w:numId w:val="35"/>
              </w:numPr>
              <w:spacing w:after="0" w:line="240" w:lineRule="auto"/>
              <w:ind w:left="452"/>
              <w:jc w:val="both"/>
            </w:pPr>
            <w:r w:rsidRPr="000B084B">
              <w:rPr>
                <w:rFonts w:ascii="SimSun" w:hAnsi="SimSun" w:cs="SimSun"/>
                <w:bdr w:val="nil"/>
                <w:lang w:eastAsia="zh-CN"/>
              </w:rPr>
              <w:t>链接至尽职调查报告</w:t>
            </w:r>
          </w:p>
        </w:tc>
      </w:tr>
    </w:tbl>
    <w:p w14:paraId="2ACD4CA1" w14:textId="77777777" w:rsidR="00B76161" w:rsidRPr="000B084B" w:rsidRDefault="00B76161">
      <w:pPr>
        <w:pStyle w:val="Heading1"/>
        <w:numPr>
          <w:ilvl w:val="0"/>
          <w:numId w:val="0"/>
        </w:numPr>
        <w:ind w:left="720"/>
        <w:jc w:val="both"/>
      </w:pPr>
    </w:p>
    <w:p w14:paraId="2101768F" w14:textId="77777777" w:rsidR="00B76161" w:rsidRPr="000B084B" w:rsidRDefault="0077032F">
      <w:pPr>
        <w:spacing w:after="0" w:line="240" w:lineRule="auto"/>
        <w:jc w:val="both"/>
        <w:rPr>
          <w:lang w:eastAsia="zh-CN"/>
        </w:rPr>
      </w:pPr>
      <w:r w:rsidRPr="000B084B">
        <w:rPr>
          <w:rFonts w:ascii="SimSun" w:hAnsi="SimSun" w:cs="SimSun"/>
          <w:bdr w:val="nil"/>
          <w:lang w:eastAsia="zh-CN"/>
        </w:rPr>
        <w:t>考虑到经合组织指南的目的，将冶炼厂视作上游实体时，它们必须符合经合组织步骤 5 上游公司的报告要求。参见附录五了解步骤 5 尽职调查报告的推荐内容。</w:t>
      </w:r>
    </w:p>
    <w:p w14:paraId="502E1D05" w14:textId="77777777" w:rsidR="00B76161" w:rsidRPr="000B084B" w:rsidRDefault="00B76161">
      <w:pPr>
        <w:spacing w:after="0" w:line="240" w:lineRule="auto"/>
        <w:jc w:val="both"/>
        <w:rPr>
          <w:lang w:eastAsia="zh-CN"/>
        </w:rPr>
      </w:pPr>
    </w:p>
    <w:p w14:paraId="141C3730" w14:textId="77777777" w:rsidR="00B76161" w:rsidRPr="000B084B" w:rsidRDefault="0077032F">
      <w:pPr>
        <w:spacing w:after="0" w:line="240" w:lineRule="auto"/>
        <w:jc w:val="both"/>
        <w:rPr>
          <w:rFonts w:cs="Times New Roman"/>
          <w:b/>
          <w:bCs/>
          <w:caps/>
        </w:rPr>
      </w:pPr>
      <w:r w:rsidRPr="000B084B">
        <w:rPr>
          <w:rFonts w:ascii="SimSun" w:hAnsi="SimSun" w:cs="SimSun"/>
          <w:bdr w:val="nil"/>
          <w:lang w:eastAsia="zh-CN"/>
        </w:rPr>
        <w:t>如果冶炼厂从上游保证体系采购或参与上游保证体系，有些信息则可由本体系公布且无需冶炼厂加以重复。这涉及有关供应链的控制方法或系统的特定描述。冶炼厂有责任要求并从上游保证体系获取该信息，并提供该信息用于 CFSP 审计。对于上游保证体系所生成的信息，冶炼厂、审计员和 CFSI 可能须遵守保密协议。</w:t>
      </w:r>
      <w:r w:rsidRPr="000B084B">
        <w:rPr>
          <w:rFonts w:ascii="SimSun" w:hAnsi="SimSun" w:cs="SimSun"/>
          <w:bdr w:val="nil"/>
          <w:lang w:eastAsia="zh-CN"/>
        </w:rPr>
        <w:br w:type="page"/>
      </w:r>
    </w:p>
    <w:p w14:paraId="197DF545" w14:textId="77777777" w:rsidR="00B76161" w:rsidRPr="000B084B" w:rsidRDefault="0077032F">
      <w:pPr>
        <w:pStyle w:val="Heading1"/>
      </w:pPr>
      <w:bookmarkStart w:id="229" w:name="_Toc470100789"/>
      <w:bookmarkStart w:id="230" w:name="_Toc315084481"/>
      <w:r w:rsidRPr="000B084B">
        <w:rPr>
          <w:rFonts w:ascii="SimSun" w:hAnsi="SimSun" w:cs="SimSun"/>
          <w:bdr w:val="nil"/>
          <w:lang w:eastAsia="zh-CN"/>
        </w:rPr>
        <w:t>附录</w:t>
      </w:r>
      <w:bookmarkEnd w:id="229"/>
    </w:p>
    <w:p w14:paraId="103720D3" w14:textId="77777777" w:rsidR="00B76161" w:rsidRPr="000B084B" w:rsidRDefault="00B76161">
      <w:pPr>
        <w:pStyle w:val="Heading2"/>
        <w:numPr>
          <w:ilvl w:val="0"/>
          <w:numId w:val="0"/>
        </w:numPr>
        <w:spacing w:before="0"/>
        <w:jc w:val="both"/>
      </w:pPr>
    </w:p>
    <w:p w14:paraId="2DF30071" w14:textId="77777777" w:rsidR="00B76161" w:rsidRPr="000B084B" w:rsidRDefault="0077032F">
      <w:pPr>
        <w:pStyle w:val="Heading2"/>
        <w:numPr>
          <w:ilvl w:val="0"/>
          <w:numId w:val="0"/>
        </w:numPr>
        <w:spacing w:before="0"/>
        <w:jc w:val="both"/>
      </w:pPr>
      <w:bookmarkStart w:id="231" w:name="_Toc470100790"/>
      <w:r w:rsidRPr="000B084B">
        <w:rPr>
          <w:rFonts w:ascii="SimSun" w:hAnsi="SimSun" w:cs="SimSun"/>
          <w:bdr w:val="nil"/>
          <w:lang w:eastAsia="zh-CN"/>
        </w:rPr>
        <w:t>附录一：文件示例（按原料类型分类）</w:t>
      </w:r>
      <w:bookmarkEnd w:id="230"/>
      <w:bookmarkEnd w:id="231"/>
    </w:p>
    <w:p w14:paraId="5E64B4F5" w14:textId="77777777" w:rsidR="00B76161" w:rsidRPr="000B084B" w:rsidRDefault="00B76161">
      <w:pPr>
        <w:spacing w:after="0" w:line="240" w:lineRule="auto"/>
        <w:jc w:val="both"/>
      </w:pPr>
    </w:p>
    <w:p w14:paraId="587F06E6" w14:textId="77777777" w:rsidR="00B76161" w:rsidRPr="000B084B" w:rsidRDefault="0077032F">
      <w:pPr>
        <w:pStyle w:val="Heading3"/>
        <w:numPr>
          <w:ilvl w:val="0"/>
          <w:numId w:val="37"/>
        </w:numPr>
        <w:spacing w:before="0"/>
        <w:jc w:val="both"/>
      </w:pPr>
      <w:bookmarkStart w:id="232" w:name="_Toc470100791"/>
      <w:r w:rsidRPr="000B084B">
        <w:rPr>
          <w:rFonts w:ascii="SimSun" w:hAnsi="SimSun" w:cs="SimSun"/>
          <w:bdr w:val="nil"/>
          <w:lang w:eastAsia="zh-CN"/>
        </w:rPr>
        <w:t>LSM 采购方法</w:t>
      </w:r>
      <w:bookmarkEnd w:id="232"/>
    </w:p>
    <w:p w14:paraId="1C3894FA" w14:textId="77777777" w:rsidR="00B76161" w:rsidRPr="000B084B" w:rsidRDefault="00B76161">
      <w:pPr>
        <w:spacing w:after="0" w:line="240" w:lineRule="auto"/>
        <w:jc w:val="both"/>
      </w:pPr>
    </w:p>
    <w:p w14:paraId="41B7F21E" w14:textId="77777777" w:rsidR="00B76161" w:rsidRPr="000B084B" w:rsidRDefault="0077032F">
      <w:pPr>
        <w:pStyle w:val="Caption"/>
        <w:spacing w:after="0"/>
        <w:jc w:val="both"/>
      </w:pPr>
      <w:r w:rsidRPr="000B084B">
        <w:rPr>
          <w:rFonts w:ascii="SimSun" w:hAnsi="SimSun" w:cs="SimSun"/>
          <w:bdr w:val="nil"/>
          <w:lang w:eastAsia="zh-CN"/>
        </w:rPr>
        <w:t>表 6：一次原料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513"/>
        <w:gridCol w:w="2346"/>
        <w:gridCol w:w="4180"/>
      </w:tblGrid>
      <w:tr w:rsidR="00B76161" w:rsidRPr="000B084B" w14:paraId="77AD9589" w14:textId="77777777">
        <w:trPr>
          <w:tblHeader/>
          <w:jc w:val="center"/>
        </w:trPr>
        <w:tc>
          <w:tcPr>
            <w:tcW w:w="1311" w:type="dxa"/>
            <w:shd w:val="clear" w:color="auto" w:fill="auto"/>
            <w:vAlign w:val="center"/>
          </w:tcPr>
          <w:p w14:paraId="48D044AF"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原料类型</w:t>
            </w:r>
          </w:p>
        </w:tc>
        <w:tc>
          <w:tcPr>
            <w:tcW w:w="1513" w:type="dxa"/>
            <w:shd w:val="clear" w:color="auto" w:fill="auto"/>
            <w:vAlign w:val="center"/>
          </w:tcPr>
          <w:p w14:paraId="78E7DAF7"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预期</w:t>
            </w:r>
          </w:p>
        </w:tc>
        <w:tc>
          <w:tcPr>
            <w:tcW w:w="6526" w:type="dxa"/>
            <w:gridSpan w:val="2"/>
          </w:tcPr>
          <w:p w14:paraId="71C83D6C"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示例文件类型</w:t>
            </w:r>
          </w:p>
          <w:p w14:paraId="29E956A4"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（并非需要每份文件）</w:t>
            </w:r>
          </w:p>
        </w:tc>
      </w:tr>
      <w:tr w:rsidR="00B76161" w:rsidRPr="000B084B" w14:paraId="738524F1" w14:textId="77777777">
        <w:trPr>
          <w:jc w:val="center"/>
        </w:trPr>
        <w:tc>
          <w:tcPr>
            <w:tcW w:w="1311" w:type="dxa"/>
            <w:vMerge w:val="restart"/>
            <w:vAlign w:val="center"/>
          </w:tcPr>
          <w:p w14:paraId="594E9F4E" w14:textId="77777777" w:rsidR="00B76161" w:rsidRPr="000B084B" w:rsidRDefault="0077032F">
            <w:pPr>
              <w:spacing w:after="0" w:line="240" w:lineRule="auto"/>
              <w:jc w:val="both"/>
              <w:rPr>
                <w:lang w:val="en-GB"/>
              </w:rPr>
            </w:pPr>
            <w:r w:rsidRPr="000B084B">
              <w:rPr>
                <w:rFonts w:ascii="SimSun" w:hAnsi="SimSun" w:cs="SimSun"/>
                <w:bdr w:val="nil"/>
                <w:lang w:val="en-GB" w:eastAsia="zh-CN"/>
              </w:rPr>
              <w:t>一次原料低风险</w:t>
            </w:r>
          </w:p>
        </w:tc>
        <w:tc>
          <w:tcPr>
            <w:tcW w:w="1513" w:type="dxa"/>
            <w:vAlign w:val="center"/>
          </w:tcPr>
          <w:p w14:paraId="38425AF6" w14:textId="77777777" w:rsidR="00B76161" w:rsidRPr="000B084B" w:rsidRDefault="0077032F">
            <w:pPr>
              <w:spacing w:after="0" w:line="240" w:lineRule="auto"/>
              <w:jc w:val="both"/>
              <w:rPr>
                <w:lang w:val="en-GB"/>
              </w:rPr>
            </w:pPr>
            <w:r w:rsidRPr="000B084B">
              <w:rPr>
                <w:rFonts w:ascii="SimSun" w:hAnsi="SimSun" w:cs="SimSun"/>
                <w:bdr w:val="nil"/>
                <w:lang w:val="en-GB" w:eastAsia="zh-CN"/>
              </w:rPr>
              <w:t>原产国</w:t>
            </w:r>
          </w:p>
        </w:tc>
        <w:tc>
          <w:tcPr>
            <w:tcW w:w="6526" w:type="dxa"/>
            <w:gridSpan w:val="2"/>
          </w:tcPr>
          <w:p w14:paraId="64A87139" w14:textId="77777777" w:rsidR="00B76161" w:rsidRPr="000B084B" w:rsidRDefault="0077032F">
            <w:pPr>
              <w:spacing w:after="0" w:line="240" w:lineRule="auto"/>
              <w:rPr>
                <w:rFonts w:cs="Calibri"/>
                <w:lang w:val="en-GB" w:eastAsia="en-GB"/>
              </w:rPr>
            </w:pPr>
            <w:r w:rsidRPr="000B084B">
              <w:rPr>
                <w:rFonts w:ascii="SimSun" w:hAnsi="SimSun" w:cs="SimSun"/>
                <w:bdr w:val="nil"/>
                <w:lang w:val="en-GB" w:eastAsia="zh-CN"/>
              </w:rPr>
              <w:t>原产国文件必须至少包含以下数据点：</w:t>
            </w:r>
          </w:p>
          <w:p w14:paraId="2D0C7A17" w14:textId="77777777" w:rsidR="00B76161" w:rsidRPr="000B084B" w:rsidRDefault="00B76161">
            <w:pPr>
              <w:spacing w:after="0" w:line="240" w:lineRule="auto"/>
              <w:rPr>
                <w:rFonts w:cs="Calibri"/>
                <w:lang w:val="en-GB" w:eastAsia="en-GB"/>
              </w:rPr>
            </w:pPr>
          </w:p>
          <w:p w14:paraId="52B48ACA" w14:textId="77777777" w:rsidR="00B76161" w:rsidRPr="000B084B" w:rsidRDefault="0077032F">
            <w:pPr>
              <w:spacing w:after="0" w:line="240" w:lineRule="auto"/>
              <w:rPr>
                <w:rFonts w:cs="Calibri"/>
                <w:lang w:val="en-GB" w:eastAsia="en-GB"/>
              </w:rPr>
            </w:pPr>
            <w:r w:rsidRPr="000B084B">
              <w:rPr>
                <w:rFonts w:ascii="SimSun" w:hAnsi="SimSun" w:cs="SimSun"/>
                <w:bdr w:val="nil"/>
                <w:lang w:val="en-GB" w:eastAsia="zh-CN"/>
              </w:rPr>
              <w:t>原料类型；原料的原产国。</w:t>
            </w:r>
          </w:p>
          <w:p w14:paraId="733D3754" w14:textId="77777777" w:rsidR="00B76161" w:rsidRPr="000B084B" w:rsidRDefault="00B76161">
            <w:pPr>
              <w:spacing w:after="0" w:line="240" w:lineRule="auto"/>
              <w:rPr>
                <w:rFonts w:cs="Calibri"/>
                <w:lang w:val="en-GB" w:eastAsia="en-GB"/>
              </w:rPr>
            </w:pPr>
          </w:p>
          <w:p w14:paraId="0E808A74" w14:textId="565EC9C0" w:rsidR="00B76161" w:rsidRPr="000B084B" w:rsidRDefault="00D21D82">
            <w:pPr>
              <w:spacing w:after="0" w:line="240" w:lineRule="auto"/>
            </w:pPr>
            <w:r w:rsidRPr="000B084B">
              <w:rPr>
                <w:rFonts w:ascii="SimSun" w:hAnsi="SimSun" w:cs="SimSun" w:hint="eastAsia"/>
                <w:bdr w:val="nil"/>
                <w:lang w:val="en-GB" w:eastAsia="zh-CN"/>
              </w:rPr>
              <w:t>下面的</w:t>
            </w:r>
            <w:r w:rsidR="0077032F" w:rsidRPr="000B084B">
              <w:rPr>
                <w:rFonts w:ascii="SimSun" w:hAnsi="SimSun" w:cs="SimSun"/>
                <w:bdr w:val="nil"/>
                <w:lang w:val="en-GB" w:eastAsia="zh-CN"/>
              </w:rPr>
              <w:t>文件为冶炼厂可能用于说明以上数据点的文件示例：</w:t>
            </w:r>
          </w:p>
          <w:p w14:paraId="744C3E35" w14:textId="77777777" w:rsidR="00B76161" w:rsidRPr="000B084B" w:rsidRDefault="0077032F">
            <w:pPr>
              <w:numPr>
                <w:ilvl w:val="0"/>
                <w:numId w:val="16"/>
              </w:numPr>
              <w:spacing w:after="0" w:line="240" w:lineRule="auto"/>
              <w:ind w:left="349"/>
              <w:jc w:val="both"/>
            </w:pPr>
            <w:r w:rsidRPr="000B084B">
              <w:rPr>
                <w:rFonts w:ascii="SimSun" w:hAnsi="SimSun" w:cs="SimSun"/>
                <w:bdr w:val="nil"/>
                <w:lang w:val="en-GB" w:eastAsia="zh-CN"/>
              </w:rPr>
              <w:t>海关出口记录</w:t>
            </w:r>
          </w:p>
          <w:p w14:paraId="2BFB6EB1" w14:textId="77777777" w:rsidR="00B76161" w:rsidRPr="000B084B" w:rsidRDefault="0077032F">
            <w:pPr>
              <w:numPr>
                <w:ilvl w:val="0"/>
                <w:numId w:val="16"/>
              </w:numPr>
              <w:spacing w:after="0" w:line="240" w:lineRule="auto"/>
              <w:ind w:left="349"/>
              <w:jc w:val="both"/>
            </w:pPr>
            <w:r w:rsidRPr="000B084B">
              <w:rPr>
                <w:rFonts w:ascii="SimSun" w:hAnsi="SimSun" w:cs="SimSun"/>
                <w:bdr w:val="nil"/>
                <w:lang w:val="en-GB" w:eastAsia="zh-CN"/>
              </w:rPr>
              <w:t>官方（例如：政府）签发的原产地证书</w:t>
            </w:r>
          </w:p>
          <w:p w14:paraId="67D24474" w14:textId="77777777" w:rsidR="00B76161" w:rsidRPr="000B084B" w:rsidRDefault="0077032F">
            <w:pPr>
              <w:numPr>
                <w:ilvl w:val="0"/>
                <w:numId w:val="16"/>
              </w:numPr>
              <w:spacing w:after="0" w:line="240" w:lineRule="auto"/>
              <w:ind w:left="349"/>
              <w:jc w:val="both"/>
            </w:pPr>
            <w:r w:rsidRPr="000B084B">
              <w:rPr>
                <w:rFonts w:ascii="SimSun" w:hAnsi="SimSun" w:cs="SimSun"/>
                <w:bdr w:val="nil"/>
                <w:lang w:val="en-GB" w:eastAsia="zh-CN"/>
              </w:rPr>
              <w:t>官方（例如：政府）签发的采矿许可证</w:t>
            </w:r>
            <w:r w:rsidRPr="000B084B">
              <w:rPr>
                <w:rStyle w:val="FootnoteReference"/>
                <w:lang w:val="en-GB"/>
              </w:rPr>
              <w:footnoteReference w:id="14"/>
            </w:r>
          </w:p>
          <w:p w14:paraId="08991346" w14:textId="77777777" w:rsidR="00B76161" w:rsidRPr="000B084B" w:rsidRDefault="0077032F">
            <w:pPr>
              <w:numPr>
                <w:ilvl w:val="0"/>
                <w:numId w:val="16"/>
              </w:numPr>
              <w:spacing w:after="0" w:line="240" w:lineRule="auto"/>
              <w:ind w:left="349"/>
              <w:jc w:val="both"/>
            </w:pPr>
            <w:r w:rsidRPr="000B084B">
              <w:rPr>
                <w:rFonts w:ascii="SimSun" w:hAnsi="SimSun" w:cs="SimSun"/>
                <w:bdr w:val="nil"/>
                <w:lang w:val="en-GB" w:eastAsia="zh-CN"/>
              </w:rPr>
              <w:t>采购合同或显示矿场名称的其他合同</w:t>
            </w:r>
          </w:p>
        </w:tc>
      </w:tr>
      <w:tr w:rsidR="00B76161" w:rsidRPr="000B084B" w14:paraId="01F58F7E" w14:textId="77777777">
        <w:trPr>
          <w:jc w:val="center"/>
        </w:trPr>
        <w:tc>
          <w:tcPr>
            <w:tcW w:w="1311" w:type="dxa"/>
            <w:vMerge/>
            <w:vAlign w:val="center"/>
          </w:tcPr>
          <w:p w14:paraId="55E71A73" w14:textId="77777777" w:rsidR="00B76161" w:rsidRPr="000B084B" w:rsidRDefault="00B76161">
            <w:pPr>
              <w:spacing w:after="0" w:line="240" w:lineRule="auto"/>
              <w:jc w:val="both"/>
              <w:rPr>
                <w:lang w:val="en-GB"/>
              </w:rPr>
            </w:pPr>
          </w:p>
        </w:tc>
        <w:tc>
          <w:tcPr>
            <w:tcW w:w="1513" w:type="dxa"/>
            <w:vAlign w:val="center"/>
          </w:tcPr>
          <w:p w14:paraId="1DEE9302" w14:textId="77777777" w:rsidR="00B76161" w:rsidRPr="000B084B" w:rsidRDefault="0077032F">
            <w:pPr>
              <w:spacing w:after="0" w:line="240" w:lineRule="auto"/>
              <w:rPr>
                <w:lang w:val="en-GB"/>
              </w:rPr>
            </w:pPr>
            <w:r w:rsidRPr="000B084B">
              <w:rPr>
                <w:rFonts w:ascii="SimSun" w:hAnsi="SimSun" w:cs="SimSun"/>
                <w:bdr w:val="nil"/>
                <w:lang w:val="en-GB" w:eastAsia="zh-CN"/>
              </w:rPr>
              <w:t>运输（国内 - 原产国境内）</w:t>
            </w:r>
          </w:p>
        </w:tc>
        <w:tc>
          <w:tcPr>
            <w:tcW w:w="6526" w:type="dxa"/>
            <w:gridSpan w:val="2"/>
          </w:tcPr>
          <w:p w14:paraId="648A7669"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运输单据应至少包含以下数据点：</w:t>
            </w:r>
          </w:p>
          <w:p w14:paraId="2EED8D50" w14:textId="77777777" w:rsidR="00B76161" w:rsidRPr="000B084B" w:rsidRDefault="00B76161">
            <w:pPr>
              <w:spacing w:after="0" w:line="240" w:lineRule="auto"/>
              <w:jc w:val="both"/>
              <w:rPr>
                <w:rFonts w:cs="Calibri"/>
                <w:lang w:val="en-GB" w:eastAsia="en-GB"/>
              </w:rPr>
            </w:pPr>
          </w:p>
          <w:p w14:paraId="6A52F081"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发货地点的实际位置；最终目的地的实际位置、原料描述（类型和重量）以及原料的物流运输／抵达日期。</w:t>
            </w:r>
          </w:p>
          <w:p w14:paraId="0AE178C8" w14:textId="77777777" w:rsidR="00B76161" w:rsidRPr="000B084B" w:rsidRDefault="00B76161">
            <w:pPr>
              <w:spacing w:after="0" w:line="240" w:lineRule="auto"/>
              <w:jc w:val="both"/>
              <w:rPr>
                <w:rFonts w:cs="Calibri"/>
                <w:lang w:val="en-GB" w:eastAsia="en-GB"/>
              </w:rPr>
            </w:pPr>
          </w:p>
          <w:p w14:paraId="06E34410"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冶炼厂可能用于说明以上数据点的文件示例：</w:t>
            </w:r>
          </w:p>
          <w:p w14:paraId="57B6BE27" w14:textId="77777777" w:rsidR="00B76161" w:rsidRPr="000B084B" w:rsidRDefault="0077032F">
            <w:pPr>
              <w:numPr>
                <w:ilvl w:val="0"/>
                <w:numId w:val="17"/>
              </w:numPr>
              <w:spacing w:after="0" w:line="240" w:lineRule="auto"/>
              <w:ind w:left="439"/>
              <w:jc w:val="both"/>
            </w:pPr>
            <w:r w:rsidRPr="000B084B">
              <w:rPr>
                <w:rFonts w:ascii="SimSun" w:hAnsi="SimSun" w:cs="SimSun"/>
                <w:bdr w:val="nil"/>
                <w:lang w:val="en-GB" w:eastAsia="zh-CN"/>
              </w:rPr>
              <w:t>货车文件或运输记录</w:t>
            </w:r>
          </w:p>
          <w:p w14:paraId="18A9BBAE" w14:textId="77777777" w:rsidR="00B76161" w:rsidRPr="000B084B" w:rsidRDefault="0077032F">
            <w:pPr>
              <w:numPr>
                <w:ilvl w:val="0"/>
                <w:numId w:val="17"/>
              </w:numPr>
              <w:spacing w:after="0" w:line="240" w:lineRule="auto"/>
              <w:ind w:left="439"/>
              <w:jc w:val="both"/>
            </w:pPr>
            <w:r w:rsidRPr="000B084B">
              <w:rPr>
                <w:rFonts w:ascii="SimSun" w:hAnsi="SimSun" w:cs="SimSun"/>
                <w:bdr w:val="nil"/>
                <w:lang w:val="en-GB" w:eastAsia="zh-CN"/>
              </w:rPr>
              <w:t>仓单</w:t>
            </w:r>
          </w:p>
          <w:p w14:paraId="4291D010" w14:textId="77777777" w:rsidR="00B76161" w:rsidRPr="000B084B" w:rsidRDefault="0077032F">
            <w:pPr>
              <w:numPr>
                <w:ilvl w:val="0"/>
                <w:numId w:val="17"/>
              </w:numPr>
              <w:spacing w:after="0" w:line="240" w:lineRule="auto"/>
              <w:ind w:left="439"/>
              <w:jc w:val="both"/>
            </w:pPr>
            <w:r w:rsidRPr="000B084B">
              <w:rPr>
                <w:rFonts w:ascii="SimSun" w:hAnsi="SimSun" w:cs="SimSun"/>
                <w:bdr w:val="nil"/>
                <w:lang w:val="en-GB" w:eastAsia="zh-CN"/>
              </w:rPr>
              <w:t>显示运输人名称的合同</w:t>
            </w:r>
          </w:p>
          <w:p w14:paraId="6EE7C516" w14:textId="77777777" w:rsidR="00B76161" w:rsidRPr="000B084B" w:rsidRDefault="0077032F">
            <w:pPr>
              <w:numPr>
                <w:ilvl w:val="0"/>
                <w:numId w:val="17"/>
              </w:numPr>
              <w:spacing w:after="0" w:line="240" w:lineRule="auto"/>
              <w:ind w:left="439"/>
              <w:jc w:val="both"/>
            </w:pPr>
            <w:r w:rsidRPr="000B084B">
              <w:rPr>
                <w:rFonts w:ascii="SimSun" w:hAnsi="SimSun" w:cs="SimSun"/>
                <w:bdr w:val="nil"/>
                <w:lang w:val="en-GB" w:eastAsia="zh-CN"/>
              </w:rPr>
              <w:t>来自获委任运输代理的发票</w:t>
            </w:r>
          </w:p>
          <w:p w14:paraId="4C80BD93" w14:textId="77777777" w:rsidR="00B76161" w:rsidRPr="000B084B" w:rsidRDefault="0077032F">
            <w:pPr>
              <w:numPr>
                <w:ilvl w:val="0"/>
                <w:numId w:val="17"/>
              </w:numPr>
              <w:spacing w:after="0" w:line="240" w:lineRule="auto"/>
              <w:ind w:left="439"/>
              <w:jc w:val="both"/>
            </w:pPr>
            <w:r w:rsidRPr="000B084B">
              <w:rPr>
                <w:rFonts w:ascii="SimSun" w:hAnsi="SimSun" w:cs="SimSun"/>
                <w:bdr w:val="nil"/>
                <w:lang w:val="en-GB" w:eastAsia="zh-CN"/>
              </w:rPr>
              <w:t>来自获委任运输代理的执照</w:t>
            </w:r>
          </w:p>
        </w:tc>
      </w:tr>
      <w:tr w:rsidR="00B76161" w:rsidRPr="000B084B" w14:paraId="500FBAA6" w14:textId="77777777">
        <w:trPr>
          <w:jc w:val="center"/>
        </w:trPr>
        <w:tc>
          <w:tcPr>
            <w:tcW w:w="1311" w:type="dxa"/>
            <w:vMerge/>
            <w:vAlign w:val="center"/>
          </w:tcPr>
          <w:p w14:paraId="448E7524" w14:textId="77777777" w:rsidR="00B76161" w:rsidRPr="000B084B" w:rsidRDefault="00B76161">
            <w:pPr>
              <w:spacing w:after="0" w:line="240" w:lineRule="auto"/>
              <w:jc w:val="both"/>
              <w:rPr>
                <w:lang w:val="en-GB"/>
              </w:rPr>
            </w:pPr>
          </w:p>
        </w:tc>
        <w:tc>
          <w:tcPr>
            <w:tcW w:w="1513" w:type="dxa"/>
            <w:vAlign w:val="center"/>
          </w:tcPr>
          <w:p w14:paraId="2830D1E7" w14:textId="77777777" w:rsidR="00B76161" w:rsidRPr="000B084B" w:rsidRDefault="0077032F">
            <w:pPr>
              <w:spacing w:after="0" w:line="240" w:lineRule="auto"/>
              <w:jc w:val="both"/>
              <w:rPr>
                <w:lang w:val="en-GB"/>
              </w:rPr>
            </w:pPr>
            <w:r w:rsidRPr="000B084B">
              <w:rPr>
                <w:rFonts w:ascii="SimSun" w:hAnsi="SimSun" w:cs="SimSun"/>
                <w:bdr w:val="nil"/>
                <w:lang w:val="en-GB" w:eastAsia="zh-CN"/>
              </w:rPr>
              <w:t>运输（国际）</w:t>
            </w:r>
          </w:p>
        </w:tc>
        <w:tc>
          <w:tcPr>
            <w:tcW w:w="6526" w:type="dxa"/>
            <w:gridSpan w:val="2"/>
          </w:tcPr>
          <w:p w14:paraId="73F16401"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运输单据应至少包含以下数据点：</w:t>
            </w:r>
          </w:p>
          <w:p w14:paraId="0E967972" w14:textId="77777777" w:rsidR="00B76161" w:rsidRPr="000B084B" w:rsidRDefault="00B76161">
            <w:pPr>
              <w:spacing w:after="0" w:line="240" w:lineRule="auto"/>
              <w:jc w:val="both"/>
              <w:rPr>
                <w:rFonts w:cs="Calibri"/>
                <w:lang w:val="en-GB" w:eastAsia="en-GB"/>
              </w:rPr>
            </w:pPr>
          </w:p>
          <w:p w14:paraId="3DBDC04A"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发货地点的实际位置；最终目的地的实际位置（如在运输过程中有变，将提供与变化有关的单据）、原料描述（类型和重量）以及原料的物流运输日期。</w:t>
            </w:r>
          </w:p>
          <w:p w14:paraId="3386A15D" w14:textId="77777777" w:rsidR="00B76161" w:rsidRPr="000B084B" w:rsidRDefault="00B76161">
            <w:pPr>
              <w:spacing w:after="0" w:line="240" w:lineRule="auto"/>
              <w:jc w:val="both"/>
              <w:rPr>
                <w:rFonts w:cs="Calibri"/>
                <w:lang w:val="en-GB" w:eastAsia="en-GB"/>
              </w:rPr>
            </w:pPr>
          </w:p>
          <w:p w14:paraId="4EE93564" w14:textId="77777777" w:rsidR="00B76161" w:rsidRPr="000B084B" w:rsidRDefault="0077032F">
            <w:pPr>
              <w:spacing w:after="0" w:line="240" w:lineRule="auto"/>
              <w:jc w:val="both"/>
              <w:rPr>
                <w:rFonts w:cs="Calibri"/>
                <w:lang w:val="en-GB" w:eastAsia="en-GB"/>
              </w:rPr>
            </w:pPr>
            <w:r w:rsidRPr="000B084B">
              <w:rPr>
                <w:rFonts w:ascii="SimSun" w:hAnsi="SimSun" w:cs="SimSun"/>
                <w:bdr w:val="nil"/>
                <w:lang w:val="en-GB" w:eastAsia="zh-CN"/>
              </w:rPr>
              <w:t>冶炼厂可能用于说明以上数据点的文件示例：</w:t>
            </w:r>
          </w:p>
          <w:p w14:paraId="63B2178A" w14:textId="77777777" w:rsidR="00B76161" w:rsidRPr="000B084B" w:rsidRDefault="0077032F">
            <w:pPr>
              <w:numPr>
                <w:ilvl w:val="0"/>
                <w:numId w:val="18"/>
              </w:numPr>
              <w:spacing w:after="0" w:line="240" w:lineRule="auto"/>
              <w:ind w:left="439"/>
              <w:jc w:val="both"/>
            </w:pPr>
            <w:r w:rsidRPr="000B084B">
              <w:rPr>
                <w:rFonts w:ascii="SimSun" w:hAnsi="SimSun" w:cs="SimSun"/>
                <w:bdr w:val="nil"/>
                <w:lang w:val="en-GB" w:eastAsia="zh-CN"/>
              </w:rPr>
              <w:t xml:space="preserve">内陆货运通知单 </w:t>
            </w:r>
          </w:p>
          <w:p w14:paraId="423DFDA6" w14:textId="77777777" w:rsidR="00B76161" w:rsidRPr="000B084B" w:rsidRDefault="0077032F">
            <w:pPr>
              <w:numPr>
                <w:ilvl w:val="0"/>
                <w:numId w:val="18"/>
              </w:numPr>
              <w:spacing w:after="0" w:line="240" w:lineRule="auto"/>
              <w:ind w:left="439"/>
              <w:jc w:val="both"/>
            </w:pPr>
            <w:r w:rsidRPr="000B084B">
              <w:rPr>
                <w:rFonts w:ascii="SimSun" w:hAnsi="SimSun" w:cs="SimSun"/>
                <w:bdr w:val="nil"/>
                <w:lang w:val="en-GB" w:eastAsia="zh-CN"/>
              </w:rPr>
              <w:t>提单（海运）</w:t>
            </w:r>
          </w:p>
          <w:p w14:paraId="5F388E16" w14:textId="77777777" w:rsidR="00B76161" w:rsidRPr="000B084B" w:rsidRDefault="0077032F">
            <w:pPr>
              <w:numPr>
                <w:ilvl w:val="0"/>
                <w:numId w:val="18"/>
              </w:numPr>
              <w:spacing w:after="0" w:line="240" w:lineRule="auto"/>
              <w:ind w:left="439"/>
              <w:jc w:val="both"/>
            </w:pPr>
            <w:r w:rsidRPr="000B084B">
              <w:rPr>
                <w:rFonts w:ascii="SimSun" w:hAnsi="SimSun" w:cs="SimSun"/>
                <w:bdr w:val="nil"/>
                <w:lang w:eastAsia="zh-CN"/>
              </w:rPr>
              <w:t>联运提单</w:t>
            </w:r>
          </w:p>
          <w:p w14:paraId="17AFD875" w14:textId="77777777" w:rsidR="00B76161" w:rsidRPr="000B084B" w:rsidRDefault="0077032F">
            <w:pPr>
              <w:numPr>
                <w:ilvl w:val="0"/>
                <w:numId w:val="18"/>
              </w:numPr>
              <w:spacing w:after="0" w:line="240" w:lineRule="auto"/>
              <w:ind w:left="439"/>
              <w:jc w:val="both"/>
            </w:pPr>
            <w:r w:rsidRPr="000B084B">
              <w:rPr>
                <w:rFonts w:ascii="SimSun" w:hAnsi="SimSun" w:cs="SimSun"/>
                <w:bdr w:val="nil"/>
                <w:lang w:val="en-GB" w:eastAsia="zh-CN"/>
              </w:rPr>
              <w:t>海关进口记录（冶炼厂所在的国家）</w:t>
            </w:r>
          </w:p>
        </w:tc>
      </w:tr>
      <w:tr w:rsidR="00B76161" w:rsidRPr="000B084B" w14:paraId="0F355982" w14:textId="77777777">
        <w:trPr>
          <w:jc w:val="center"/>
        </w:trPr>
        <w:tc>
          <w:tcPr>
            <w:tcW w:w="1311" w:type="dxa"/>
            <w:vMerge w:val="restart"/>
            <w:vAlign w:val="center"/>
          </w:tcPr>
          <w:p w14:paraId="06784A59" w14:textId="77777777" w:rsidR="00B76161" w:rsidRPr="000B084B" w:rsidRDefault="0077032F">
            <w:pPr>
              <w:spacing w:after="0" w:line="240" w:lineRule="auto"/>
              <w:jc w:val="both"/>
              <w:rPr>
                <w:lang w:val="en-GB"/>
              </w:rPr>
            </w:pPr>
            <w:r w:rsidRPr="000B084B">
              <w:rPr>
                <w:rFonts w:ascii="SimSun" w:hAnsi="SimSun" w:cs="SimSun"/>
                <w:bdr w:val="nil"/>
                <w:lang w:val="en-GB" w:eastAsia="zh-CN"/>
              </w:rPr>
              <w:t>一次原料高风险</w:t>
            </w:r>
          </w:p>
        </w:tc>
        <w:tc>
          <w:tcPr>
            <w:tcW w:w="1513" w:type="dxa"/>
            <w:vMerge w:val="restart"/>
            <w:vAlign w:val="center"/>
          </w:tcPr>
          <w:p w14:paraId="4FC8FC37" w14:textId="77777777" w:rsidR="00B76161" w:rsidRPr="000B084B" w:rsidRDefault="0077032F">
            <w:pPr>
              <w:spacing w:after="0" w:line="240" w:lineRule="auto"/>
              <w:jc w:val="both"/>
              <w:rPr>
                <w:lang w:val="en-GB"/>
              </w:rPr>
            </w:pPr>
            <w:r w:rsidRPr="000B084B">
              <w:rPr>
                <w:rFonts w:ascii="SimSun" w:hAnsi="SimSun" w:cs="SimSun"/>
                <w:bdr w:val="nil"/>
                <w:lang w:val="en-GB" w:eastAsia="zh-CN"/>
              </w:rPr>
              <w:t>经合组织合规过程</w:t>
            </w:r>
          </w:p>
        </w:tc>
        <w:tc>
          <w:tcPr>
            <w:tcW w:w="6526" w:type="dxa"/>
            <w:gridSpan w:val="2"/>
          </w:tcPr>
          <w:p w14:paraId="6C80B98C" w14:textId="77777777" w:rsidR="00B76161" w:rsidRPr="000B084B" w:rsidRDefault="0077032F">
            <w:pPr>
              <w:spacing w:after="0" w:line="240" w:lineRule="auto"/>
              <w:jc w:val="both"/>
              <w:rPr>
                <w:lang w:val="en-GB" w:eastAsia="zh-CN"/>
              </w:rPr>
            </w:pPr>
            <w:r w:rsidRPr="000B084B">
              <w:rPr>
                <w:rFonts w:ascii="SimSun" w:hAnsi="SimSun" w:cs="SimSun"/>
                <w:bdr w:val="nil"/>
                <w:lang w:eastAsia="zh-CN"/>
              </w:rPr>
              <w:t>说明遵守经合组织尽职调查指南、关于锡、钽和钨的增补内容、步骤 2 和步骤 3 的记录。有关特定文件类型的进一步指导，请参见经合组织合规评估工具或经合组织指南。</w:t>
            </w:r>
          </w:p>
          <w:p w14:paraId="215B1B75" w14:textId="77777777" w:rsidR="00B76161" w:rsidRPr="000B084B" w:rsidRDefault="00B76161">
            <w:pPr>
              <w:spacing w:after="0" w:line="240" w:lineRule="auto"/>
              <w:jc w:val="both"/>
              <w:rPr>
                <w:rFonts w:cs="Calibri"/>
                <w:lang w:eastAsia="zh-CN"/>
              </w:rPr>
            </w:pPr>
          </w:p>
          <w:p w14:paraId="3F392B0D" w14:textId="77777777" w:rsidR="00B76161" w:rsidRPr="000B084B" w:rsidRDefault="0077032F">
            <w:pPr>
              <w:spacing w:after="0" w:line="240" w:lineRule="auto"/>
              <w:jc w:val="both"/>
            </w:pPr>
            <w:r w:rsidRPr="000B084B">
              <w:rPr>
                <w:rFonts w:ascii="SimSun" w:hAnsi="SimSun" w:cs="SimSun"/>
                <w:bdr w:val="nil"/>
                <w:lang w:eastAsia="zh-CN"/>
              </w:rPr>
              <w:t>如果冶炼厂已进行独立评估（作为上游保证体系的一部分），说明遵守经合组织指南的文件要求可能减少，因为上游保证体系提供许多这样的数据点。CFSP 审计的最终范围将根据已完成的经合组织合规评估工具确定。</w:t>
            </w:r>
          </w:p>
        </w:tc>
      </w:tr>
      <w:tr w:rsidR="00B76161" w:rsidRPr="000B084B" w14:paraId="306C2CBD" w14:textId="77777777">
        <w:trPr>
          <w:jc w:val="center"/>
        </w:trPr>
        <w:tc>
          <w:tcPr>
            <w:tcW w:w="1311" w:type="dxa"/>
            <w:vMerge/>
            <w:vAlign w:val="center"/>
          </w:tcPr>
          <w:p w14:paraId="0CB78428" w14:textId="77777777" w:rsidR="00B76161" w:rsidRPr="000B084B" w:rsidRDefault="00B76161">
            <w:pPr>
              <w:spacing w:after="0" w:line="240" w:lineRule="auto"/>
              <w:jc w:val="both"/>
              <w:rPr>
                <w:lang w:val="en-GB"/>
              </w:rPr>
            </w:pPr>
          </w:p>
        </w:tc>
        <w:tc>
          <w:tcPr>
            <w:tcW w:w="1513" w:type="dxa"/>
            <w:vMerge/>
            <w:vAlign w:val="center"/>
          </w:tcPr>
          <w:p w14:paraId="7755A149" w14:textId="77777777" w:rsidR="00B76161" w:rsidRPr="000B084B" w:rsidRDefault="00B76161">
            <w:pPr>
              <w:spacing w:after="0" w:line="240" w:lineRule="auto"/>
              <w:jc w:val="both"/>
              <w:rPr>
                <w:lang w:val="en-GB"/>
              </w:rPr>
            </w:pPr>
          </w:p>
        </w:tc>
        <w:tc>
          <w:tcPr>
            <w:tcW w:w="2346" w:type="dxa"/>
          </w:tcPr>
          <w:p w14:paraId="2B19548C" w14:textId="77777777" w:rsidR="00B76161" w:rsidRPr="000B084B" w:rsidRDefault="0077032F">
            <w:pPr>
              <w:spacing w:after="0" w:line="240" w:lineRule="auto"/>
              <w:jc w:val="both"/>
              <w:rPr>
                <w:lang w:val="en-GB"/>
              </w:rPr>
            </w:pPr>
            <w:r w:rsidRPr="000B084B">
              <w:rPr>
                <w:rFonts w:ascii="SimSun" w:hAnsi="SimSun" w:cs="SimSun"/>
                <w:bdr w:val="nil"/>
                <w:lang w:val="en-GB" w:eastAsia="zh-CN"/>
              </w:rPr>
              <w:t>管理体系</w:t>
            </w:r>
          </w:p>
        </w:tc>
        <w:tc>
          <w:tcPr>
            <w:tcW w:w="4180" w:type="dxa"/>
            <w:vAlign w:val="center"/>
          </w:tcPr>
          <w:p w14:paraId="05CD4F69" w14:textId="77777777" w:rsidR="00B76161" w:rsidRPr="000B084B" w:rsidRDefault="0077032F">
            <w:pPr>
              <w:spacing w:after="0" w:line="240" w:lineRule="auto"/>
              <w:jc w:val="both"/>
              <w:rPr>
                <w:lang w:val="en-GB"/>
              </w:rPr>
            </w:pPr>
            <w:r w:rsidRPr="000B084B">
              <w:rPr>
                <w:rFonts w:ascii="SimSun" w:hAnsi="SimSun" w:cs="SimSun"/>
                <w:bdr w:val="nil"/>
                <w:lang w:eastAsia="zh-CN"/>
              </w:rPr>
              <w:t>完整的经合组织合规评估工具</w:t>
            </w:r>
          </w:p>
        </w:tc>
      </w:tr>
      <w:tr w:rsidR="00B76161" w:rsidRPr="000B084B" w14:paraId="2FE40EB9" w14:textId="77777777">
        <w:trPr>
          <w:jc w:val="center"/>
        </w:trPr>
        <w:tc>
          <w:tcPr>
            <w:tcW w:w="1311" w:type="dxa"/>
            <w:vMerge/>
            <w:vAlign w:val="center"/>
          </w:tcPr>
          <w:p w14:paraId="40FD0DFA" w14:textId="77777777" w:rsidR="00B76161" w:rsidRPr="000B084B" w:rsidRDefault="00B76161">
            <w:pPr>
              <w:spacing w:after="0" w:line="240" w:lineRule="auto"/>
              <w:jc w:val="both"/>
              <w:rPr>
                <w:lang w:val="en-GB"/>
              </w:rPr>
            </w:pPr>
          </w:p>
        </w:tc>
        <w:tc>
          <w:tcPr>
            <w:tcW w:w="1513" w:type="dxa"/>
            <w:vMerge/>
            <w:vAlign w:val="center"/>
          </w:tcPr>
          <w:p w14:paraId="470DF5F4" w14:textId="77777777" w:rsidR="00B76161" w:rsidRPr="000B084B" w:rsidRDefault="00B76161">
            <w:pPr>
              <w:spacing w:after="0" w:line="240" w:lineRule="auto"/>
              <w:jc w:val="both"/>
              <w:rPr>
                <w:lang w:val="en-GB"/>
              </w:rPr>
            </w:pPr>
          </w:p>
        </w:tc>
        <w:tc>
          <w:tcPr>
            <w:tcW w:w="2346" w:type="dxa"/>
          </w:tcPr>
          <w:p w14:paraId="7DA16C13" w14:textId="77777777" w:rsidR="00B76161" w:rsidRPr="000B084B" w:rsidRDefault="0077032F">
            <w:pPr>
              <w:spacing w:after="0" w:line="240" w:lineRule="auto"/>
              <w:jc w:val="both"/>
              <w:rPr>
                <w:lang w:val="en-GB"/>
              </w:rPr>
            </w:pPr>
            <w:r w:rsidRPr="000B084B">
              <w:rPr>
                <w:rFonts w:ascii="SimSun" w:hAnsi="SimSun" w:cs="SimSun"/>
                <w:bdr w:val="nil"/>
                <w:lang w:val="en-GB" w:eastAsia="zh-CN"/>
              </w:rPr>
              <w:t>背景</w:t>
            </w:r>
          </w:p>
        </w:tc>
        <w:tc>
          <w:tcPr>
            <w:tcW w:w="4180" w:type="dxa"/>
            <w:vAlign w:val="center"/>
          </w:tcPr>
          <w:p w14:paraId="34BC1E52" w14:textId="77777777" w:rsidR="00B76161" w:rsidRPr="000B084B" w:rsidRDefault="0077032F">
            <w:pPr>
              <w:spacing w:after="0" w:line="240" w:lineRule="auto"/>
              <w:jc w:val="both"/>
              <w:rPr>
                <w:lang w:val="en-GB"/>
              </w:rPr>
            </w:pPr>
            <w:r w:rsidRPr="000B084B">
              <w:rPr>
                <w:rFonts w:ascii="SimSun" w:hAnsi="SimSun" w:cs="SimSun"/>
                <w:bdr w:val="nil"/>
                <w:lang w:eastAsia="zh-CN"/>
              </w:rPr>
              <w:t>有关受冲突影响和高风险区域的政治、经济、社会和安全环境的信息。</w:t>
            </w:r>
          </w:p>
        </w:tc>
      </w:tr>
      <w:tr w:rsidR="00B76161" w:rsidRPr="000B084B" w14:paraId="070F5027" w14:textId="77777777">
        <w:trPr>
          <w:jc w:val="center"/>
        </w:trPr>
        <w:tc>
          <w:tcPr>
            <w:tcW w:w="1311" w:type="dxa"/>
            <w:vMerge/>
            <w:vAlign w:val="center"/>
          </w:tcPr>
          <w:p w14:paraId="5B15AE5D" w14:textId="77777777" w:rsidR="00B76161" w:rsidRPr="000B084B" w:rsidRDefault="00B76161">
            <w:pPr>
              <w:spacing w:after="0" w:line="240" w:lineRule="auto"/>
              <w:jc w:val="both"/>
              <w:rPr>
                <w:lang w:val="en-GB"/>
              </w:rPr>
            </w:pPr>
          </w:p>
        </w:tc>
        <w:tc>
          <w:tcPr>
            <w:tcW w:w="1513" w:type="dxa"/>
            <w:vMerge/>
            <w:vAlign w:val="center"/>
          </w:tcPr>
          <w:p w14:paraId="69CF19D9" w14:textId="77777777" w:rsidR="00B76161" w:rsidRPr="000B084B" w:rsidRDefault="00B76161">
            <w:pPr>
              <w:spacing w:after="0" w:line="240" w:lineRule="auto"/>
              <w:jc w:val="both"/>
              <w:rPr>
                <w:lang w:val="en-GB"/>
              </w:rPr>
            </w:pPr>
          </w:p>
        </w:tc>
        <w:tc>
          <w:tcPr>
            <w:tcW w:w="2346" w:type="dxa"/>
          </w:tcPr>
          <w:p w14:paraId="491F8188" w14:textId="77777777" w:rsidR="00B76161" w:rsidRPr="000B084B" w:rsidRDefault="0077032F">
            <w:pPr>
              <w:spacing w:after="0" w:line="240" w:lineRule="auto"/>
              <w:jc w:val="both"/>
              <w:rPr>
                <w:lang w:val="en-GB"/>
              </w:rPr>
            </w:pPr>
            <w:r w:rsidRPr="000B084B">
              <w:rPr>
                <w:rFonts w:ascii="SimSun" w:hAnsi="SimSun" w:cs="SimSun"/>
                <w:bdr w:val="nil"/>
                <w:lang w:val="en-GB" w:eastAsia="zh-CN"/>
              </w:rPr>
              <w:t>情况：原产国</w:t>
            </w:r>
          </w:p>
        </w:tc>
        <w:tc>
          <w:tcPr>
            <w:tcW w:w="4180" w:type="dxa"/>
            <w:vAlign w:val="center"/>
          </w:tcPr>
          <w:p w14:paraId="58B9273B" w14:textId="77777777" w:rsidR="00B76161" w:rsidRPr="000B084B" w:rsidRDefault="0077032F">
            <w:pPr>
              <w:numPr>
                <w:ilvl w:val="0"/>
                <w:numId w:val="19"/>
              </w:numPr>
              <w:spacing w:after="0" w:line="240" w:lineRule="auto"/>
              <w:ind w:left="439"/>
              <w:jc w:val="both"/>
            </w:pPr>
            <w:r w:rsidRPr="000B084B">
              <w:rPr>
                <w:rFonts w:ascii="SimSun" w:hAnsi="SimSun" w:cs="SimSun"/>
                <w:bdr w:val="nil"/>
                <w:lang w:val="en-GB" w:eastAsia="zh-CN"/>
              </w:rPr>
              <w:t>原产国和了解您的供应商的有关供应链行为主体的信息，例如：</w:t>
            </w:r>
          </w:p>
          <w:p w14:paraId="5222E0B1"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有关来源的低风险示例文件类型</w:t>
            </w:r>
            <w:r w:rsidRPr="000B084B">
              <w:rPr>
                <w:rStyle w:val="FootnoteReference"/>
              </w:rPr>
              <w:footnoteReference w:id="15"/>
            </w:r>
            <w:r w:rsidRPr="000B084B">
              <w:rPr>
                <w:rFonts w:ascii="SimSun" w:hAnsi="SimSun" w:cs="SimSun"/>
                <w:bdr w:val="nil"/>
                <w:vertAlign w:val="superscript"/>
                <w:lang w:eastAsia="zh-CN"/>
              </w:rPr>
              <w:t>，</w:t>
            </w:r>
            <w:r w:rsidRPr="000B084B">
              <w:rPr>
                <w:rStyle w:val="FootnoteReference"/>
              </w:rPr>
              <w:footnoteReference w:id="16"/>
            </w:r>
          </w:p>
          <w:p w14:paraId="1F12D379"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政府签发的采矿许可证</w:t>
            </w:r>
            <w:r w:rsidRPr="000B084B">
              <w:rPr>
                <w:rStyle w:val="FootnoteReference"/>
              </w:rPr>
              <w:footnoteReference w:id="17"/>
            </w:r>
          </w:p>
          <w:p w14:paraId="30479563" w14:textId="77777777" w:rsidR="00B76161" w:rsidRPr="000B084B" w:rsidRDefault="0077032F">
            <w:pPr>
              <w:numPr>
                <w:ilvl w:val="0"/>
                <w:numId w:val="19"/>
              </w:numPr>
              <w:spacing w:after="0" w:line="240" w:lineRule="auto"/>
              <w:ind w:left="439"/>
              <w:jc w:val="both"/>
            </w:pPr>
            <w:r w:rsidRPr="000B084B">
              <w:rPr>
                <w:rFonts w:ascii="SimSun" w:hAnsi="SimSun" w:cs="SimSun"/>
                <w:bdr w:val="nil"/>
                <w:lang w:val="en-GB" w:eastAsia="zh-CN"/>
              </w:rPr>
              <w:t>来自供应商、公司或外部来源，以验证已知生产区身份及证实来源／矿场申报的产能之报告或数据（例如地质调查、矿场记录）</w:t>
            </w:r>
          </w:p>
          <w:p w14:paraId="453AB4EE" w14:textId="77777777" w:rsidR="00B76161" w:rsidRPr="000B084B" w:rsidRDefault="0077032F">
            <w:pPr>
              <w:numPr>
                <w:ilvl w:val="0"/>
                <w:numId w:val="19"/>
              </w:numPr>
              <w:spacing w:after="0" w:line="240" w:lineRule="auto"/>
              <w:ind w:left="439"/>
              <w:jc w:val="both"/>
            </w:pPr>
            <w:r w:rsidRPr="000B084B">
              <w:rPr>
                <w:rFonts w:ascii="SimSun" w:hAnsi="SimSun" w:cs="SimSun"/>
                <w:bdr w:val="nil"/>
                <w:lang w:val="en-GB" w:eastAsia="zh-CN"/>
              </w:rPr>
              <w:t>与供应链状况有关的定性信息，包括：</w:t>
            </w:r>
          </w:p>
          <w:p w14:paraId="783BF09D"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非国家武装团体的驻扎和／或介入</w:t>
            </w:r>
            <w:r w:rsidRPr="000B084B">
              <w:rPr>
                <w:rStyle w:val="FootnoteReference"/>
              </w:rPr>
              <w:footnoteReference w:id="18"/>
            </w:r>
          </w:p>
          <w:p w14:paraId="2E8AB54A"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出现严重侵犯人权行为</w:t>
            </w:r>
          </w:p>
          <w:p w14:paraId="1A59B446"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出现最恶劣形式的童工</w:t>
            </w:r>
            <w:r w:rsidRPr="000B084B">
              <w:rPr>
                <w:rStyle w:val="FootnoteReference"/>
              </w:rPr>
              <w:footnoteReference w:id="19"/>
            </w:r>
          </w:p>
          <w:p w14:paraId="7E65937A"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发现强迫劳动</w:t>
            </w:r>
          </w:p>
          <w:p w14:paraId="19D7BC6A"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公共或私人安全部队的存在和职责</w:t>
            </w:r>
          </w:p>
          <w:p w14:paraId="0463E330"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发生贿赂、洗钱或不支付税收、费用及特许费</w:t>
            </w:r>
          </w:p>
        </w:tc>
      </w:tr>
      <w:tr w:rsidR="00B76161" w:rsidRPr="000B084B" w14:paraId="11F2E0AD" w14:textId="77777777">
        <w:trPr>
          <w:jc w:val="center"/>
        </w:trPr>
        <w:tc>
          <w:tcPr>
            <w:tcW w:w="1311" w:type="dxa"/>
            <w:vMerge/>
            <w:vAlign w:val="center"/>
          </w:tcPr>
          <w:p w14:paraId="7182A5FB" w14:textId="77777777" w:rsidR="00B76161" w:rsidRPr="000B084B" w:rsidRDefault="00B76161">
            <w:pPr>
              <w:spacing w:after="0" w:line="240" w:lineRule="auto"/>
              <w:jc w:val="both"/>
              <w:rPr>
                <w:lang w:val="en-GB"/>
              </w:rPr>
            </w:pPr>
          </w:p>
        </w:tc>
        <w:tc>
          <w:tcPr>
            <w:tcW w:w="1513" w:type="dxa"/>
            <w:vMerge/>
            <w:vAlign w:val="center"/>
          </w:tcPr>
          <w:p w14:paraId="3C2688C4" w14:textId="77777777" w:rsidR="00B76161" w:rsidRPr="000B084B" w:rsidRDefault="00B76161">
            <w:pPr>
              <w:spacing w:after="0" w:line="240" w:lineRule="auto"/>
              <w:jc w:val="both"/>
              <w:rPr>
                <w:lang w:val="en-GB"/>
              </w:rPr>
            </w:pPr>
          </w:p>
        </w:tc>
        <w:tc>
          <w:tcPr>
            <w:tcW w:w="2346" w:type="dxa"/>
          </w:tcPr>
          <w:p w14:paraId="2D59A756" w14:textId="77777777" w:rsidR="00B76161" w:rsidRPr="000B084B" w:rsidRDefault="0077032F">
            <w:pPr>
              <w:spacing w:after="0" w:line="240" w:lineRule="auto"/>
              <w:jc w:val="both"/>
              <w:rPr>
                <w:lang w:val="en-GB"/>
              </w:rPr>
            </w:pPr>
            <w:r w:rsidRPr="000B084B">
              <w:rPr>
                <w:rFonts w:ascii="SimSun" w:hAnsi="SimSun" w:cs="SimSun"/>
                <w:bdr w:val="nil"/>
                <w:lang w:val="en-GB" w:eastAsia="zh-CN"/>
              </w:rPr>
              <w:t>监管链或可追踪性</w:t>
            </w:r>
          </w:p>
        </w:tc>
        <w:tc>
          <w:tcPr>
            <w:tcW w:w="4180" w:type="dxa"/>
            <w:vAlign w:val="center"/>
          </w:tcPr>
          <w:p w14:paraId="637569CD" w14:textId="77777777" w:rsidR="00B76161" w:rsidRPr="000B084B" w:rsidRDefault="0077032F">
            <w:pPr>
              <w:numPr>
                <w:ilvl w:val="0"/>
                <w:numId w:val="19"/>
              </w:numPr>
              <w:spacing w:after="0" w:line="240" w:lineRule="auto"/>
              <w:ind w:left="439"/>
              <w:jc w:val="both"/>
            </w:pPr>
            <w:r w:rsidRPr="000B084B">
              <w:rPr>
                <w:rFonts w:ascii="SimSun" w:hAnsi="SimSun" w:cs="SimSun"/>
                <w:bdr w:val="nil"/>
                <w:lang w:eastAsia="zh-CN"/>
              </w:rPr>
              <w:t>监管链或从矿场到冶炼厂的可追踪性信息，例如：</w:t>
            </w:r>
          </w:p>
          <w:p w14:paraId="2A68DC54"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有关供应链每个步骤的运输的低风险示例文件类型</w:t>
            </w:r>
          </w:p>
          <w:p w14:paraId="13D949DA" w14:textId="77777777" w:rsidR="00B76161" w:rsidRPr="000B084B" w:rsidRDefault="0077032F">
            <w:pPr>
              <w:numPr>
                <w:ilvl w:val="1"/>
                <w:numId w:val="19"/>
              </w:numPr>
              <w:spacing w:after="0" w:line="240" w:lineRule="auto"/>
              <w:ind w:left="927"/>
              <w:jc w:val="both"/>
            </w:pPr>
            <w:r w:rsidRPr="000B084B">
              <w:rPr>
                <w:rFonts w:ascii="SimSun" w:hAnsi="SimSun" w:cs="SimSun"/>
                <w:bdr w:val="nil"/>
                <w:lang w:eastAsia="zh-CN"/>
              </w:rPr>
              <w:t>供应链中的所有地点（包括矿场、贸易商行、出口商和／加工商）的识别信息。</w:t>
            </w:r>
          </w:p>
        </w:tc>
      </w:tr>
      <w:tr w:rsidR="00B76161" w:rsidRPr="000B084B" w14:paraId="62A4FDDD" w14:textId="77777777">
        <w:trPr>
          <w:jc w:val="center"/>
        </w:trPr>
        <w:tc>
          <w:tcPr>
            <w:tcW w:w="1311" w:type="dxa"/>
            <w:vMerge/>
            <w:vAlign w:val="center"/>
          </w:tcPr>
          <w:p w14:paraId="2DA21455" w14:textId="77777777" w:rsidR="00B76161" w:rsidRPr="000B084B" w:rsidRDefault="00B76161">
            <w:pPr>
              <w:spacing w:after="0" w:line="240" w:lineRule="auto"/>
              <w:jc w:val="both"/>
              <w:rPr>
                <w:lang w:val="en-GB"/>
              </w:rPr>
            </w:pPr>
          </w:p>
        </w:tc>
        <w:tc>
          <w:tcPr>
            <w:tcW w:w="1513" w:type="dxa"/>
            <w:vMerge/>
            <w:vAlign w:val="center"/>
          </w:tcPr>
          <w:p w14:paraId="3DF2BF4B" w14:textId="77777777" w:rsidR="00B76161" w:rsidRPr="000B084B" w:rsidRDefault="00B76161">
            <w:pPr>
              <w:spacing w:after="0" w:line="240" w:lineRule="auto"/>
              <w:jc w:val="both"/>
              <w:rPr>
                <w:lang w:val="en-GB"/>
              </w:rPr>
            </w:pPr>
          </w:p>
        </w:tc>
        <w:tc>
          <w:tcPr>
            <w:tcW w:w="2346" w:type="dxa"/>
          </w:tcPr>
          <w:p w14:paraId="24A185DA" w14:textId="77777777" w:rsidR="00B76161" w:rsidRPr="000B084B" w:rsidRDefault="0077032F">
            <w:pPr>
              <w:spacing w:after="0" w:line="240" w:lineRule="auto"/>
              <w:jc w:val="both"/>
              <w:rPr>
                <w:lang w:val="en-GB"/>
              </w:rPr>
            </w:pPr>
            <w:r w:rsidRPr="000B084B">
              <w:rPr>
                <w:rFonts w:ascii="SimSun" w:hAnsi="SimSun" w:cs="SimSun"/>
                <w:bdr w:val="nil"/>
                <w:lang w:val="en-GB" w:eastAsia="zh-CN"/>
              </w:rPr>
              <w:t>风险评估</w:t>
            </w:r>
          </w:p>
        </w:tc>
        <w:tc>
          <w:tcPr>
            <w:tcW w:w="4180" w:type="dxa"/>
            <w:vAlign w:val="center"/>
          </w:tcPr>
          <w:p w14:paraId="6398BB5C" w14:textId="77777777" w:rsidR="00B76161" w:rsidRPr="000B084B" w:rsidRDefault="0077032F">
            <w:pPr>
              <w:numPr>
                <w:ilvl w:val="0"/>
                <w:numId w:val="19"/>
              </w:numPr>
              <w:spacing w:after="0" w:line="240" w:lineRule="auto"/>
              <w:ind w:left="439"/>
              <w:jc w:val="both"/>
              <w:rPr>
                <w:lang w:val="en-GB"/>
              </w:rPr>
            </w:pPr>
            <w:r w:rsidRPr="000B084B">
              <w:rPr>
                <w:rFonts w:ascii="SimSun" w:hAnsi="SimSun" w:cs="SimSun"/>
                <w:bdr w:val="nil"/>
                <w:lang w:eastAsia="zh-CN"/>
              </w:rPr>
              <w:t>风险评估（包括经由来自现场评估团队的信息，以及相关利益相关者之间的讨论）</w:t>
            </w:r>
          </w:p>
          <w:p w14:paraId="755896FA" w14:textId="77777777" w:rsidR="00B76161" w:rsidRPr="000B084B" w:rsidRDefault="0077032F">
            <w:pPr>
              <w:numPr>
                <w:ilvl w:val="0"/>
                <w:numId w:val="19"/>
              </w:numPr>
              <w:spacing w:after="0" w:line="240" w:lineRule="auto"/>
              <w:ind w:left="439"/>
              <w:jc w:val="both"/>
              <w:rPr>
                <w:lang w:val="en-GB"/>
              </w:rPr>
            </w:pPr>
            <w:r w:rsidRPr="000B084B">
              <w:rPr>
                <w:rFonts w:ascii="SimSun" w:hAnsi="SimSun" w:cs="SimSun"/>
                <w:bdr w:val="nil"/>
                <w:lang w:eastAsia="zh-CN"/>
              </w:rPr>
              <w:t>持续监控风险</w:t>
            </w:r>
          </w:p>
        </w:tc>
      </w:tr>
      <w:tr w:rsidR="00B76161" w:rsidRPr="000B084B" w14:paraId="666395FA" w14:textId="77777777">
        <w:trPr>
          <w:jc w:val="center"/>
        </w:trPr>
        <w:tc>
          <w:tcPr>
            <w:tcW w:w="1311" w:type="dxa"/>
            <w:vMerge/>
            <w:vAlign w:val="center"/>
          </w:tcPr>
          <w:p w14:paraId="6EABE9AA" w14:textId="77777777" w:rsidR="00B76161" w:rsidRPr="000B084B" w:rsidRDefault="00B76161">
            <w:pPr>
              <w:spacing w:after="0" w:line="240" w:lineRule="auto"/>
              <w:jc w:val="both"/>
              <w:rPr>
                <w:lang w:val="en-GB"/>
              </w:rPr>
            </w:pPr>
          </w:p>
        </w:tc>
        <w:tc>
          <w:tcPr>
            <w:tcW w:w="1513" w:type="dxa"/>
            <w:vMerge/>
            <w:vAlign w:val="center"/>
          </w:tcPr>
          <w:p w14:paraId="54300B8E" w14:textId="77777777" w:rsidR="00B76161" w:rsidRPr="000B084B" w:rsidRDefault="00B76161">
            <w:pPr>
              <w:spacing w:after="0" w:line="240" w:lineRule="auto"/>
              <w:jc w:val="both"/>
              <w:rPr>
                <w:lang w:val="en-GB"/>
              </w:rPr>
            </w:pPr>
          </w:p>
        </w:tc>
        <w:tc>
          <w:tcPr>
            <w:tcW w:w="2346" w:type="dxa"/>
          </w:tcPr>
          <w:p w14:paraId="52381689" w14:textId="77777777" w:rsidR="00B76161" w:rsidRPr="000B084B" w:rsidRDefault="0077032F">
            <w:pPr>
              <w:spacing w:after="0" w:line="240" w:lineRule="auto"/>
              <w:jc w:val="both"/>
              <w:rPr>
                <w:lang w:val="en-GB"/>
              </w:rPr>
            </w:pPr>
            <w:r w:rsidRPr="000B084B">
              <w:rPr>
                <w:rFonts w:ascii="SimSun" w:hAnsi="SimSun" w:cs="SimSun"/>
                <w:bdr w:val="nil"/>
                <w:lang w:val="en-GB" w:eastAsia="zh-CN"/>
              </w:rPr>
              <w:t xml:space="preserve">风险管理 </w:t>
            </w:r>
          </w:p>
        </w:tc>
        <w:tc>
          <w:tcPr>
            <w:tcW w:w="4180" w:type="dxa"/>
            <w:vAlign w:val="center"/>
          </w:tcPr>
          <w:p w14:paraId="4CC55857" w14:textId="77777777" w:rsidR="00B76161" w:rsidRPr="000B084B" w:rsidRDefault="0077032F">
            <w:pPr>
              <w:numPr>
                <w:ilvl w:val="0"/>
                <w:numId w:val="19"/>
              </w:numPr>
              <w:spacing w:after="0" w:line="240" w:lineRule="auto"/>
              <w:ind w:left="439"/>
              <w:jc w:val="both"/>
            </w:pPr>
            <w:r w:rsidRPr="000B084B">
              <w:rPr>
                <w:rFonts w:ascii="SimSun" w:hAnsi="SimSun" w:cs="SimSun"/>
                <w:bdr w:val="nil"/>
                <w:lang w:eastAsia="zh-CN"/>
              </w:rPr>
              <w:t>风险管理计划和策略</w:t>
            </w:r>
          </w:p>
          <w:p w14:paraId="49DAE1E3" w14:textId="77777777" w:rsidR="00B76161" w:rsidRPr="000B084B" w:rsidRDefault="0077032F">
            <w:pPr>
              <w:numPr>
                <w:ilvl w:val="0"/>
                <w:numId w:val="19"/>
              </w:numPr>
              <w:spacing w:after="0" w:line="240" w:lineRule="auto"/>
              <w:ind w:left="439"/>
              <w:jc w:val="both"/>
              <w:rPr>
                <w:lang w:val="en-GB"/>
              </w:rPr>
            </w:pPr>
            <w:r w:rsidRPr="000B084B">
              <w:rPr>
                <w:rFonts w:ascii="SimSun" w:hAnsi="SimSun" w:cs="SimSun"/>
                <w:bdr w:val="nil"/>
                <w:lang w:eastAsia="zh-CN"/>
              </w:rPr>
              <w:t>内部报告</w:t>
            </w:r>
          </w:p>
          <w:p w14:paraId="6D18AAF6" w14:textId="77777777" w:rsidR="00B76161" w:rsidRPr="000B084B" w:rsidRDefault="0077032F">
            <w:pPr>
              <w:numPr>
                <w:ilvl w:val="0"/>
                <w:numId w:val="19"/>
              </w:numPr>
              <w:spacing w:after="0" w:line="240" w:lineRule="auto"/>
              <w:ind w:left="439"/>
              <w:jc w:val="both"/>
              <w:rPr>
                <w:lang w:val="en-GB"/>
              </w:rPr>
            </w:pPr>
            <w:r w:rsidRPr="000B084B">
              <w:rPr>
                <w:rFonts w:ascii="SimSun" w:hAnsi="SimSun" w:cs="SimSun"/>
                <w:bdr w:val="nil"/>
                <w:lang w:eastAsia="zh-CN"/>
              </w:rPr>
              <w:t>证明监控和跟踪风险管理活动的其他文件，包括（例如）充分利用申诉机制及跟踪／回应供应链事件。</w:t>
            </w:r>
          </w:p>
        </w:tc>
      </w:tr>
    </w:tbl>
    <w:p w14:paraId="157D8658" w14:textId="77777777" w:rsidR="00B76161" w:rsidRPr="000B084B" w:rsidRDefault="00B76161">
      <w:pPr>
        <w:spacing w:after="0" w:line="240" w:lineRule="auto"/>
        <w:jc w:val="both"/>
      </w:pPr>
    </w:p>
    <w:p w14:paraId="0B978E60" w14:textId="77777777" w:rsidR="00B76161" w:rsidRPr="000B084B" w:rsidRDefault="0077032F">
      <w:pPr>
        <w:pStyle w:val="Heading2"/>
        <w:numPr>
          <w:ilvl w:val="0"/>
          <w:numId w:val="37"/>
        </w:numPr>
        <w:spacing w:before="0"/>
        <w:ind w:left="634"/>
        <w:jc w:val="both"/>
      </w:pPr>
      <w:bookmarkStart w:id="233" w:name="_Toc470100792"/>
      <w:r w:rsidRPr="000B084B">
        <w:rPr>
          <w:rFonts w:ascii="SimSun" w:hAnsi="SimSun" w:cs="SimSun"/>
          <w:bdr w:val="nil"/>
          <w:lang w:eastAsia="zh-CN"/>
        </w:rPr>
        <w:t>ASM 采购方法</w:t>
      </w:r>
      <w:bookmarkEnd w:id="233"/>
    </w:p>
    <w:p w14:paraId="503DB963" w14:textId="77777777" w:rsidR="00B76161" w:rsidRPr="000B084B" w:rsidRDefault="00B76161">
      <w:pPr>
        <w:spacing w:after="0" w:line="240" w:lineRule="auto"/>
        <w:jc w:val="both"/>
      </w:pPr>
    </w:p>
    <w:p w14:paraId="6AFDF3DD" w14:textId="77777777" w:rsidR="00B76161" w:rsidRPr="000B084B" w:rsidRDefault="0077032F">
      <w:pPr>
        <w:pStyle w:val="ListParagraph"/>
        <w:numPr>
          <w:ilvl w:val="2"/>
          <w:numId w:val="50"/>
        </w:numPr>
        <w:spacing w:after="0" w:line="240" w:lineRule="auto"/>
        <w:ind w:left="0"/>
        <w:jc w:val="both"/>
      </w:pPr>
      <w:r w:rsidRPr="000B084B">
        <w:rPr>
          <w:rFonts w:ascii="SimSun" w:hAnsi="SimSun" w:cs="SimSun"/>
          <w:bdr w:val="nil"/>
          <w:lang w:eastAsia="zh-CN"/>
        </w:rPr>
        <w:t xml:space="preserve"> 文件要求减少</w:t>
      </w:r>
    </w:p>
    <w:p w14:paraId="2B814A84" w14:textId="4E65B36F" w:rsidR="00B76161" w:rsidRPr="000B084B" w:rsidRDefault="0077032F">
      <w:pPr>
        <w:spacing w:after="0" w:line="240" w:lineRule="auto"/>
        <w:jc w:val="both"/>
        <w:rPr>
          <w:lang w:eastAsia="zh-CN"/>
        </w:rPr>
      </w:pPr>
      <w:r w:rsidRPr="000B084B">
        <w:rPr>
          <w:rFonts w:ascii="SimSun" w:hAnsi="SimSun" w:cs="SimSun"/>
          <w:bdr w:val="nil"/>
          <w:lang w:eastAsia="zh-CN"/>
        </w:rPr>
        <w:t>ASM 原料不一定总能追溯到矿物原产地，并且可能无法获得普遍要求大型经营者提供的文件。如果无法确定实际矿场，</w:t>
      </w:r>
      <w:r w:rsidR="007C7F12" w:rsidRPr="000B084B">
        <w:rPr>
          <w:rFonts w:ascii="SimSun" w:hAnsi="SimSun" w:cs="SimSun" w:hint="eastAsia"/>
          <w:bdr w:val="nil"/>
          <w:lang w:eastAsia="zh-CN"/>
        </w:rPr>
        <w:t>追溯到</w:t>
      </w:r>
      <w:r w:rsidRPr="000B084B">
        <w:rPr>
          <w:rFonts w:ascii="SimSun" w:hAnsi="SimSun" w:cs="SimSun"/>
          <w:bdr w:val="nil"/>
          <w:lang w:eastAsia="zh-CN"/>
        </w:rPr>
        <w:t>ASM</w:t>
      </w:r>
      <w:r w:rsidR="007C7F12" w:rsidRPr="000B084B">
        <w:rPr>
          <w:rFonts w:ascii="SimSun" w:hAnsi="SimSun" w:cs="SimSun" w:hint="eastAsia"/>
          <w:bdr w:val="nil"/>
          <w:lang w:eastAsia="zh-CN"/>
        </w:rPr>
        <w:t>所在国家的矿产区域位置</w:t>
      </w:r>
      <w:r w:rsidRPr="000B084B">
        <w:rPr>
          <w:rFonts w:ascii="SimSun" w:hAnsi="SimSun" w:cs="SimSun"/>
          <w:bdr w:val="nil"/>
          <w:lang w:eastAsia="zh-CN"/>
        </w:rPr>
        <w:t>也可</w:t>
      </w:r>
      <w:r w:rsidR="007C7F12" w:rsidRPr="000B084B">
        <w:rPr>
          <w:rFonts w:ascii="SimSun" w:hAnsi="SimSun" w:cs="SimSun" w:hint="eastAsia"/>
          <w:bdr w:val="nil"/>
          <w:lang w:eastAsia="zh-CN"/>
        </w:rPr>
        <w:t>以</w:t>
      </w:r>
      <w:r w:rsidRPr="000B084B">
        <w:rPr>
          <w:rFonts w:ascii="SimSun" w:hAnsi="SimSun" w:cs="SimSun"/>
          <w:bdr w:val="nil"/>
          <w:lang w:eastAsia="zh-CN"/>
        </w:rPr>
        <w:t>接受。冶炼厂须向出口商、贸易商、供应商等或国内采购的直接供应商就 ASM 采购获得一份补充文件（如 ASM 原产地区声明）。</w:t>
      </w:r>
    </w:p>
    <w:p w14:paraId="1A146CB8" w14:textId="77777777" w:rsidR="00B76161" w:rsidRPr="000B084B" w:rsidRDefault="00B76161">
      <w:pPr>
        <w:spacing w:after="0" w:line="240" w:lineRule="auto"/>
        <w:jc w:val="both"/>
        <w:rPr>
          <w:lang w:eastAsia="zh-CN"/>
        </w:rPr>
      </w:pPr>
    </w:p>
    <w:p w14:paraId="1C9B7C41" w14:textId="77777777" w:rsidR="00B76161" w:rsidRPr="000B084B" w:rsidRDefault="0077032F">
      <w:pPr>
        <w:pStyle w:val="ListParagraph"/>
        <w:numPr>
          <w:ilvl w:val="2"/>
          <w:numId w:val="50"/>
        </w:numPr>
        <w:spacing w:after="0" w:line="240" w:lineRule="auto"/>
        <w:ind w:left="0"/>
        <w:jc w:val="both"/>
      </w:pPr>
      <w:r w:rsidRPr="000B084B">
        <w:rPr>
          <w:rFonts w:ascii="SimSun" w:hAnsi="SimSun" w:cs="SimSun"/>
          <w:bdr w:val="nil"/>
          <w:lang w:eastAsia="zh-CN"/>
        </w:rPr>
        <w:t>可信度评估的限制</w:t>
      </w:r>
    </w:p>
    <w:p w14:paraId="13FA7FF0" w14:textId="63A05A6F" w:rsidR="00B76161" w:rsidRPr="000B084B" w:rsidRDefault="0077032F">
      <w:pPr>
        <w:spacing w:after="0" w:line="240" w:lineRule="auto"/>
        <w:jc w:val="both"/>
        <w:rPr>
          <w:lang w:eastAsia="zh-CN"/>
        </w:rPr>
      </w:pPr>
      <w:r w:rsidRPr="000B084B">
        <w:rPr>
          <w:rFonts w:ascii="SimSun" w:hAnsi="SimSun" w:cs="SimSun"/>
          <w:bdr w:val="nil"/>
          <w:lang w:eastAsia="zh-CN"/>
        </w:rPr>
        <w:t>人们认识到，ASM 产品统计数据通常无法通过官方渠道收集，产品也不一定为人所知。冶炼厂应该尝试收集一般可以获得的信息，虽然此类信息很少。审计员应评估该信息，并考虑就其本质而言，ASM 生产是非正式的，并且生产量将因为天气、当前金属价格，以及其他许多影响因素而每天发生显著和不可预见的变化。</w:t>
      </w:r>
      <w:r w:rsidR="00C157F7" w:rsidRPr="000B084B">
        <w:rPr>
          <w:rFonts w:ascii="SimSun" w:hAnsi="SimSun" w:cs="SimSun" w:hint="eastAsia"/>
          <w:bdr w:val="nil"/>
          <w:lang w:eastAsia="zh-CN"/>
        </w:rPr>
        <w:t>某</w:t>
      </w:r>
      <w:r w:rsidRPr="000B084B">
        <w:rPr>
          <w:rFonts w:ascii="SimSun" w:hAnsi="SimSun" w:cs="SimSun"/>
          <w:bdr w:val="nil"/>
          <w:lang w:eastAsia="zh-CN"/>
        </w:rPr>
        <w:t>个区域</w:t>
      </w:r>
      <w:r w:rsidR="00C157F7" w:rsidRPr="000B084B">
        <w:rPr>
          <w:rFonts w:ascii="SimSun" w:hAnsi="SimSun" w:cs="SimSun" w:hint="eastAsia"/>
          <w:bdr w:val="nil"/>
          <w:lang w:eastAsia="zh-CN"/>
        </w:rPr>
        <w:t>报告的矿产</w:t>
      </w:r>
      <w:r w:rsidRPr="000B084B">
        <w:rPr>
          <w:rFonts w:ascii="SimSun" w:hAnsi="SimSun" w:cs="SimSun"/>
          <w:bdr w:val="nil"/>
          <w:lang w:eastAsia="zh-CN"/>
        </w:rPr>
        <w:t>量可能并不直接涉及一个</w:t>
      </w:r>
      <w:r w:rsidR="00622714" w:rsidRPr="000B084B">
        <w:rPr>
          <w:rFonts w:ascii="SimSun" w:hAnsi="SimSun" w:cs="SimSun" w:hint="eastAsia"/>
          <w:bdr w:val="nil"/>
          <w:lang w:eastAsia="zh-CN"/>
        </w:rPr>
        <w:t>购买</w:t>
      </w:r>
      <w:r w:rsidRPr="000B084B">
        <w:rPr>
          <w:rFonts w:ascii="SimSun" w:hAnsi="SimSun" w:cs="SimSun"/>
          <w:bdr w:val="nil"/>
          <w:lang w:eastAsia="zh-CN"/>
        </w:rPr>
        <w:t>冶炼厂，因为其他购买者可能</w:t>
      </w:r>
      <w:r w:rsidR="00622714" w:rsidRPr="000B084B">
        <w:rPr>
          <w:rFonts w:ascii="SimSun" w:hAnsi="SimSun" w:cs="SimSun" w:hint="eastAsia"/>
          <w:bdr w:val="nil"/>
          <w:lang w:eastAsia="zh-CN"/>
        </w:rPr>
        <w:t>在同一个区域</w:t>
      </w:r>
      <w:r w:rsidRPr="000B084B">
        <w:rPr>
          <w:rFonts w:ascii="SimSun" w:hAnsi="SimSun" w:cs="SimSun"/>
          <w:bdr w:val="nil"/>
          <w:lang w:eastAsia="zh-CN"/>
        </w:rPr>
        <w:t>经营和</w:t>
      </w:r>
      <w:r w:rsidR="00622714" w:rsidRPr="000B084B">
        <w:rPr>
          <w:rFonts w:ascii="SimSun" w:hAnsi="SimSun" w:cs="SimSun" w:hint="eastAsia"/>
          <w:bdr w:val="nil"/>
          <w:lang w:eastAsia="zh-CN"/>
        </w:rPr>
        <w:t>采购</w:t>
      </w:r>
      <w:r w:rsidRPr="000B084B">
        <w:rPr>
          <w:rFonts w:ascii="SimSun" w:hAnsi="SimSun" w:cs="SimSun"/>
          <w:bdr w:val="nil"/>
          <w:lang w:eastAsia="zh-CN"/>
        </w:rPr>
        <w:t>额外的未知量。</w:t>
      </w:r>
    </w:p>
    <w:p w14:paraId="0C0AE81E" w14:textId="77777777" w:rsidR="00B76161" w:rsidRPr="000B084B" w:rsidRDefault="00B76161">
      <w:pPr>
        <w:spacing w:after="0" w:line="240" w:lineRule="auto"/>
        <w:jc w:val="both"/>
        <w:rPr>
          <w:lang w:eastAsia="zh-CN"/>
        </w:rPr>
      </w:pPr>
    </w:p>
    <w:p w14:paraId="197776C8" w14:textId="77777777" w:rsidR="00B76161" w:rsidRPr="000B084B" w:rsidRDefault="0077032F">
      <w:pPr>
        <w:spacing w:after="0" w:line="240" w:lineRule="auto"/>
        <w:jc w:val="both"/>
      </w:pPr>
      <w:r w:rsidRPr="000B084B">
        <w:rPr>
          <w:rFonts w:ascii="SimSun" w:hAnsi="SimSun" w:cs="SimSun"/>
          <w:bdr w:val="nil"/>
          <w:lang w:eastAsia="zh-CN"/>
        </w:rPr>
        <w:t>由于高风险国家的固有风险较高，审计将更广泛的讨论冶炼厂作出的努力，以便了解任何增产或异常生产趋势。如果冶炼厂及其供应商正参与上游保证体系，该体系定期监控生产变化，则冶炼厂的这些直接义务将得到最小化。如果需要，上游保证体系可直接向审计员提供信息。</w:t>
      </w:r>
    </w:p>
    <w:p w14:paraId="17148CC2" w14:textId="77777777" w:rsidR="00B76161" w:rsidRPr="000B084B" w:rsidRDefault="00B76161">
      <w:pPr>
        <w:spacing w:after="0" w:line="240" w:lineRule="auto"/>
        <w:jc w:val="both"/>
      </w:pPr>
    </w:p>
    <w:p w14:paraId="0A68A780" w14:textId="77777777" w:rsidR="00B76161" w:rsidRPr="000B084B" w:rsidRDefault="0077032F">
      <w:pPr>
        <w:pStyle w:val="ListParagraph"/>
        <w:numPr>
          <w:ilvl w:val="2"/>
          <w:numId w:val="50"/>
        </w:numPr>
        <w:spacing w:after="0" w:line="240" w:lineRule="auto"/>
        <w:ind w:left="0"/>
        <w:jc w:val="both"/>
      </w:pPr>
      <w:r w:rsidRPr="000B084B">
        <w:rPr>
          <w:rFonts w:ascii="SimSun" w:hAnsi="SimSun" w:cs="SimSun"/>
          <w:bdr w:val="nil"/>
          <w:lang w:eastAsia="zh-CN"/>
        </w:rPr>
        <w:t>ASM 文件示例</w:t>
      </w:r>
    </w:p>
    <w:p w14:paraId="6BEE95BD" w14:textId="77777777" w:rsidR="00B76161" w:rsidRPr="000B084B" w:rsidRDefault="00B76161">
      <w:pPr>
        <w:spacing w:after="0" w:line="240" w:lineRule="auto"/>
        <w:jc w:val="both"/>
      </w:pPr>
    </w:p>
    <w:p w14:paraId="3AF3755D" w14:textId="77777777" w:rsidR="00B76161" w:rsidRPr="000B084B" w:rsidRDefault="0077032F">
      <w:pPr>
        <w:pStyle w:val="Caption"/>
        <w:spacing w:after="0"/>
        <w:jc w:val="both"/>
      </w:pPr>
      <w:r w:rsidRPr="000B084B">
        <w:rPr>
          <w:rFonts w:ascii="SimSun" w:hAnsi="SimSun" w:cs="SimSun"/>
          <w:bdr w:val="nil"/>
          <w:lang w:eastAsia="zh-CN"/>
        </w:rPr>
        <w:t>表 7：ASM</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268"/>
        <w:gridCol w:w="5499"/>
      </w:tblGrid>
      <w:tr w:rsidR="00B76161" w:rsidRPr="000B084B" w14:paraId="45A8961A" w14:textId="77777777">
        <w:tc>
          <w:tcPr>
            <w:tcW w:w="1809" w:type="dxa"/>
            <w:vAlign w:val="center"/>
          </w:tcPr>
          <w:p w14:paraId="28EA3472"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原料类型</w:t>
            </w:r>
          </w:p>
        </w:tc>
        <w:tc>
          <w:tcPr>
            <w:tcW w:w="2268" w:type="dxa"/>
            <w:vAlign w:val="center"/>
          </w:tcPr>
          <w:p w14:paraId="3BEAD414"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预期</w:t>
            </w:r>
          </w:p>
        </w:tc>
        <w:tc>
          <w:tcPr>
            <w:tcW w:w="5499" w:type="dxa"/>
            <w:vAlign w:val="center"/>
          </w:tcPr>
          <w:p w14:paraId="3AD6D4DD"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示例文件类型</w:t>
            </w:r>
          </w:p>
          <w:p w14:paraId="5EB0F4B4"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（并非需要每份文件）</w:t>
            </w:r>
          </w:p>
        </w:tc>
      </w:tr>
      <w:tr w:rsidR="00B76161" w:rsidRPr="000B084B" w14:paraId="7E93DED6" w14:textId="77777777">
        <w:tc>
          <w:tcPr>
            <w:tcW w:w="1809" w:type="dxa"/>
            <w:vAlign w:val="center"/>
          </w:tcPr>
          <w:p w14:paraId="6F932ED2" w14:textId="77777777" w:rsidR="00B76161" w:rsidRPr="000B084B" w:rsidRDefault="0077032F">
            <w:pPr>
              <w:spacing w:after="0" w:line="240" w:lineRule="auto"/>
              <w:jc w:val="both"/>
            </w:pPr>
            <w:r w:rsidRPr="000B084B">
              <w:rPr>
                <w:rFonts w:ascii="SimSun" w:hAnsi="SimSun" w:cs="SimSun"/>
                <w:bdr w:val="nil"/>
                <w:lang w:eastAsia="zh-CN"/>
              </w:rPr>
              <w:t xml:space="preserve">一次原料，ASM，低风险 </w:t>
            </w:r>
          </w:p>
        </w:tc>
        <w:tc>
          <w:tcPr>
            <w:tcW w:w="2268" w:type="dxa"/>
            <w:vAlign w:val="center"/>
          </w:tcPr>
          <w:p w14:paraId="7C782426" w14:textId="77777777" w:rsidR="00B76161" w:rsidRPr="000B084B" w:rsidRDefault="0077032F">
            <w:pPr>
              <w:spacing w:after="0" w:line="240" w:lineRule="auto"/>
              <w:jc w:val="both"/>
            </w:pPr>
            <w:r w:rsidRPr="000B084B">
              <w:rPr>
                <w:rFonts w:ascii="SimSun" w:hAnsi="SimSun" w:cs="SimSun"/>
                <w:bdr w:val="nil"/>
                <w:lang w:eastAsia="zh-CN"/>
              </w:rPr>
              <w:t>来源</w:t>
            </w:r>
          </w:p>
        </w:tc>
        <w:tc>
          <w:tcPr>
            <w:tcW w:w="5499" w:type="dxa"/>
            <w:vAlign w:val="center"/>
          </w:tcPr>
          <w:p w14:paraId="280FBB5E" w14:textId="77777777" w:rsidR="00B76161" w:rsidRPr="000B084B" w:rsidRDefault="0077032F">
            <w:pPr>
              <w:spacing w:after="0" w:line="240" w:lineRule="auto"/>
              <w:jc w:val="both"/>
            </w:pPr>
            <w:r w:rsidRPr="000B084B">
              <w:rPr>
                <w:rFonts w:ascii="SimSun" w:hAnsi="SimSun" w:cs="SimSun"/>
                <w:bdr w:val="nil"/>
                <w:lang w:eastAsia="zh-CN"/>
              </w:rPr>
              <w:t>指明属于低风险国家的矿物</w:t>
            </w:r>
            <w:r w:rsidRPr="000B084B">
              <w:rPr>
                <w:rFonts w:ascii="SimSun" w:hAnsi="SimSun" w:cs="SimSun"/>
                <w:i/>
                <w:iCs/>
                <w:bdr w:val="nil"/>
                <w:lang w:eastAsia="zh-CN"/>
              </w:rPr>
              <w:t>原产地区</w:t>
            </w:r>
          </w:p>
        </w:tc>
      </w:tr>
      <w:tr w:rsidR="00B76161" w:rsidRPr="000B084B" w14:paraId="7EA37782" w14:textId="77777777">
        <w:tc>
          <w:tcPr>
            <w:tcW w:w="1809" w:type="dxa"/>
            <w:vAlign w:val="center"/>
          </w:tcPr>
          <w:p w14:paraId="09D8A1D8" w14:textId="77777777" w:rsidR="00B76161" w:rsidRPr="000B084B" w:rsidRDefault="0077032F">
            <w:pPr>
              <w:spacing w:after="0" w:line="240" w:lineRule="auto"/>
              <w:jc w:val="both"/>
            </w:pPr>
            <w:r w:rsidRPr="000B084B">
              <w:rPr>
                <w:rFonts w:ascii="SimSun" w:hAnsi="SimSun" w:cs="SimSun"/>
                <w:bdr w:val="nil"/>
                <w:lang w:eastAsia="zh-CN"/>
              </w:rPr>
              <w:t>一次原料，ASM，高风险</w:t>
            </w:r>
          </w:p>
        </w:tc>
        <w:tc>
          <w:tcPr>
            <w:tcW w:w="2268" w:type="dxa"/>
            <w:vAlign w:val="center"/>
          </w:tcPr>
          <w:p w14:paraId="56C596BC" w14:textId="77777777" w:rsidR="00B76161" w:rsidRPr="000B084B" w:rsidRDefault="0077032F">
            <w:pPr>
              <w:spacing w:after="0" w:line="240" w:lineRule="auto"/>
              <w:jc w:val="both"/>
            </w:pPr>
            <w:r w:rsidRPr="000B084B">
              <w:rPr>
                <w:rFonts w:ascii="SimSun" w:hAnsi="SimSun" w:cs="SimSun"/>
                <w:bdr w:val="nil"/>
                <w:lang w:eastAsia="zh-CN"/>
              </w:rPr>
              <w:t>所有预期</w:t>
            </w:r>
          </w:p>
        </w:tc>
        <w:tc>
          <w:tcPr>
            <w:tcW w:w="5499" w:type="dxa"/>
            <w:vAlign w:val="center"/>
          </w:tcPr>
          <w:p w14:paraId="75349E22" w14:textId="77777777" w:rsidR="00B76161" w:rsidRPr="000B084B" w:rsidRDefault="0077032F">
            <w:pPr>
              <w:spacing w:after="0" w:line="240" w:lineRule="auto"/>
              <w:jc w:val="both"/>
            </w:pPr>
            <w:r w:rsidRPr="000B084B">
              <w:rPr>
                <w:rFonts w:ascii="SimSun" w:hAnsi="SimSun" w:cs="SimSun"/>
                <w:bdr w:val="nil"/>
                <w:lang w:eastAsia="zh-CN"/>
              </w:rPr>
              <w:t>参见文件示例：表 6 一次原料，高风险</w:t>
            </w:r>
          </w:p>
        </w:tc>
      </w:tr>
    </w:tbl>
    <w:p w14:paraId="602CAB7D" w14:textId="77777777" w:rsidR="00B76161" w:rsidRPr="000B084B" w:rsidRDefault="00B76161">
      <w:pPr>
        <w:pStyle w:val="Heading3"/>
        <w:numPr>
          <w:ilvl w:val="0"/>
          <w:numId w:val="0"/>
        </w:numPr>
        <w:spacing w:before="0"/>
        <w:ind w:left="630"/>
        <w:jc w:val="both"/>
      </w:pPr>
    </w:p>
    <w:p w14:paraId="2CBBBE97" w14:textId="77777777" w:rsidR="00B76161" w:rsidRPr="000B084B" w:rsidRDefault="0077032F">
      <w:pPr>
        <w:pStyle w:val="Heading3"/>
        <w:numPr>
          <w:ilvl w:val="0"/>
          <w:numId w:val="37"/>
        </w:numPr>
        <w:spacing w:before="0"/>
        <w:jc w:val="both"/>
      </w:pPr>
      <w:bookmarkStart w:id="234" w:name="_Toc470100793"/>
      <w:r w:rsidRPr="000B084B">
        <w:rPr>
          <w:rFonts w:ascii="SimSun" w:hAnsi="SimSun" w:cs="SimSun"/>
          <w:bdr w:val="nil"/>
          <w:lang w:eastAsia="zh-CN"/>
        </w:rPr>
        <w:t>二次原料</w:t>
      </w:r>
      <w:bookmarkEnd w:id="234"/>
    </w:p>
    <w:p w14:paraId="398B7B13" w14:textId="77777777" w:rsidR="00B76161" w:rsidRPr="000B084B" w:rsidRDefault="00B76161">
      <w:pPr>
        <w:spacing w:after="0" w:line="240" w:lineRule="auto"/>
        <w:jc w:val="both"/>
      </w:pPr>
    </w:p>
    <w:p w14:paraId="36FD6809" w14:textId="77777777" w:rsidR="00B76161" w:rsidRPr="000B084B" w:rsidRDefault="0077032F">
      <w:pPr>
        <w:pStyle w:val="Caption"/>
        <w:spacing w:after="0"/>
        <w:jc w:val="both"/>
      </w:pPr>
      <w:r w:rsidRPr="000B084B">
        <w:rPr>
          <w:rFonts w:ascii="SimSun" w:hAnsi="SimSun" w:cs="SimSun"/>
          <w:bdr w:val="nil"/>
          <w:lang w:eastAsia="zh-CN"/>
        </w:rPr>
        <w:t>表 8：二次原料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487"/>
        <w:gridCol w:w="5782"/>
      </w:tblGrid>
      <w:tr w:rsidR="00B76161" w:rsidRPr="000B084B" w14:paraId="4868EE0B" w14:textId="77777777">
        <w:trPr>
          <w:tblHeader/>
        </w:trPr>
        <w:tc>
          <w:tcPr>
            <w:tcW w:w="2031" w:type="dxa"/>
            <w:shd w:val="clear" w:color="auto" w:fill="auto"/>
            <w:vAlign w:val="center"/>
          </w:tcPr>
          <w:p w14:paraId="328CFCD5"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原料类型</w:t>
            </w:r>
          </w:p>
        </w:tc>
        <w:tc>
          <w:tcPr>
            <w:tcW w:w="1526" w:type="dxa"/>
            <w:shd w:val="clear" w:color="auto" w:fill="auto"/>
            <w:vAlign w:val="center"/>
          </w:tcPr>
          <w:p w14:paraId="65CC4FDE"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预期</w:t>
            </w:r>
          </w:p>
        </w:tc>
        <w:tc>
          <w:tcPr>
            <w:tcW w:w="5911" w:type="dxa"/>
            <w:shd w:val="clear" w:color="auto" w:fill="auto"/>
            <w:vAlign w:val="center"/>
          </w:tcPr>
          <w:p w14:paraId="6A20E557"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示例文件类型</w:t>
            </w:r>
          </w:p>
          <w:p w14:paraId="0B0B37D0"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（并非需要每份文件）</w:t>
            </w:r>
          </w:p>
        </w:tc>
      </w:tr>
      <w:tr w:rsidR="00B76161" w:rsidRPr="000B084B" w14:paraId="62F2D81A" w14:textId="77777777">
        <w:tc>
          <w:tcPr>
            <w:tcW w:w="2031" w:type="dxa"/>
            <w:vMerge w:val="restart"/>
            <w:vAlign w:val="center"/>
          </w:tcPr>
          <w:p w14:paraId="7C8100C5" w14:textId="77777777" w:rsidR="00B76161" w:rsidRPr="000B084B" w:rsidRDefault="0077032F">
            <w:pPr>
              <w:spacing w:after="0" w:line="240" w:lineRule="auto"/>
              <w:rPr>
                <w:lang w:val="en-GB"/>
              </w:rPr>
            </w:pPr>
            <w:r w:rsidRPr="000B084B">
              <w:rPr>
                <w:rFonts w:ascii="SimSun" w:hAnsi="SimSun" w:cs="SimSun"/>
                <w:bdr w:val="nil"/>
                <w:lang w:val="en-GB" w:eastAsia="zh-CN"/>
              </w:rPr>
              <w:t>二次原料</w:t>
            </w:r>
            <w:r w:rsidRPr="000B084B">
              <w:rPr>
                <w:vertAlign w:val="superscript"/>
                <w:lang w:val="en-GB"/>
              </w:rPr>
              <w:footnoteReference w:id="20"/>
            </w:r>
          </w:p>
        </w:tc>
        <w:tc>
          <w:tcPr>
            <w:tcW w:w="1526" w:type="dxa"/>
            <w:vAlign w:val="center"/>
          </w:tcPr>
          <w:p w14:paraId="7C079187" w14:textId="77777777" w:rsidR="00B76161" w:rsidRPr="000B084B" w:rsidRDefault="0077032F">
            <w:pPr>
              <w:spacing w:after="0" w:line="240" w:lineRule="auto"/>
              <w:jc w:val="both"/>
              <w:rPr>
                <w:lang w:val="en-GB"/>
              </w:rPr>
            </w:pPr>
            <w:r w:rsidRPr="000B084B">
              <w:rPr>
                <w:rFonts w:ascii="SimSun" w:hAnsi="SimSun" w:cs="SimSun"/>
                <w:bdr w:val="nil"/>
                <w:lang w:val="en-GB" w:eastAsia="zh-CN"/>
              </w:rPr>
              <w:t>来源</w:t>
            </w:r>
          </w:p>
        </w:tc>
        <w:tc>
          <w:tcPr>
            <w:tcW w:w="5911" w:type="dxa"/>
            <w:vAlign w:val="center"/>
          </w:tcPr>
          <w:p w14:paraId="4966F3EF" w14:textId="77777777" w:rsidR="00B76161" w:rsidRPr="000B084B" w:rsidRDefault="0077032F">
            <w:pPr>
              <w:numPr>
                <w:ilvl w:val="0"/>
                <w:numId w:val="20"/>
              </w:numPr>
              <w:spacing w:after="0" w:line="240" w:lineRule="auto"/>
              <w:ind w:left="385"/>
              <w:jc w:val="both"/>
            </w:pPr>
            <w:r w:rsidRPr="000B084B">
              <w:rPr>
                <w:rFonts w:ascii="SimSun" w:hAnsi="SimSun" w:cs="SimSun"/>
                <w:bdr w:val="nil"/>
                <w:lang w:val="en-GB" w:eastAsia="zh-CN"/>
              </w:rPr>
              <w:t>直接供应商身份</w:t>
            </w:r>
          </w:p>
          <w:p w14:paraId="0DA8F676" w14:textId="3A42DA97" w:rsidR="00B76161" w:rsidRPr="000B084B" w:rsidRDefault="0077032F">
            <w:pPr>
              <w:numPr>
                <w:ilvl w:val="1"/>
                <w:numId w:val="20"/>
              </w:numPr>
              <w:spacing w:after="0" w:line="240" w:lineRule="auto"/>
              <w:jc w:val="both"/>
            </w:pPr>
            <w:r w:rsidRPr="000B084B">
              <w:rPr>
                <w:rFonts w:ascii="SimSun" w:hAnsi="SimSun" w:cs="SimSun"/>
                <w:bdr w:val="nil"/>
                <w:lang w:val="en-GB" w:eastAsia="zh-CN"/>
              </w:rPr>
              <w:t>直接供应商</w:t>
            </w:r>
            <w:r w:rsidR="00D87A0F" w:rsidRPr="000B084B">
              <w:rPr>
                <w:rFonts w:ascii="SimSun" w:hAnsi="SimSun" w:cs="SimSun" w:hint="eastAsia"/>
                <w:bdr w:val="nil"/>
                <w:lang w:val="en-GB" w:eastAsia="zh-CN"/>
              </w:rPr>
              <w:t>的</w:t>
            </w:r>
            <w:r w:rsidRPr="000B084B">
              <w:rPr>
                <w:rFonts w:ascii="SimSun" w:hAnsi="SimSun" w:cs="SimSun"/>
                <w:bdr w:val="nil"/>
                <w:lang w:val="en-GB" w:eastAsia="zh-CN"/>
              </w:rPr>
              <w:t>位置、描述及 URL（视可用情况而定）</w:t>
            </w:r>
          </w:p>
          <w:p w14:paraId="2603D028" w14:textId="77777777" w:rsidR="00B76161" w:rsidRPr="000B084B" w:rsidRDefault="0077032F">
            <w:pPr>
              <w:numPr>
                <w:ilvl w:val="1"/>
                <w:numId w:val="20"/>
              </w:numPr>
              <w:spacing w:after="0" w:line="240" w:lineRule="auto"/>
              <w:jc w:val="both"/>
            </w:pPr>
            <w:r w:rsidRPr="000B084B">
              <w:rPr>
                <w:rFonts w:ascii="SimSun" w:hAnsi="SimSun" w:cs="SimSun"/>
                <w:bdr w:val="nil"/>
                <w:lang w:val="en-GB" w:eastAsia="zh-CN"/>
              </w:rPr>
              <w:t>直接供应商运营情况的描述，包括进入原料类型的范围。</w:t>
            </w:r>
          </w:p>
          <w:p w14:paraId="7B554659" w14:textId="77777777" w:rsidR="00B76161" w:rsidRPr="000B084B" w:rsidRDefault="0077032F">
            <w:pPr>
              <w:numPr>
                <w:ilvl w:val="0"/>
                <w:numId w:val="20"/>
              </w:numPr>
              <w:spacing w:after="0" w:line="240" w:lineRule="auto"/>
              <w:ind w:left="385"/>
              <w:jc w:val="both"/>
              <w:rPr>
                <w:lang w:val="en-GB"/>
              </w:rPr>
            </w:pPr>
            <w:r w:rsidRPr="000B084B">
              <w:rPr>
                <w:rFonts w:ascii="SimSun" w:hAnsi="SimSun" w:cs="SimSun"/>
                <w:bdr w:val="nil"/>
                <w:lang w:val="en-GB" w:eastAsia="zh-CN"/>
              </w:rPr>
              <w:t>直接供应商合同和／或载有二次原料相关描述的采购协议</w:t>
            </w:r>
          </w:p>
          <w:p w14:paraId="1178D0E7" w14:textId="77777777" w:rsidR="00B76161" w:rsidRPr="000B084B" w:rsidRDefault="0077032F">
            <w:pPr>
              <w:numPr>
                <w:ilvl w:val="1"/>
                <w:numId w:val="20"/>
              </w:numPr>
              <w:spacing w:after="0" w:line="240" w:lineRule="auto"/>
              <w:jc w:val="both"/>
              <w:rPr>
                <w:lang w:val="en-GB"/>
              </w:rPr>
            </w:pPr>
            <w:r w:rsidRPr="000B084B">
              <w:rPr>
                <w:rFonts w:ascii="SimSun" w:hAnsi="SimSun" w:cs="SimSun"/>
                <w:bdr w:val="nil"/>
                <w:lang w:eastAsia="zh-CN"/>
              </w:rPr>
              <w:t>有关原料成分或形态的信息（例如分析数据）、有关物理形态的信息、照片或有关原料批次的明确描述可能可用</w:t>
            </w:r>
          </w:p>
        </w:tc>
      </w:tr>
      <w:tr w:rsidR="00B76161" w:rsidRPr="000B084B" w14:paraId="4285A366" w14:textId="77777777">
        <w:trPr>
          <w:trHeight w:val="1169"/>
        </w:trPr>
        <w:tc>
          <w:tcPr>
            <w:tcW w:w="2031" w:type="dxa"/>
            <w:vMerge/>
            <w:vAlign w:val="center"/>
          </w:tcPr>
          <w:p w14:paraId="19594167" w14:textId="77777777" w:rsidR="00B76161" w:rsidRPr="000B084B" w:rsidRDefault="00B76161">
            <w:pPr>
              <w:spacing w:after="0" w:line="240" w:lineRule="auto"/>
              <w:jc w:val="both"/>
              <w:rPr>
                <w:lang w:val="en-GB"/>
              </w:rPr>
            </w:pPr>
          </w:p>
        </w:tc>
        <w:tc>
          <w:tcPr>
            <w:tcW w:w="1526" w:type="dxa"/>
            <w:vAlign w:val="center"/>
          </w:tcPr>
          <w:p w14:paraId="102ECBBC" w14:textId="77777777" w:rsidR="00B76161" w:rsidRPr="000B084B" w:rsidRDefault="0077032F">
            <w:pPr>
              <w:spacing w:after="0" w:line="240" w:lineRule="auto"/>
              <w:jc w:val="both"/>
              <w:rPr>
                <w:lang w:val="en-GB"/>
              </w:rPr>
            </w:pPr>
            <w:r w:rsidRPr="000B084B">
              <w:rPr>
                <w:rFonts w:ascii="SimSun" w:hAnsi="SimSun" w:cs="SimSun"/>
                <w:bdr w:val="nil"/>
                <w:lang w:val="en-GB" w:eastAsia="zh-CN"/>
              </w:rPr>
              <w:t>运输</w:t>
            </w:r>
          </w:p>
        </w:tc>
        <w:tc>
          <w:tcPr>
            <w:tcW w:w="5911" w:type="dxa"/>
            <w:vAlign w:val="center"/>
          </w:tcPr>
          <w:p w14:paraId="6E4AB16D" w14:textId="77777777" w:rsidR="00B76161" w:rsidRPr="000B084B" w:rsidRDefault="0077032F">
            <w:pPr>
              <w:pStyle w:val="ListParagraph"/>
              <w:numPr>
                <w:ilvl w:val="0"/>
                <w:numId w:val="20"/>
              </w:numPr>
              <w:spacing w:after="0" w:line="240" w:lineRule="auto"/>
              <w:ind w:left="385"/>
              <w:jc w:val="both"/>
              <w:rPr>
                <w:lang w:val="en-GB"/>
              </w:rPr>
            </w:pPr>
            <w:r w:rsidRPr="000B084B">
              <w:rPr>
                <w:rFonts w:ascii="SimSun" w:hAnsi="SimSun" w:cs="SimSun"/>
                <w:bdr w:val="nil"/>
                <w:lang w:val="en-GB" w:eastAsia="zh-CN"/>
              </w:rPr>
              <w:t>提单或任何其他运输和／或接收文件或采购单</w:t>
            </w:r>
          </w:p>
        </w:tc>
      </w:tr>
    </w:tbl>
    <w:p w14:paraId="1BDA6330" w14:textId="77777777" w:rsidR="00B76161" w:rsidRPr="000B084B" w:rsidRDefault="00B76161">
      <w:pPr>
        <w:spacing w:after="0" w:line="240" w:lineRule="auto"/>
        <w:jc w:val="both"/>
      </w:pPr>
    </w:p>
    <w:p w14:paraId="241BE7D4" w14:textId="77777777" w:rsidR="00B76161" w:rsidRPr="000B084B" w:rsidRDefault="00B76161">
      <w:pPr>
        <w:spacing w:after="0" w:line="240" w:lineRule="auto"/>
        <w:jc w:val="both"/>
      </w:pPr>
    </w:p>
    <w:p w14:paraId="5D997D1E" w14:textId="77777777" w:rsidR="00B76161" w:rsidRPr="000B084B" w:rsidRDefault="0077032F">
      <w:pPr>
        <w:pStyle w:val="Heading3"/>
        <w:numPr>
          <w:ilvl w:val="0"/>
          <w:numId w:val="37"/>
        </w:numPr>
        <w:spacing w:before="0"/>
        <w:jc w:val="both"/>
      </w:pPr>
      <w:bookmarkStart w:id="235" w:name="_Toc315084484"/>
      <w:bookmarkStart w:id="236" w:name="_Toc470100794"/>
      <w:r w:rsidRPr="000B084B">
        <w:rPr>
          <w:rFonts w:ascii="SimSun" w:hAnsi="SimSun" w:cs="SimSun"/>
          <w:bdr w:val="nil"/>
          <w:lang w:eastAsia="zh-CN"/>
        </w:rPr>
        <w:t>遗留原料</w:t>
      </w:r>
      <w:bookmarkEnd w:id="235"/>
      <w:bookmarkEnd w:id="236"/>
    </w:p>
    <w:p w14:paraId="6461BE37" w14:textId="77777777" w:rsidR="00B76161" w:rsidRPr="000B084B" w:rsidRDefault="00B76161">
      <w:pPr>
        <w:spacing w:after="0" w:line="240" w:lineRule="auto"/>
        <w:jc w:val="both"/>
      </w:pPr>
    </w:p>
    <w:p w14:paraId="14CB276A" w14:textId="77777777" w:rsidR="00B76161" w:rsidRPr="000B084B" w:rsidRDefault="0077032F">
      <w:pPr>
        <w:spacing w:after="0" w:line="240" w:lineRule="auto"/>
        <w:jc w:val="both"/>
        <w:rPr>
          <w:lang w:eastAsia="zh-CN"/>
        </w:rPr>
      </w:pPr>
      <w:r w:rsidRPr="000B084B">
        <w:rPr>
          <w:rFonts w:ascii="SimSun" w:hAnsi="SimSun" w:cs="SimSun"/>
          <w:bdr w:val="nil"/>
          <w:lang w:eastAsia="zh-CN"/>
        </w:rPr>
        <w:t>2013 年 1 月 31 日之前的“供应链以外”的一次原料</w:t>
      </w:r>
      <w:r w:rsidRPr="000B084B">
        <w:rPr>
          <w:rStyle w:val="FootnoteReference"/>
        </w:rPr>
        <w:footnoteReference w:id="21"/>
      </w:r>
      <w:r w:rsidRPr="000B084B">
        <w:rPr>
          <w:rFonts w:ascii="SimSun" w:hAnsi="SimSun" w:cs="SimSun"/>
          <w:bdr w:val="nil"/>
          <w:lang w:eastAsia="zh-CN"/>
        </w:rPr>
        <w:t>无须评定原产地或进行其他尽职调查评估。冶炼厂须提供足够的文件，以说明原料属于本审计协议中定义的遗留原料。</w:t>
      </w:r>
    </w:p>
    <w:p w14:paraId="50B3C268" w14:textId="77777777" w:rsidR="00B76161" w:rsidRPr="000B084B" w:rsidRDefault="00B76161">
      <w:pPr>
        <w:pStyle w:val="Caption"/>
        <w:spacing w:after="0"/>
        <w:jc w:val="both"/>
        <w:rPr>
          <w:lang w:eastAsia="zh-CN"/>
        </w:rPr>
      </w:pPr>
    </w:p>
    <w:p w14:paraId="1B35F2C4" w14:textId="77777777" w:rsidR="00B76161" w:rsidRPr="000B084B" w:rsidRDefault="0077032F">
      <w:pPr>
        <w:pStyle w:val="Caption"/>
        <w:spacing w:after="0"/>
        <w:jc w:val="both"/>
        <w:rPr>
          <w:lang w:eastAsia="zh-CN"/>
        </w:rPr>
      </w:pPr>
      <w:r w:rsidRPr="000B084B">
        <w:rPr>
          <w:rFonts w:ascii="SimSun" w:hAnsi="SimSun" w:cs="SimSun"/>
          <w:bdr w:val="nil"/>
          <w:lang w:eastAsia="zh-CN"/>
        </w:rPr>
        <w:t>表 9：遗留原料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1896"/>
        <w:gridCol w:w="5430"/>
      </w:tblGrid>
      <w:tr w:rsidR="00B76161" w:rsidRPr="000B084B" w14:paraId="3DED2D8D" w14:textId="77777777">
        <w:tc>
          <w:tcPr>
            <w:tcW w:w="2024" w:type="dxa"/>
            <w:vAlign w:val="center"/>
          </w:tcPr>
          <w:p w14:paraId="7FAEFAA7"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原料类型</w:t>
            </w:r>
          </w:p>
        </w:tc>
        <w:tc>
          <w:tcPr>
            <w:tcW w:w="1896" w:type="dxa"/>
            <w:vAlign w:val="center"/>
          </w:tcPr>
          <w:p w14:paraId="76D2D45F"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预期</w:t>
            </w:r>
          </w:p>
        </w:tc>
        <w:tc>
          <w:tcPr>
            <w:tcW w:w="5430" w:type="dxa"/>
            <w:vAlign w:val="center"/>
          </w:tcPr>
          <w:p w14:paraId="112A3C85"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示例文件类型</w:t>
            </w:r>
          </w:p>
          <w:p w14:paraId="1C608579"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（并非需要每份文件）</w:t>
            </w:r>
          </w:p>
        </w:tc>
      </w:tr>
      <w:tr w:rsidR="00B76161" w:rsidRPr="000B084B" w14:paraId="7C77445F" w14:textId="77777777">
        <w:tc>
          <w:tcPr>
            <w:tcW w:w="2024" w:type="dxa"/>
            <w:vMerge w:val="restart"/>
            <w:vAlign w:val="center"/>
          </w:tcPr>
          <w:p w14:paraId="4EF955B6" w14:textId="77777777" w:rsidR="00B76161" w:rsidRPr="000B084B" w:rsidRDefault="0077032F">
            <w:pPr>
              <w:spacing w:after="0" w:line="240" w:lineRule="auto"/>
              <w:rPr>
                <w:lang w:val="en-GB"/>
              </w:rPr>
            </w:pPr>
            <w:r w:rsidRPr="000B084B">
              <w:rPr>
                <w:rFonts w:ascii="SimSun" w:hAnsi="SimSun" w:cs="SimSun"/>
                <w:bdr w:val="nil"/>
                <w:lang w:val="en-GB" w:eastAsia="zh-CN"/>
              </w:rPr>
              <w:t xml:space="preserve">一次遗留原料，低风险 </w:t>
            </w:r>
          </w:p>
        </w:tc>
        <w:tc>
          <w:tcPr>
            <w:tcW w:w="1896" w:type="dxa"/>
            <w:vAlign w:val="center"/>
          </w:tcPr>
          <w:p w14:paraId="4E59F8A3" w14:textId="77777777" w:rsidR="00B76161" w:rsidRPr="000B084B" w:rsidRDefault="0077032F">
            <w:pPr>
              <w:spacing w:after="0" w:line="240" w:lineRule="auto"/>
              <w:jc w:val="both"/>
              <w:rPr>
                <w:lang w:val="en-GB"/>
              </w:rPr>
            </w:pPr>
            <w:r w:rsidRPr="000B084B">
              <w:rPr>
                <w:rFonts w:ascii="SimSun" w:hAnsi="SimSun" w:cs="SimSun"/>
                <w:bdr w:val="nil"/>
                <w:lang w:val="en-GB" w:eastAsia="zh-CN"/>
              </w:rPr>
              <w:t xml:space="preserve"> 采矿日期</w:t>
            </w:r>
          </w:p>
        </w:tc>
        <w:tc>
          <w:tcPr>
            <w:tcW w:w="5430" w:type="dxa"/>
            <w:vAlign w:val="center"/>
          </w:tcPr>
          <w:p w14:paraId="6CA47707" w14:textId="77777777" w:rsidR="00B76161" w:rsidRPr="000B084B" w:rsidRDefault="0077032F">
            <w:pPr>
              <w:numPr>
                <w:ilvl w:val="0"/>
                <w:numId w:val="20"/>
              </w:numPr>
              <w:spacing w:after="0" w:line="240" w:lineRule="auto"/>
              <w:ind w:left="333"/>
              <w:jc w:val="both"/>
              <w:rPr>
                <w:lang w:val="en-GB"/>
              </w:rPr>
            </w:pPr>
            <w:r w:rsidRPr="000B084B">
              <w:rPr>
                <w:rFonts w:ascii="SimSun" w:hAnsi="SimSun" w:cs="SimSun"/>
                <w:bdr w:val="nil"/>
                <w:lang w:val="en-GB" w:eastAsia="zh-CN"/>
              </w:rPr>
              <w:t>显示采矿日期或冶炼厂接收日期的文件</w:t>
            </w:r>
          </w:p>
        </w:tc>
      </w:tr>
      <w:tr w:rsidR="00B76161" w:rsidRPr="000B084B" w14:paraId="458CE979" w14:textId="77777777">
        <w:tc>
          <w:tcPr>
            <w:tcW w:w="2024" w:type="dxa"/>
            <w:vMerge/>
            <w:vAlign w:val="center"/>
          </w:tcPr>
          <w:p w14:paraId="0686E208" w14:textId="77777777" w:rsidR="00B76161" w:rsidRPr="000B084B" w:rsidRDefault="00B76161">
            <w:pPr>
              <w:spacing w:after="0" w:line="240" w:lineRule="auto"/>
              <w:rPr>
                <w:lang w:val="en-GB"/>
              </w:rPr>
            </w:pPr>
          </w:p>
        </w:tc>
        <w:tc>
          <w:tcPr>
            <w:tcW w:w="1896" w:type="dxa"/>
            <w:vAlign w:val="center"/>
          </w:tcPr>
          <w:p w14:paraId="7F9A0792" w14:textId="77777777" w:rsidR="00B76161" w:rsidRPr="000B084B" w:rsidRDefault="0077032F">
            <w:pPr>
              <w:spacing w:after="0" w:line="240" w:lineRule="auto"/>
              <w:jc w:val="both"/>
              <w:rPr>
                <w:lang w:val="en-GB"/>
              </w:rPr>
            </w:pPr>
            <w:r w:rsidRPr="000B084B">
              <w:rPr>
                <w:rFonts w:ascii="SimSun" w:hAnsi="SimSun" w:cs="SimSun"/>
                <w:bdr w:val="nil"/>
                <w:lang w:eastAsia="zh-CN"/>
              </w:rPr>
              <w:t>运输</w:t>
            </w:r>
          </w:p>
        </w:tc>
        <w:tc>
          <w:tcPr>
            <w:tcW w:w="5430" w:type="dxa"/>
            <w:vAlign w:val="center"/>
          </w:tcPr>
          <w:p w14:paraId="532174DB" w14:textId="77777777" w:rsidR="00B76161" w:rsidRPr="000B084B" w:rsidRDefault="0077032F">
            <w:pPr>
              <w:numPr>
                <w:ilvl w:val="0"/>
                <w:numId w:val="20"/>
              </w:numPr>
              <w:spacing w:after="0" w:line="240" w:lineRule="auto"/>
              <w:ind w:left="333"/>
              <w:jc w:val="both"/>
              <w:rPr>
                <w:lang w:val="en-GB"/>
              </w:rPr>
            </w:pPr>
            <w:r w:rsidRPr="000B084B">
              <w:rPr>
                <w:rFonts w:ascii="SimSun" w:hAnsi="SimSun" w:cs="SimSun"/>
                <w:bdr w:val="nil"/>
                <w:lang w:eastAsia="zh-CN"/>
              </w:rPr>
              <w:t>证明一次原料已被运出被识别为高风险的国家的运输单据</w:t>
            </w:r>
          </w:p>
        </w:tc>
      </w:tr>
      <w:tr w:rsidR="00B76161" w:rsidRPr="000B084B" w14:paraId="715DD1DF" w14:textId="77777777">
        <w:trPr>
          <w:cantSplit/>
        </w:trPr>
        <w:tc>
          <w:tcPr>
            <w:tcW w:w="2024" w:type="dxa"/>
            <w:vMerge w:val="restart"/>
            <w:vAlign w:val="center"/>
          </w:tcPr>
          <w:p w14:paraId="49E5A0B9" w14:textId="77777777" w:rsidR="00B76161" w:rsidRPr="000B084B" w:rsidRDefault="0077032F">
            <w:pPr>
              <w:spacing w:after="0" w:line="240" w:lineRule="auto"/>
            </w:pPr>
            <w:r w:rsidRPr="000B084B">
              <w:rPr>
                <w:rFonts w:ascii="SimSun" w:hAnsi="SimSun" w:cs="SimSun"/>
                <w:bdr w:val="nil"/>
                <w:lang w:eastAsia="zh-CN"/>
              </w:rPr>
              <w:t>正在冶炼、部分加工的原料所产生的金属／材料，</w:t>
            </w:r>
          </w:p>
          <w:p w14:paraId="0953A3EA" w14:textId="77777777" w:rsidR="00B76161" w:rsidRPr="000B084B" w:rsidRDefault="0077032F">
            <w:pPr>
              <w:spacing w:after="0" w:line="240" w:lineRule="auto"/>
            </w:pPr>
            <w:r w:rsidRPr="000B084B">
              <w:rPr>
                <w:rFonts w:ascii="SimSun" w:hAnsi="SimSun" w:cs="SimSun"/>
                <w:bdr w:val="nil"/>
                <w:lang w:eastAsia="zh-CN"/>
              </w:rPr>
              <w:t xml:space="preserve">低风险 </w:t>
            </w:r>
          </w:p>
        </w:tc>
        <w:tc>
          <w:tcPr>
            <w:tcW w:w="1896" w:type="dxa"/>
            <w:vAlign w:val="center"/>
          </w:tcPr>
          <w:p w14:paraId="68C3FF27" w14:textId="77777777" w:rsidR="00B76161" w:rsidRPr="000B084B" w:rsidRDefault="0077032F">
            <w:pPr>
              <w:spacing w:after="0" w:line="240" w:lineRule="auto"/>
              <w:jc w:val="both"/>
            </w:pPr>
            <w:r w:rsidRPr="000B084B">
              <w:rPr>
                <w:rFonts w:ascii="SimSun" w:hAnsi="SimSun" w:cs="SimSun"/>
                <w:bdr w:val="nil"/>
                <w:lang w:eastAsia="zh-CN"/>
              </w:rPr>
              <w:t>生产日期</w:t>
            </w:r>
          </w:p>
        </w:tc>
        <w:tc>
          <w:tcPr>
            <w:tcW w:w="5430" w:type="dxa"/>
            <w:vAlign w:val="center"/>
          </w:tcPr>
          <w:p w14:paraId="42206F62"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val="en-GB" w:eastAsia="zh-CN"/>
              </w:rPr>
              <w:t>显示金属生产日期的文件，例如分析证书 (CoA)</w:t>
            </w:r>
            <w:r w:rsidRPr="000B084B">
              <w:rPr>
                <w:rFonts w:ascii="SimSun" w:hAnsi="SimSun" w:cs="SimSun"/>
                <w:bdr w:val="nil"/>
                <w:vertAlign w:val="superscript"/>
                <w:lang w:val="en-GB" w:eastAsia="zh-CN"/>
              </w:rPr>
              <w:t xml:space="preserve"> </w:t>
            </w:r>
            <w:r w:rsidRPr="000B084B">
              <w:rPr>
                <w:rStyle w:val="FootnoteReference"/>
              </w:rPr>
              <w:footnoteReference w:id="22"/>
            </w:r>
            <w:r w:rsidRPr="000B084B">
              <w:rPr>
                <w:rFonts w:ascii="SimSun" w:hAnsi="SimSun" w:cs="SimSun"/>
                <w:bdr w:val="nil"/>
                <w:lang w:val="en-GB" w:eastAsia="zh-CN"/>
              </w:rPr>
              <w:t>或冶炼厂接收原料的日期</w:t>
            </w:r>
          </w:p>
        </w:tc>
      </w:tr>
      <w:tr w:rsidR="00B76161" w:rsidRPr="000B084B" w14:paraId="17F688D1" w14:textId="77777777">
        <w:trPr>
          <w:cantSplit/>
        </w:trPr>
        <w:tc>
          <w:tcPr>
            <w:tcW w:w="2024" w:type="dxa"/>
            <w:vMerge/>
            <w:vAlign w:val="center"/>
          </w:tcPr>
          <w:p w14:paraId="37495EF5" w14:textId="77777777" w:rsidR="00B76161" w:rsidRPr="000B084B" w:rsidRDefault="00B76161">
            <w:pPr>
              <w:spacing w:after="0" w:line="240" w:lineRule="auto"/>
            </w:pPr>
          </w:p>
        </w:tc>
        <w:tc>
          <w:tcPr>
            <w:tcW w:w="1896" w:type="dxa"/>
            <w:vAlign w:val="center"/>
          </w:tcPr>
          <w:p w14:paraId="14CCBC17" w14:textId="77777777" w:rsidR="00B76161" w:rsidRPr="000B084B" w:rsidRDefault="0077032F">
            <w:pPr>
              <w:spacing w:after="0" w:line="240" w:lineRule="auto"/>
              <w:jc w:val="both"/>
            </w:pPr>
            <w:r w:rsidRPr="000B084B">
              <w:rPr>
                <w:rFonts w:ascii="SimSun" w:hAnsi="SimSun" w:cs="SimSun"/>
                <w:bdr w:val="nil"/>
                <w:lang w:eastAsia="zh-CN"/>
              </w:rPr>
              <w:t>来源</w:t>
            </w:r>
          </w:p>
        </w:tc>
        <w:tc>
          <w:tcPr>
            <w:tcW w:w="5430" w:type="dxa"/>
            <w:vAlign w:val="center"/>
          </w:tcPr>
          <w:p w14:paraId="0D588517"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储存冶炼原料的直接供应商的身份</w:t>
            </w:r>
          </w:p>
        </w:tc>
      </w:tr>
      <w:tr w:rsidR="00B76161" w:rsidRPr="000B084B" w14:paraId="4E44EE27" w14:textId="77777777">
        <w:trPr>
          <w:cantSplit/>
        </w:trPr>
        <w:tc>
          <w:tcPr>
            <w:tcW w:w="2024" w:type="dxa"/>
            <w:vMerge/>
            <w:vAlign w:val="center"/>
          </w:tcPr>
          <w:p w14:paraId="67EB7C03" w14:textId="77777777" w:rsidR="00B76161" w:rsidRPr="000B084B" w:rsidRDefault="00B76161">
            <w:pPr>
              <w:spacing w:after="0" w:line="240" w:lineRule="auto"/>
            </w:pPr>
          </w:p>
        </w:tc>
        <w:tc>
          <w:tcPr>
            <w:tcW w:w="1896" w:type="dxa"/>
            <w:vAlign w:val="center"/>
          </w:tcPr>
          <w:p w14:paraId="500160DF" w14:textId="77777777" w:rsidR="00B76161" w:rsidRPr="000B084B" w:rsidRDefault="0077032F">
            <w:pPr>
              <w:spacing w:after="0" w:line="240" w:lineRule="auto"/>
              <w:jc w:val="both"/>
            </w:pPr>
            <w:r w:rsidRPr="000B084B">
              <w:rPr>
                <w:rFonts w:ascii="SimSun" w:hAnsi="SimSun" w:cs="SimSun"/>
                <w:bdr w:val="nil"/>
                <w:lang w:eastAsia="zh-CN"/>
              </w:rPr>
              <w:t>运输</w:t>
            </w:r>
          </w:p>
        </w:tc>
        <w:tc>
          <w:tcPr>
            <w:tcW w:w="5430" w:type="dxa"/>
            <w:vAlign w:val="center"/>
          </w:tcPr>
          <w:p w14:paraId="5FEE266C"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从供应商储存地点到冶炼厂的运输单据</w:t>
            </w:r>
          </w:p>
        </w:tc>
      </w:tr>
      <w:tr w:rsidR="00B76161" w:rsidRPr="000B084B" w14:paraId="6750BB5A" w14:textId="77777777">
        <w:trPr>
          <w:cantSplit/>
        </w:trPr>
        <w:tc>
          <w:tcPr>
            <w:tcW w:w="2024" w:type="dxa"/>
            <w:vAlign w:val="center"/>
          </w:tcPr>
          <w:p w14:paraId="45711DBE" w14:textId="77777777" w:rsidR="00B76161" w:rsidRPr="000B084B" w:rsidRDefault="0077032F">
            <w:pPr>
              <w:spacing w:after="0" w:line="240" w:lineRule="auto"/>
            </w:pPr>
            <w:r w:rsidRPr="000B084B">
              <w:rPr>
                <w:rFonts w:ascii="SimSun" w:hAnsi="SimSun" w:cs="SimSun"/>
                <w:bdr w:val="nil"/>
                <w:lang w:eastAsia="zh-CN"/>
              </w:rPr>
              <w:t>一次遗留原料，高风险</w:t>
            </w:r>
          </w:p>
        </w:tc>
        <w:tc>
          <w:tcPr>
            <w:tcW w:w="1896" w:type="dxa"/>
            <w:vAlign w:val="center"/>
          </w:tcPr>
          <w:p w14:paraId="1F8ED81E" w14:textId="77777777" w:rsidR="00B76161" w:rsidRPr="000B084B" w:rsidRDefault="0077032F">
            <w:pPr>
              <w:spacing w:after="0" w:line="240" w:lineRule="auto"/>
              <w:jc w:val="both"/>
            </w:pPr>
            <w:r w:rsidRPr="000B084B">
              <w:rPr>
                <w:rFonts w:ascii="SimSun" w:hAnsi="SimSun" w:cs="SimSun"/>
                <w:bdr w:val="nil"/>
                <w:lang w:eastAsia="zh-CN"/>
              </w:rPr>
              <w:t>运输</w:t>
            </w:r>
          </w:p>
        </w:tc>
        <w:tc>
          <w:tcPr>
            <w:tcW w:w="5430" w:type="dxa"/>
            <w:vAlign w:val="bottom"/>
          </w:tcPr>
          <w:p w14:paraId="4605C56C"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从高风险国家出口的日期</w:t>
            </w:r>
          </w:p>
          <w:p w14:paraId="6673A7DC"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非高风险储存地点的证据</w:t>
            </w:r>
          </w:p>
          <w:p w14:paraId="7DFB84C6"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储存原料的直接供应商的身份</w:t>
            </w:r>
          </w:p>
          <w:p w14:paraId="3521A8AD" w14:textId="77777777" w:rsidR="00B76161" w:rsidRPr="000B084B" w:rsidRDefault="0077032F">
            <w:pPr>
              <w:pStyle w:val="ListParagraph"/>
              <w:numPr>
                <w:ilvl w:val="0"/>
                <w:numId w:val="5"/>
              </w:numPr>
              <w:spacing w:after="0" w:line="240" w:lineRule="auto"/>
              <w:jc w:val="both"/>
            </w:pPr>
            <w:r w:rsidRPr="000B084B">
              <w:rPr>
                <w:rFonts w:ascii="SimSun" w:hAnsi="SimSun" w:cs="SimSun"/>
                <w:bdr w:val="nil"/>
                <w:lang w:eastAsia="zh-CN"/>
              </w:rPr>
              <w:t>从供应商的储存地点运输</w:t>
            </w:r>
          </w:p>
        </w:tc>
      </w:tr>
      <w:tr w:rsidR="00B76161" w:rsidRPr="000B084B" w14:paraId="7C5CCF2E" w14:textId="77777777">
        <w:trPr>
          <w:cantSplit/>
        </w:trPr>
        <w:tc>
          <w:tcPr>
            <w:tcW w:w="2024" w:type="dxa"/>
            <w:vAlign w:val="center"/>
          </w:tcPr>
          <w:p w14:paraId="1F3068FA" w14:textId="77777777" w:rsidR="00B76161" w:rsidRPr="000B084B" w:rsidRDefault="0077032F">
            <w:pPr>
              <w:spacing w:after="0" w:line="240" w:lineRule="auto"/>
            </w:pPr>
            <w:r w:rsidRPr="000B084B">
              <w:rPr>
                <w:rFonts w:ascii="SimSun" w:hAnsi="SimSun" w:cs="SimSun"/>
                <w:bdr w:val="nil"/>
                <w:lang w:eastAsia="zh-CN"/>
              </w:rPr>
              <w:t>正在冶炼、部分加工的原料所产生的金属／材料，高风险</w:t>
            </w:r>
            <w:r w:rsidRPr="000B084B">
              <w:rPr>
                <w:rStyle w:val="FootnoteReference"/>
              </w:rPr>
              <w:footnoteReference w:id="23"/>
            </w:r>
          </w:p>
        </w:tc>
        <w:tc>
          <w:tcPr>
            <w:tcW w:w="1896" w:type="dxa"/>
            <w:vAlign w:val="center"/>
          </w:tcPr>
          <w:p w14:paraId="1F380D46" w14:textId="77777777" w:rsidR="00B76161" w:rsidRPr="000B084B" w:rsidRDefault="0077032F">
            <w:pPr>
              <w:spacing w:after="0" w:line="240" w:lineRule="auto"/>
              <w:jc w:val="both"/>
            </w:pPr>
            <w:r w:rsidRPr="000B084B">
              <w:rPr>
                <w:rFonts w:ascii="SimSun" w:hAnsi="SimSun" w:cs="SimSun"/>
                <w:bdr w:val="nil"/>
                <w:lang w:eastAsia="zh-CN"/>
              </w:rPr>
              <w:t>不适用</w:t>
            </w:r>
          </w:p>
        </w:tc>
        <w:tc>
          <w:tcPr>
            <w:tcW w:w="5430" w:type="dxa"/>
            <w:vAlign w:val="bottom"/>
          </w:tcPr>
          <w:p w14:paraId="4461F0B9" w14:textId="77777777" w:rsidR="00B76161" w:rsidRPr="000B084B" w:rsidRDefault="00B76161">
            <w:pPr>
              <w:pStyle w:val="ListParagraph"/>
              <w:spacing w:after="0" w:line="240" w:lineRule="auto"/>
              <w:ind w:left="360"/>
              <w:jc w:val="both"/>
            </w:pPr>
          </w:p>
        </w:tc>
      </w:tr>
    </w:tbl>
    <w:p w14:paraId="0F852015" w14:textId="77777777" w:rsidR="00B76161" w:rsidRPr="000B084B" w:rsidRDefault="00B76161">
      <w:pPr>
        <w:spacing w:after="0" w:line="240" w:lineRule="auto"/>
        <w:jc w:val="both"/>
      </w:pPr>
    </w:p>
    <w:p w14:paraId="012C8F96" w14:textId="77777777" w:rsidR="00B76161" w:rsidRPr="000B084B" w:rsidRDefault="00B76161">
      <w:pPr>
        <w:spacing w:after="0" w:line="240" w:lineRule="auto"/>
        <w:jc w:val="both"/>
      </w:pPr>
    </w:p>
    <w:p w14:paraId="258D2BAF" w14:textId="77777777" w:rsidR="00B76161" w:rsidRPr="000B084B" w:rsidRDefault="0077032F">
      <w:pPr>
        <w:spacing w:after="0" w:line="240" w:lineRule="auto"/>
        <w:jc w:val="both"/>
        <w:rPr>
          <w:lang w:eastAsia="zh-CN"/>
        </w:rPr>
      </w:pPr>
      <w:r w:rsidRPr="000B084B">
        <w:rPr>
          <w:rFonts w:ascii="SimSun" w:hAnsi="SimSun" w:cs="SimSun"/>
          <w:bdr w:val="nil"/>
          <w:lang w:eastAsia="zh-CN"/>
        </w:rPr>
        <w:t>2013 年 1 月 31 日之后已知存在于高风险国家的矿物储备。虽然在 2013 年 1 月 31 日之前在高风险国家开采某些原料，它们未被视作遗留原料，因为一次原料仍位于这些高风险国家的境内。不被视为供应链以外。该等矿物可能并非都有规定的原产地、监管链或可追踪性，以及尽职调查信息，且可能带有很高风险。CFSI 将针对该等矿物，根据情况采用经相关国际利益相关者议定的适当尽职调查要求。</w:t>
      </w:r>
    </w:p>
    <w:p w14:paraId="33D1A946" w14:textId="77777777" w:rsidR="00B76161" w:rsidRPr="000B084B" w:rsidRDefault="00B76161">
      <w:pPr>
        <w:spacing w:after="0" w:line="240" w:lineRule="auto"/>
        <w:jc w:val="both"/>
        <w:rPr>
          <w:lang w:eastAsia="zh-CN"/>
        </w:rPr>
      </w:pPr>
    </w:p>
    <w:p w14:paraId="0D57B976" w14:textId="77777777" w:rsidR="00B76161" w:rsidRPr="000B084B" w:rsidRDefault="0077032F">
      <w:pPr>
        <w:pStyle w:val="Heading3"/>
        <w:numPr>
          <w:ilvl w:val="0"/>
          <w:numId w:val="37"/>
        </w:numPr>
        <w:spacing w:before="0"/>
        <w:jc w:val="both"/>
      </w:pPr>
      <w:bookmarkStart w:id="237" w:name="_Toc470100795"/>
      <w:r w:rsidRPr="000B084B">
        <w:rPr>
          <w:rFonts w:ascii="SimSun" w:hAnsi="SimSun" w:cs="SimSun"/>
          <w:bdr w:val="nil"/>
          <w:lang w:eastAsia="zh-CN"/>
        </w:rPr>
        <w:t>化验样本</w:t>
      </w:r>
      <w:bookmarkEnd w:id="237"/>
    </w:p>
    <w:p w14:paraId="7972A996" w14:textId="77777777" w:rsidR="00B76161" w:rsidRPr="000B084B" w:rsidRDefault="0077032F">
      <w:pPr>
        <w:spacing w:after="0" w:line="240" w:lineRule="auto"/>
        <w:jc w:val="both"/>
      </w:pPr>
      <w:r w:rsidRPr="000B084B">
        <w:rPr>
          <w:rFonts w:ascii="SimSun" w:hAnsi="SimSun" w:cs="SimSun"/>
          <w:bdr w:val="nil"/>
          <w:lang w:eastAsia="zh-CN"/>
        </w:rPr>
        <w:t>来自低风险国家的化验样本及其他小批量原料不包含在原产地和尽职调查要求之内，前提是，冶炼厂在审计期间收到的总额少于相同期间内总进项的 0.3%。</w:t>
      </w:r>
    </w:p>
    <w:p w14:paraId="3EE0CD26" w14:textId="77777777" w:rsidR="00B76161" w:rsidRPr="000B084B" w:rsidRDefault="00B76161">
      <w:pPr>
        <w:spacing w:after="0" w:line="240" w:lineRule="auto"/>
        <w:jc w:val="both"/>
        <w:rPr>
          <w:rFonts w:ascii="Times New Roman" w:eastAsia="Times New Roman" w:hAnsi="Times New Roman"/>
        </w:rPr>
      </w:pPr>
    </w:p>
    <w:p w14:paraId="512B1161" w14:textId="1B0A7F13" w:rsidR="00B76161" w:rsidRPr="000B084B" w:rsidRDefault="0077032F">
      <w:pPr>
        <w:spacing w:after="0" w:line="240" w:lineRule="auto"/>
        <w:ind w:right="20"/>
        <w:jc w:val="both"/>
        <w:rPr>
          <w:lang w:eastAsia="zh-CN"/>
        </w:rPr>
      </w:pPr>
      <w:r w:rsidRPr="000B084B">
        <w:rPr>
          <w:rFonts w:ascii="SimSun" w:hAnsi="SimSun" w:cs="SimSun"/>
          <w:bdr w:val="nil"/>
          <w:lang w:eastAsia="zh-CN"/>
        </w:rPr>
        <w:t>通过参与经合组织合规可追溯性和尽职调查计划的出口商，从高风险国家接收的矿石化验样本，如果在上文指明的 0.3% 限值内，将被假定为已知来源，并需附上出口商和</w:t>
      </w:r>
      <w:r w:rsidR="00D62FB5" w:rsidRPr="000B084B">
        <w:rPr>
          <w:rFonts w:ascii="SimSun" w:hAnsi="SimSun" w:cs="SimSun" w:hint="eastAsia"/>
          <w:bdr w:val="nil"/>
          <w:lang w:eastAsia="zh-CN"/>
        </w:rPr>
        <w:t>第三</w:t>
      </w:r>
      <w:r w:rsidRPr="000B084B">
        <w:rPr>
          <w:rFonts w:ascii="SimSun" w:hAnsi="SimSun" w:cs="SimSun"/>
          <w:bdr w:val="nil"/>
          <w:lang w:eastAsia="zh-CN"/>
        </w:rPr>
        <w:t>方的申</w:t>
      </w:r>
      <w:r w:rsidR="00D62FB5" w:rsidRPr="000B084B">
        <w:rPr>
          <w:rFonts w:ascii="SimSun" w:hAnsi="SimSun" w:cs="SimSun" w:hint="eastAsia"/>
          <w:bdr w:val="nil"/>
          <w:lang w:eastAsia="zh-CN"/>
        </w:rPr>
        <w:t>明</w:t>
      </w:r>
      <w:r w:rsidRPr="000B084B">
        <w:rPr>
          <w:rFonts w:ascii="SimSun" w:hAnsi="SimSun" w:cs="SimSun"/>
          <w:bdr w:val="nil"/>
          <w:lang w:eastAsia="zh-CN"/>
        </w:rPr>
        <w:t>，声明该等数量貌似合理，并取自在该计划内可追溯的矿石原料量。每个样本无需提供个别来源、运输和供应信息。</w:t>
      </w:r>
    </w:p>
    <w:p w14:paraId="7C46A9A0" w14:textId="77777777" w:rsidR="00B76161" w:rsidRPr="000B084B" w:rsidRDefault="0077032F">
      <w:pPr>
        <w:spacing w:after="0" w:line="240" w:lineRule="auto"/>
        <w:jc w:val="both"/>
        <w:rPr>
          <w:lang w:eastAsia="zh-CN"/>
        </w:rPr>
      </w:pPr>
      <w:r w:rsidRPr="000B084B">
        <w:rPr>
          <w:lang w:eastAsia="zh-CN"/>
        </w:rPr>
        <w:br w:type="page"/>
      </w:r>
    </w:p>
    <w:p w14:paraId="3DE654D6" w14:textId="77777777" w:rsidR="00B76161" w:rsidRPr="000B084B" w:rsidRDefault="00B76161">
      <w:pPr>
        <w:spacing w:after="0" w:line="240" w:lineRule="auto"/>
        <w:ind w:right="20"/>
        <w:jc w:val="both"/>
        <w:rPr>
          <w:lang w:eastAsia="zh-CN"/>
        </w:rPr>
      </w:pPr>
    </w:p>
    <w:p w14:paraId="48517D5E" w14:textId="77777777" w:rsidR="00B76161" w:rsidRPr="000B084B" w:rsidRDefault="0077032F">
      <w:pPr>
        <w:spacing w:after="0" w:line="240" w:lineRule="auto"/>
        <w:jc w:val="both"/>
        <w:rPr>
          <w:lang w:eastAsia="zh-CN"/>
        </w:rPr>
      </w:pPr>
      <w:bookmarkStart w:id="238" w:name="_Toc315084485"/>
      <w:r w:rsidRPr="000B084B">
        <w:rPr>
          <w:rFonts w:ascii="SimSun" w:hAnsi="SimSun" w:cs="SimSun"/>
          <w:b/>
          <w:bCs/>
          <w:bdr w:val="nil"/>
          <w:lang w:eastAsia="zh-CN"/>
        </w:rPr>
        <w:t>附录二：供应冶炼厂／精炼厂／交易所原产地评定要求</w:t>
      </w:r>
      <w:bookmarkEnd w:id="238"/>
    </w:p>
    <w:p w14:paraId="79436100" w14:textId="77777777" w:rsidR="00B76161" w:rsidRPr="000B084B" w:rsidRDefault="00B76161">
      <w:pPr>
        <w:spacing w:after="0" w:line="240" w:lineRule="auto"/>
        <w:jc w:val="both"/>
        <w:rPr>
          <w:lang w:eastAsia="zh-CN"/>
        </w:rPr>
      </w:pPr>
    </w:p>
    <w:p w14:paraId="28ED45BF" w14:textId="77777777" w:rsidR="00B76161" w:rsidRPr="000B084B" w:rsidRDefault="0077032F">
      <w:pPr>
        <w:pStyle w:val="Caption"/>
        <w:spacing w:after="0"/>
        <w:jc w:val="both"/>
      </w:pPr>
      <w:r w:rsidRPr="000B084B">
        <w:rPr>
          <w:rFonts w:ascii="SimSun" w:hAnsi="SimSun" w:cs="SimSun"/>
          <w:bdr w:val="nil"/>
          <w:lang w:eastAsia="zh-CN"/>
        </w:rPr>
        <w:t>表 10：供应冶炼厂及交易所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536"/>
        <w:gridCol w:w="3280"/>
      </w:tblGrid>
      <w:tr w:rsidR="00B76161" w:rsidRPr="000B084B" w14:paraId="0B7270DA" w14:textId="77777777">
        <w:tc>
          <w:tcPr>
            <w:tcW w:w="1526" w:type="dxa"/>
            <w:vAlign w:val="center"/>
          </w:tcPr>
          <w:p w14:paraId="319976E5"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供应商类型</w:t>
            </w:r>
          </w:p>
        </w:tc>
        <w:tc>
          <w:tcPr>
            <w:tcW w:w="4536" w:type="dxa"/>
            <w:vAlign w:val="center"/>
          </w:tcPr>
          <w:p w14:paraId="6773061B"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要求</w:t>
            </w:r>
          </w:p>
        </w:tc>
        <w:tc>
          <w:tcPr>
            <w:tcW w:w="3280" w:type="dxa"/>
            <w:vAlign w:val="center"/>
          </w:tcPr>
          <w:p w14:paraId="42BE2E9F"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示例文件类型</w:t>
            </w:r>
          </w:p>
          <w:p w14:paraId="150F6A6C" w14:textId="77777777" w:rsidR="00B76161" w:rsidRPr="000B084B" w:rsidRDefault="0077032F">
            <w:pPr>
              <w:spacing w:after="0" w:line="240" w:lineRule="auto"/>
              <w:jc w:val="center"/>
              <w:rPr>
                <w:b/>
                <w:lang w:val="en-GB"/>
              </w:rPr>
            </w:pPr>
            <w:r w:rsidRPr="000B084B">
              <w:rPr>
                <w:rFonts w:ascii="SimSun" w:hAnsi="SimSun" w:cs="SimSun"/>
                <w:b/>
                <w:bCs/>
                <w:bdr w:val="nil"/>
                <w:lang w:val="en-GB" w:eastAsia="zh-CN"/>
              </w:rPr>
              <w:t>（并非需要每份文件）</w:t>
            </w:r>
          </w:p>
        </w:tc>
      </w:tr>
      <w:tr w:rsidR="00B76161" w:rsidRPr="000B084B" w14:paraId="1E07F615" w14:textId="77777777">
        <w:tc>
          <w:tcPr>
            <w:tcW w:w="1526" w:type="dxa"/>
          </w:tcPr>
          <w:p w14:paraId="406016D7" w14:textId="77777777" w:rsidR="00B76161" w:rsidRPr="000B084B" w:rsidRDefault="0077032F">
            <w:pPr>
              <w:spacing w:after="0" w:line="240" w:lineRule="auto"/>
              <w:rPr>
                <w:b/>
              </w:rPr>
            </w:pPr>
            <w:r w:rsidRPr="000B084B">
              <w:rPr>
                <w:rFonts w:ascii="SimSun" w:hAnsi="SimSun" w:cs="SimSun"/>
                <w:b/>
                <w:bCs/>
                <w:bdr w:val="nil"/>
                <w:lang w:eastAsia="zh-CN"/>
              </w:rPr>
              <w:t>CFSP 或同等合规冶炼厂</w:t>
            </w:r>
          </w:p>
        </w:tc>
        <w:tc>
          <w:tcPr>
            <w:tcW w:w="4536" w:type="dxa"/>
          </w:tcPr>
          <w:p w14:paraId="4159000F" w14:textId="77777777" w:rsidR="00B76161" w:rsidRPr="000B084B" w:rsidRDefault="0077032F">
            <w:pPr>
              <w:spacing w:after="0" w:line="240" w:lineRule="auto"/>
              <w:jc w:val="both"/>
            </w:pPr>
            <w:r w:rsidRPr="000B084B">
              <w:rPr>
                <w:rFonts w:ascii="SimSun" w:hAnsi="SimSun" w:cs="SimSun"/>
                <w:bdr w:val="nil"/>
                <w:lang w:eastAsia="zh-CN"/>
              </w:rPr>
              <w:t>从 CFSP 合规或同等冶炼厂交付原料（这包括经由贸易商，来自 CFSP 的原料）不需要独立的原产国评定。</w:t>
            </w:r>
          </w:p>
          <w:p w14:paraId="0E642402" w14:textId="77777777" w:rsidR="00B76161" w:rsidRPr="000B084B" w:rsidRDefault="00B76161">
            <w:pPr>
              <w:spacing w:after="0" w:line="240" w:lineRule="auto"/>
              <w:jc w:val="both"/>
            </w:pPr>
          </w:p>
          <w:p w14:paraId="32C60B10" w14:textId="77777777" w:rsidR="00B76161" w:rsidRPr="000B084B" w:rsidRDefault="0077032F">
            <w:pPr>
              <w:spacing w:after="0" w:line="240" w:lineRule="auto"/>
              <w:jc w:val="both"/>
              <w:rPr>
                <w:u w:val="single"/>
              </w:rPr>
            </w:pPr>
            <w:r w:rsidRPr="000B084B">
              <w:rPr>
                <w:rFonts w:ascii="SimSun" w:hAnsi="SimSun" w:cs="SimSun"/>
                <w:bdr w:val="nil"/>
                <w:lang w:eastAsia="zh-CN"/>
              </w:rPr>
              <w:t>文件要求可大幅减少，不论与原料类型和来源有关的风险水平如何。</w:t>
            </w:r>
          </w:p>
        </w:tc>
        <w:tc>
          <w:tcPr>
            <w:tcW w:w="3280" w:type="dxa"/>
          </w:tcPr>
          <w:p w14:paraId="72A33056" w14:textId="77777777" w:rsidR="00B76161" w:rsidRPr="000B084B" w:rsidRDefault="0077032F">
            <w:pPr>
              <w:pStyle w:val="ListParagraph"/>
              <w:numPr>
                <w:ilvl w:val="0"/>
                <w:numId w:val="15"/>
              </w:numPr>
              <w:spacing w:after="0" w:line="240" w:lineRule="auto"/>
              <w:ind w:left="418"/>
              <w:jc w:val="both"/>
            </w:pPr>
            <w:r w:rsidRPr="000B084B">
              <w:rPr>
                <w:rFonts w:ascii="SimSun" w:hAnsi="SimSun" w:cs="SimSun"/>
                <w:bdr w:val="nil"/>
                <w:lang w:eastAsia="zh-CN"/>
              </w:rPr>
              <w:t>分析证书 (CoA) 或显示冶炼原料的生产日期的其他合适的文件（这将与该冶炼厂的合规期间对比）。</w:t>
            </w:r>
          </w:p>
          <w:p w14:paraId="7982570A" w14:textId="77777777" w:rsidR="00B76161" w:rsidRPr="000B084B" w:rsidRDefault="0077032F">
            <w:pPr>
              <w:pStyle w:val="ListParagraph"/>
              <w:numPr>
                <w:ilvl w:val="0"/>
                <w:numId w:val="15"/>
              </w:numPr>
              <w:spacing w:after="0" w:line="240" w:lineRule="auto"/>
              <w:ind w:left="418"/>
              <w:jc w:val="both"/>
            </w:pPr>
            <w:r w:rsidRPr="000B084B">
              <w:rPr>
                <w:rFonts w:ascii="SimSun" w:hAnsi="SimSun" w:cs="SimSun"/>
                <w:bdr w:val="nil"/>
                <w:lang w:eastAsia="zh-CN"/>
              </w:rPr>
              <w:t>供应冶炼厂的身份</w:t>
            </w:r>
          </w:p>
          <w:p w14:paraId="185207F5" w14:textId="77777777" w:rsidR="00B76161" w:rsidRPr="000B084B" w:rsidRDefault="0077032F">
            <w:pPr>
              <w:pStyle w:val="ListParagraph"/>
              <w:numPr>
                <w:ilvl w:val="0"/>
                <w:numId w:val="15"/>
              </w:numPr>
              <w:spacing w:after="0" w:line="240" w:lineRule="auto"/>
              <w:ind w:left="418"/>
              <w:jc w:val="both"/>
            </w:pPr>
            <w:r w:rsidRPr="000B084B">
              <w:rPr>
                <w:rFonts w:ascii="SimSun" w:hAnsi="SimSun" w:cs="SimSun"/>
                <w:bdr w:val="nil"/>
                <w:lang w:eastAsia="zh-CN"/>
              </w:rPr>
              <w:t>来自供应冶炼厂或贸易商的运输单据</w:t>
            </w:r>
          </w:p>
        </w:tc>
      </w:tr>
      <w:tr w:rsidR="00B76161" w:rsidRPr="000B084B" w14:paraId="59CA7547" w14:textId="77777777">
        <w:tc>
          <w:tcPr>
            <w:tcW w:w="1526" w:type="dxa"/>
          </w:tcPr>
          <w:p w14:paraId="32784052" w14:textId="77777777" w:rsidR="00B76161" w:rsidRPr="000B084B" w:rsidRDefault="0077032F">
            <w:pPr>
              <w:spacing w:after="0" w:line="240" w:lineRule="auto"/>
              <w:rPr>
                <w:b/>
              </w:rPr>
            </w:pPr>
            <w:r w:rsidRPr="000B084B">
              <w:rPr>
                <w:rFonts w:ascii="SimSun" w:hAnsi="SimSun" w:cs="SimSun"/>
                <w:b/>
                <w:bCs/>
                <w:bdr w:val="nil"/>
                <w:lang w:eastAsia="zh-CN"/>
              </w:rPr>
              <w:t xml:space="preserve">非合规（CFSP 或同等）冶炼厂 </w:t>
            </w:r>
          </w:p>
        </w:tc>
        <w:tc>
          <w:tcPr>
            <w:tcW w:w="4536" w:type="dxa"/>
          </w:tcPr>
          <w:p w14:paraId="4A486893" w14:textId="7CB9AC01" w:rsidR="00B76161" w:rsidRPr="000B084B" w:rsidRDefault="0077032F">
            <w:pPr>
              <w:spacing w:after="0" w:line="240" w:lineRule="auto"/>
              <w:jc w:val="both"/>
            </w:pPr>
            <w:r w:rsidRPr="000B084B">
              <w:rPr>
                <w:rFonts w:ascii="SimSun" w:hAnsi="SimSun" w:cs="SimSun"/>
                <w:bdr w:val="nil"/>
                <w:lang w:eastAsia="zh-CN"/>
              </w:rPr>
              <w:t>非合规（CFSP 或同等）冶炼厂包括任何未经过审计及</w:t>
            </w:r>
            <w:r w:rsidR="00DA6442" w:rsidRPr="000B084B">
              <w:rPr>
                <w:rFonts w:ascii="SimSun" w:hAnsi="SimSun" w:cs="SimSun" w:hint="eastAsia"/>
                <w:bdr w:val="nil"/>
                <w:lang w:eastAsia="zh-CN"/>
              </w:rPr>
              <w:t>确定不合规</w:t>
            </w:r>
            <w:r w:rsidRPr="000B084B">
              <w:rPr>
                <w:rFonts w:ascii="SimSun" w:hAnsi="SimSun" w:cs="SimSun"/>
                <w:bdr w:val="nil"/>
                <w:lang w:eastAsia="zh-CN"/>
              </w:rPr>
              <w:t>的冶炼厂，包括：</w:t>
            </w:r>
          </w:p>
          <w:p w14:paraId="56E0A0A0" w14:textId="77777777" w:rsidR="00B76161" w:rsidRPr="000B084B" w:rsidRDefault="0077032F">
            <w:pPr>
              <w:pStyle w:val="ListParagraph"/>
              <w:numPr>
                <w:ilvl w:val="0"/>
                <w:numId w:val="38"/>
              </w:numPr>
              <w:spacing w:after="0" w:line="240" w:lineRule="auto"/>
              <w:ind w:left="454"/>
              <w:jc w:val="both"/>
            </w:pPr>
            <w:r w:rsidRPr="000B084B">
              <w:rPr>
                <w:rFonts w:ascii="SimSun" w:hAnsi="SimSun" w:cs="SimSun"/>
                <w:bdr w:val="nil"/>
                <w:lang w:eastAsia="zh-CN"/>
              </w:rPr>
              <w:t>CFSP 中的活跃冶炼厂</w:t>
            </w:r>
          </w:p>
          <w:p w14:paraId="027EF012" w14:textId="7A0893BA" w:rsidR="00B76161" w:rsidRPr="000B084B" w:rsidRDefault="00162D43">
            <w:pPr>
              <w:pStyle w:val="ListParagraph"/>
              <w:numPr>
                <w:ilvl w:val="0"/>
                <w:numId w:val="38"/>
              </w:numPr>
              <w:spacing w:after="0" w:line="240" w:lineRule="auto"/>
              <w:ind w:left="454"/>
              <w:jc w:val="both"/>
            </w:pPr>
            <w:r w:rsidRPr="000B084B">
              <w:rPr>
                <w:rFonts w:ascii="SimSun" w:hAnsi="SimSun" w:cs="SimSun" w:hint="eastAsia"/>
                <w:bdr w:val="nil"/>
                <w:lang w:eastAsia="zh-CN"/>
              </w:rPr>
              <w:t>处于实施纠正措施中的</w:t>
            </w:r>
            <w:r w:rsidR="0077032F" w:rsidRPr="000B084B">
              <w:rPr>
                <w:rFonts w:ascii="SimSun" w:hAnsi="SimSun" w:cs="SimSun"/>
                <w:bdr w:val="nil"/>
                <w:lang w:eastAsia="zh-CN"/>
              </w:rPr>
              <w:t>冶炼厂</w:t>
            </w:r>
          </w:p>
          <w:p w14:paraId="5ACCA320" w14:textId="77777777" w:rsidR="00B76161" w:rsidRPr="000B084B" w:rsidRDefault="0077032F">
            <w:pPr>
              <w:pStyle w:val="ListParagraph"/>
              <w:numPr>
                <w:ilvl w:val="0"/>
                <w:numId w:val="38"/>
              </w:numPr>
              <w:spacing w:after="0" w:line="240" w:lineRule="auto"/>
              <w:ind w:left="454"/>
              <w:jc w:val="both"/>
            </w:pPr>
            <w:r w:rsidRPr="000B084B">
              <w:rPr>
                <w:rFonts w:ascii="SimSun" w:hAnsi="SimSun" w:cs="SimSun"/>
                <w:bdr w:val="nil"/>
                <w:lang w:eastAsia="zh-CN"/>
              </w:rPr>
              <w:t>无 CFSI 识别号码（CID 号码）的冶炼厂</w:t>
            </w:r>
          </w:p>
          <w:p w14:paraId="779AF27E" w14:textId="77777777" w:rsidR="00B76161" w:rsidRPr="000B084B" w:rsidRDefault="0077032F">
            <w:pPr>
              <w:pStyle w:val="ListParagraph"/>
              <w:numPr>
                <w:ilvl w:val="0"/>
                <w:numId w:val="38"/>
              </w:numPr>
              <w:spacing w:after="0" w:line="240" w:lineRule="auto"/>
              <w:ind w:left="454"/>
              <w:jc w:val="both"/>
            </w:pPr>
            <w:r w:rsidRPr="000B084B">
              <w:rPr>
                <w:rFonts w:ascii="SimSun" w:hAnsi="SimSun" w:cs="SimSun"/>
                <w:bdr w:val="nil"/>
                <w:lang w:eastAsia="zh-CN"/>
              </w:rPr>
              <w:t>任何其他尚未经过审计及确定遵守 CFSP 或同等计划的冶炼厂</w:t>
            </w:r>
          </w:p>
          <w:p w14:paraId="0E55C3E3" w14:textId="77777777" w:rsidR="00B76161" w:rsidRPr="000B084B" w:rsidRDefault="00B76161">
            <w:pPr>
              <w:spacing w:after="0" w:line="240" w:lineRule="auto"/>
              <w:ind w:left="99"/>
              <w:jc w:val="both"/>
            </w:pPr>
          </w:p>
          <w:p w14:paraId="0B48958A" w14:textId="77777777" w:rsidR="00B76161" w:rsidRPr="000B084B" w:rsidRDefault="0077032F">
            <w:pPr>
              <w:spacing w:after="0" w:line="240" w:lineRule="auto"/>
              <w:jc w:val="both"/>
            </w:pPr>
            <w:r w:rsidRPr="000B084B">
              <w:rPr>
                <w:rFonts w:ascii="SimSun" w:hAnsi="SimSun" w:cs="SimSun"/>
                <w:bdr w:val="nil"/>
                <w:lang w:eastAsia="zh-CN"/>
              </w:rPr>
              <w:t>源自非合规（CFSP 或同等）冶炼厂的原料尚未经过验证，须采取以下步骤：</w:t>
            </w:r>
          </w:p>
          <w:p w14:paraId="7A9D79D7" w14:textId="77777777" w:rsidR="00B76161" w:rsidRPr="000B084B" w:rsidRDefault="00B76161">
            <w:pPr>
              <w:spacing w:after="0" w:line="240" w:lineRule="auto"/>
              <w:jc w:val="both"/>
            </w:pPr>
          </w:p>
          <w:p w14:paraId="06581B7B"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步骤 A：</w:t>
            </w:r>
            <w:r w:rsidRPr="000B084B">
              <w:rPr>
                <w:rFonts w:ascii="SimSun" w:hAnsi="SimSun" w:cs="SimSun"/>
                <w:bdr w:val="nil"/>
                <w:lang w:eastAsia="zh-CN"/>
              </w:rPr>
              <w:t>确定最初由供应冶炼厂采购及之后用于生产被审计冶炼厂收到的材料之原料。如果供应冶炼厂无法识别特定来料，则必须对供应冶炼厂的</w:t>
            </w:r>
            <w:r w:rsidRPr="000B084B">
              <w:rPr>
                <w:rFonts w:ascii="SimSun" w:hAnsi="SimSun" w:cs="SimSun"/>
                <w:b/>
                <w:bCs/>
                <w:bdr w:val="nil"/>
                <w:lang w:eastAsia="zh-CN"/>
              </w:rPr>
              <w:t>所有来料</w:t>
            </w:r>
            <w:r w:rsidRPr="000B084B">
              <w:rPr>
                <w:rFonts w:ascii="SimSun" w:hAnsi="SimSun" w:cs="SimSun"/>
                <w:bdr w:val="nil"/>
                <w:lang w:eastAsia="zh-CN"/>
              </w:rPr>
              <w:t>进行验证。相反，如果可识别按质量的特定来料，则并非所有来料均需要验证。</w:t>
            </w:r>
          </w:p>
          <w:p w14:paraId="7D22E039" w14:textId="77777777" w:rsidR="00B76161" w:rsidRPr="000B084B" w:rsidRDefault="00B76161">
            <w:pPr>
              <w:spacing w:after="0" w:line="240" w:lineRule="auto"/>
              <w:jc w:val="both"/>
              <w:rPr>
                <w:lang w:eastAsia="zh-CN"/>
              </w:rPr>
            </w:pPr>
          </w:p>
          <w:p w14:paraId="3E00E0CB" w14:textId="77777777" w:rsidR="00B76161" w:rsidRPr="000B084B" w:rsidRDefault="0077032F">
            <w:pPr>
              <w:spacing w:after="0" w:line="240" w:lineRule="auto"/>
              <w:jc w:val="both"/>
              <w:rPr>
                <w:b/>
                <w:lang w:eastAsia="zh-CN"/>
              </w:rPr>
            </w:pPr>
            <w:r w:rsidRPr="000B084B">
              <w:rPr>
                <w:rFonts w:ascii="SimSun" w:hAnsi="SimSun" w:cs="SimSun"/>
                <w:b/>
                <w:bCs/>
                <w:bdr w:val="nil"/>
                <w:lang w:eastAsia="zh-CN"/>
              </w:rPr>
              <w:t>受审计的冶炼厂必须对经供应冶炼厂识别的特定来料或（如果不可行）供应冶炼厂使用的所有来料执行相同的适用性确定和原产地评定流程。须要求供应冶炼厂提供所有文件。</w:t>
            </w:r>
          </w:p>
          <w:p w14:paraId="42BCAFC7" w14:textId="77777777" w:rsidR="00B76161" w:rsidRPr="000B084B" w:rsidRDefault="00B76161">
            <w:pPr>
              <w:spacing w:after="0" w:line="240" w:lineRule="auto"/>
              <w:jc w:val="both"/>
              <w:rPr>
                <w:lang w:eastAsia="zh-CN"/>
              </w:rPr>
            </w:pPr>
          </w:p>
          <w:p w14:paraId="5BB02B93"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步骤 B：</w:t>
            </w:r>
            <w:r w:rsidRPr="000B084B">
              <w:rPr>
                <w:rFonts w:ascii="SimSun" w:hAnsi="SimSun" w:cs="SimSun"/>
                <w:bdr w:val="nil"/>
                <w:lang w:eastAsia="zh-CN"/>
              </w:rPr>
              <w:t>确定原产地评定的适用性，参见图 1。</w:t>
            </w:r>
          </w:p>
          <w:p w14:paraId="10848EC8" w14:textId="77777777" w:rsidR="00B76161" w:rsidRPr="000B084B" w:rsidRDefault="0077032F">
            <w:pPr>
              <w:pStyle w:val="ListParagraph"/>
              <w:numPr>
                <w:ilvl w:val="0"/>
                <w:numId w:val="39"/>
              </w:numPr>
              <w:spacing w:after="0" w:line="240" w:lineRule="auto"/>
              <w:ind w:left="454"/>
              <w:jc w:val="both"/>
            </w:pPr>
            <w:r w:rsidRPr="000B084B">
              <w:rPr>
                <w:rFonts w:ascii="SimSun" w:hAnsi="SimSun" w:cs="SimSun"/>
                <w:bdr w:val="nil"/>
                <w:lang w:eastAsia="zh-CN"/>
              </w:rPr>
              <w:t>识别由供应冶炼厂采购的原料类型。</w:t>
            </w:r>
          </w:p>
          <w:p w14:paraId="4866431B" w14:textId="77777777" w:rsidR="00B76161" w:rsidRPr="000B084B" w:rsidRDefault="0077032F">
            <w:pPr>
              <w:pStyle w:val="ListParagraph"/>
              <w:numPr>
                <w:ilvl w:val="0"/>
                <w:numId w:val="39"/>
              </w:numPr>
              <w:spacing w:after="0" w:line="240" w:lineRule="auto"/>
              <w:ind w:left="454"/>
              <w:jc w:val="both"/>
            </w:pPr>
            <w:r w:rsidRPr="000B084B">
              <w:rPr>
                <w:rFonts w:ascii="SimSun" w:hAnsi="SimSun" w:cs="SimSun"/>
                <w:bdr w:val="nil"/>
                <w:lang w:eastAsia="zh-CN"/>
              </w:rPr>
              <w:t>使用图 1 确定原料是否要求全面的原产地评定。</w:t>
            </w:r>
          </w:p>
          <w:p w14:paraId="16294258" w14:textId="77777777" w:rsidR="00B76161" w:rsidRPr="000B084B" w:rsidRDefault="00B76161">
            <w:pPr>
              <w:spacing w:after="0" w:line="240" w:lineRule="auto"/>
              <w:jc w:val="both"/>
            </w:pPr>
          </w:p>
          <w:p w14:paraId="47E2F426" w14:textId="77777777" w:rsidR="00B76161" w:rsidRPr="000B084B" w:rsidRDefault="0077032F">
            <w:pPr>
              <w:spacing w:after="0" w:line="240" w:lineRule="auto"/>
              <w:jc w:val="both"/>
            </w:pPr>
            <w:r w:rsidRPr="000B084B">
              <w:rPr>
                <w:rFonts w:ascii="SimSun" w:hAnsi="SimSun" w:cs="SimSun"/>
                <w:b/>
                <w:bCs/>
                <w:bdr w:val="nil"/>
                <w:lang w:eastAsia="zh-CN"/>
              </w:rPr>
              <w:t>步骤 C：</w:t>
            </w:r>
            <w:r w:rsidRPr="000B084B">
              <w:rPr>
                <w:rFonts w:ascii="SimSun" w:hAnsi="SimSun" w:cs="SimSun"/>
                <w:bdr w:val="nil"/>
                <w:lang w:eastAsia="zh-CN"/>
              </w:rPr>
              <w:t>实施供应链控制和透明度体系；参见第 XIII 条了解详细要求。</w:t>
            </w:r>
          </w:p>
          <w:p w14:paraId="68BD28E6" w14:textId="77777777" w:rsidR="00B76161" w:rsidRPr="000B084B" w:rsidRDefault="0077032F">
            <w:pPr>
              <w:pStyle w:val="ListParagraph"/>
              <w:numPr>
                <w:ilvl w:val="0"/>
                <w:numId w:val="40"/>
              </w:numPr>
              <w:spacing w:after="0" w:line="240" w:lineRule="auto"/>
              <w:ind w:left="454"/>
              <w:jc w:val="both"/>
            </w:pPr>
            <w:r w:rsidRPr="000B084B">
              <w:rPr>
                <w:rFonts w:ascii="SimSun" w:hAnsi="SimSun" w:cs="SimSun"/>
                <w:bdr w:val="nil"/>
                <w:lang w:eastAsia="zh-CN"/>
              </w:rPr>
              <w:t>对供应冶炼厂采购的所有原料进行可信度评估。</w:t>
            </w:r>
          </w:p>
          <w:p w14:paraId="3BD6EA41" w14:textId="77777777" w:rsidR="00B76161" w:rsidRPr="000B084B" w:rsidRDefault="0077032F">
            <w:pPr>
              <w:pStyle w:val="ListParagraph"/>
              <w:numPr>
                <w:ilvl w:val="0"/>
                <w:numId w:val="40"/>
              </w:numPr>
              <w:spacing w:after="0" w:line="240" w:lineRule="auto"/>
              <w:ind w:left="454"/>
              <w:jc w:val="both"/>
            </w:pPr>
            <w:r w:rsidRPr="000B084B">
              <w:rPr>
                <w:rFonts w:ascii="SimSun" w:hAnsi="SimSun" w:cs="SimSun"/>
                <w:bdr w:val="nil"/>
                <w:lang w:eastAsia="zh-CN"/>
              </w:rPr>
              <w:t>根据本审计协议附录一中概述的采购的原料类型，收集和审查原产地文件。</w:t>
            </w:r>
          </w:p>
          <w:p w14:paraId="3EE58C44" w14:textId="77777777" w:rsidR="00B76161" w:rsidRPr="000B084B" w:rsidRDefault="00B76161">
            <w:pPr>
              <w:spacing w:after="0" w:line="240" w:lineRule="auto"/>
              <w:jc w:val="both"/>
            </w:pPr>
          </w:p>
          <w:p w14:paraId="0742DF94" w14:textId="77777777" w:rsidR="00B76161" w:rsidRPr="000B084B" w:rsidRDefault="0077032F">
            <w:pPr>
              <w:spacing w:after="0" w:line="240" w:lineRule="auto"/>
              <w:jc w:val="both"/>
            </w:pPr>
            <w:r w:rsidRPr="000B084B">
              <w:rPr>
                <w:rFonts w:ascii="SimSun" w:hAnsi="SimSun" w:cs="SimSun"/>
                <w:b/>
                <w:bCs/>
                <w:bdr w:val="nil"/>
                <w:lang w:eastAsia="zh-CN"/>
              </w:rPr>
              <w:t>步骤 D：</w:t>
            </w:r>
            <w:r w:rsidRPr="000B084B">
              <w:rPr>
                <w:rFonts w:ascii="SimSun" w:hAnsi="SimSun" w:cs="SimSun"/>
                <w:bdr w:val="nil"/>
                <w:lang w:eastAsia="zh-CN"/>
              </w:rPr>
              <w:t>对最初由供应冶炼厂采购的所有原料进行风险评估。参见第 XIII 条了解详细要求。</w:t>
            </w:r>
          </w:p>
          <w:p w14:paraId="2B87E032" w14:textId="77777777" w:rsidR="00B76161" w:rsidRPr="000B084B" w:rsidRDefault="0077032F">
            <w:pPr>
              <w:pStyle w:val="ListParagraph"/>
              <w:numPr>
                <w:ilvl w:val="3"/>
                <w:numId w:val="41"/>
              </w:numPr>
              <w:spacing w:after="0" w:line="240" w:lineRule="auto"/>
              <w:ind w:left="454"/>
              <w:jc w:val="both"/>
            </w:pPr>
            <w:r w:rsidRPr="000B084B">
              <w:rPr>
                <w:rFonts w:ascii="SimSun" w:hAnsi="SimSun" w:cs="SimSun"/>
                <w:bdr w:val="nil"/>
                <w:lang w:eastAsia="zh-CN"/>
              </w:rPr>
              <w:t>确定原料类别</w:t>
            </w:r>
          </w:p>
          <w:p w14:paraId="16B0B72F" w14:textId="77777777" w:rsidR="00B76161" w:rsidRPr="000B084B" w:rsidRDefault="0077032F">
            <w:pPr>
              <w:pStyle w:val="ListParagraph"/>
              <w:numPr>
                <w:ilvl w:val="3"/>
                <w:numId w:val="41"/>
              </w:numPr>
              <w:spacing w:after="0" w:line="240" w:lineRule="auto"/>
              <w:ind w:left="454"/>
              <w:jc w:val="both"/>
            </w:pPr>
            <w:r w:rsidRPr="000B084B">
              <w:rPr>
                <w:rFonts w:ascii="SimSun" w:hAnsi="SimSun" w:cs="SimSun"/>
                <w:bdr w:val="nil"/>
                <w:lang w:eastAsia="zh-CN"/>
              </w:rPr>
              <w:t xml:space="preserve">确定风险等级 </w:t>
            </w:r>
          </w:p>
          <w:p w14:paraId="14703176" w14:textId="77777777" w:rsidR="00B76161" w:rsidRPr="000B084B" w:rsidRDefault="0077032F">
            <w:pPr>
              <w:pStyle w:val="ListParagraph"/>
              <w:numPr>
                <w:ilvl w:val="0"/>
                <w:numId w:val="41"/>
              </w:numPr>
              <w:spacing w:after="0" w:line="240" w:lineRule="auto"/>
              <w:ind w:left="454"/>
              <w:jc w:val="both"/>
            </w:pPr>
            <w:r w:rsidRPr="000B084B">
              <w:rPr>
                <w:rFonts w:ascii="SimSun" w:hAnsi="SimSun" w:cs="SimSun"/>
                <w:bdr w:val="nil"/>
                <w:lang w:eastAsia="zh-CN"/>
              </w:rPr>
              <w:t xml:space="preserve">进行风险评估 </w:t>
            </w:r>
          </w:p>
          <w:p w14:paraId="2F2635DD" w14:textId="77777777" w:rsidR="00B76161" w:rsidRPr="000B084B" w:rsidRDefault="0077032F">
            <w:pPr>
              <w:pStyle w:val="ListParagraph"/>
              <w:numPr>
                <w:ilvl w:val="0"/>
                <w:numId w:val="41"/>
              </w:numPr>
              <w:spacing w:after="0" w:line="240" w:lineRule="auto"/>
              <w:ind w:left="454"/>
              <w:jc w:val="both"/>
            </w:pPr>
            <w:r w:rsidRPr="000B084B">
              <w:rPr>
                <w:rFonts w:ascii="SimSun" w:hAnsi="SimSun" w:cs="SimSun"/>
                <w:bdr w:val="nil"/>
                <w:lang w:eastAsia="zh-CN"/>
              </w:rPr>
              <w:t>对于高风险采购，根据经合组织指南进行风险评估和管理。</w:t>
            </w:r>
          </w:p>
        </w:tc>
        <w:tc>
          <w:tcPr>
            <w:tcW w:w="3280" w:type="dxa"/>
          </w:tcPr>
          <w:p w14:paraId="67ED2963" w14:textId="77777777" w:rsidR="00B76161" w:rsidRPr="000B084B" w:rsidRDefault="0077032F">
            <w:pPr>
              <w:pStyle w:val="ListParagraph"/>
              <w:numPr>
                <w:ilvl w:val="0"/>
                <w:numId w:val="22"/>
              </w:numPr>
              <w:spacing w:after="0" w:line="240" w:lineRule="auto"/>
              <w:ind w:left="418"/>
              <w:jc w:val="both"/>
            </w:pPr>
            <w:r w:rsidRPr="000B084B">
              <w:rPr>
                <w:rFonts w:ascii="SimSun" w:hAnsi="SimSun" w:cs="SimSun"/>
                <w:bdr w:val="nil"/>
                <w:lang w:eastAsia="zh-CN"/>
              </w:rPr>
              <w:t>供应冶炼厂的身份；</w:t>
            </w:r>
          </w:p>
          <w:p w14:paraId="1059AD75" w14:textId="77777777" w:rsidR="00B76161" w:rsidRPr="000B084B" w:rsidRDefault="0077032F">
            <w:pPr>
              <w:pStyle w:val="ListParagraph"/>
              <w:numPr>
                <w:ilvl w:val="0"/>
                <w:numId w:val="22"/>
              </w:numPr>
              <w:spacing w:after="0" w:line="240" w:lineRule="auto"/>
              <w:ind w:left="418"/>
              <w:jc w:val="both"/>
            </w:pPr>
            <w:r w:rsidRPr="000B084B">
              <w:rPr>
                <w:rFonts w:ascii="SimSun" w:hAnsi="SimSun" w:cs="SimSun"/>
                <w:bdr w:val="nil"/>
                <w:lang w:eastAsia="zh-CN"/>
              </w:rPr>
              <w:t>来自供应冶炼厂的运输单据；</w:t>
            </w:r>
          </w:p>
          <w:p w14:paraId="5B6029F5" w14:textId="77777777" w:rsidR="00B76161" w:rsidRPr="000B084B" w:rsidRDefault="0077032F">
            <w:pPr>
              <w:pStyle w:val="ListParagraph"/>
              <w:numPr>
                <w:ilvl w:val="0"/>
                <w:numId w:val="22"/>
              </w:numPr>
              <w:spacing w:after="0" w:line="240" w:lineRule="auto"/>
              <w:ind w:left="418"/>
              <w:jc w:val="both"/>
            </w:pPr>
            <w:r w:rsidRPr="000B084B">
              <w:rPr>
                <w:rFonts w:ascii="SimSun" w:hAnsi="SimSun" w:cs="SimSun"/>
                <w:bdr w:val="nil"/>
                <w:lang w:eastAsia="zh-CN"/>
              </w:rPr>
              <w:t>可识别用于生产从供应冶炼厂接收的材料的特定来料之记录；或</w:t>
            </w:r>
          </w:p>
          <w:p w14:paraId="13368EA6" w14:textId="77777777" w:rsidR="00B76161" w:rsidRPr="000B084B" w:rsidRDefault="0077032F">
            <w:pPr>
              <w:pStyle w:val="ListParagraph"/>
              <w:numPr>
                <w:ilvl w:val="0"/>
                <w:numId w:val="22"/>
              </w:numPr>
              <w:spacing w:after="0" w:line="240" w:lineRule="auto"/>
              <w:ind w:left="418"/>
              <w:jc w:val="both"/>
            </w:pPr>
            <w:r w:rsidRPr="000B084B">
              <w:rPr>
                <w:rFonts w:ascii="SimSun" w:hAnsi="SimSun" w:cs="SimSun"/>
                <w:bdr w:val="nil"/>
                <w:lang w:eastAsia="zh-CN"/>
              </w:rPr>
              <w:t>来自供应冶炼厂的 LIS（或同等文件）；</w:t>
            </w:r>
          </w:p>
          <w:p w14:paraId="2F0B2656" w14:textId="77777777" w:rsidR="00B76161" w:rsidRPr="000B084B" w:rsidRDefault="0077032F">
            <w:pPr>
              <w:pStyle w:val="ListParagraph"/>
              <w:numPr>
                <w:ilvl w:val="0"/>
                <w:numId w:val="22"/>
              </w:numPr>
              <w:spacing w:after="0" w:line="240" w:lineRule="auto"/>
              <w:ind w:left="418"/>
              <w:jc w:val="both"/>
            </w:pPr>
            <w:r w:rsidRPr="000B084B">
              <w:rPr>
                <w:rFonts w:ascii="SimSun" w:hAnsi="SimSun" w:cs="SimSun"/>
                <w:bdr w:val="nil"/>
                <w:lang w:eastAsia="zh-CN"/>
              </w:rPr>
              <w:t>有关供应冶炼厂用于生产接收材料（如附录一中的表格所示）的每种原料的原产地之文件。</w:t>
            </w:r>
          </w:p>
        </w:tc>
      </w:tr>
      <w:tr w:rsidR="00B76161" w:rsidRPr="000B084B" w14:paraId="5726343A" w14:textId="77777777">
        <w:tc>
          <w:tcPr>
            <w:tcW w:w="1526" w:type="dxa"/>
          </w:tcPr>
          <w:p w14:paraId="4701FBEF" w14:textId="77777777" w:rsidR="00B76161" w:rsidRPr="000B084B" w:rsidRDefault="0077032F">
            <w:pPr>
              <w:spacing w:after="0" w:line="240" w:lineRule="auto"/>
              <w:jc w:val="both"/>
              <w:rPr>
                <w:b/>
              </w:rPr>
            </w:pPr>
            <w:r w:rsidRPr="000B084B">
              <w:rPr>
                <w:rFonts w:ascii="SimSun" w:hAnsi="SimSun" w:cs="SimSun"/>
                <w:b/>
                <w:bCs/>
                <w:bdr w:val="nil"/>
                <w:lang w:eastAsia="zh-CN"/>
              </w:rPr>
              <w:t>从仓库／交易所获得的金属</w:t>
            </w:r>
          </w:p>
        </w:tc>
        <w:tc>
          <w:tcPr>
            <w:tcW w:w="4536" w:type="dxa"/>
          </w:tcPr>
          <w:p w14:paraId="322AE32E" w14:textId="77777777" w:rsidR="00B76161" w:rsidRPr="000B084B" w:rsidRDefault="0077032F">
            <w:pPr>
              <w:spacing w:after="0" w:line="240" w:lineRule="auto"/>
              <w:jc w:val="both"/>
            </w:pPr>
            <w:r w:rsidRPr="000B084B">
              <w:rPr>
                <w:rFonts w:ascii="SimSun" w:hAnsi="SimSun" w:cs="SimSun"/>
                <w:bdr w:val="nil"/>
                <w:lang w:eastAsia="zh-CN"/>
              </w:rPr>
              <w:t>被证明来自于 CFSP（或同等）合规冶炼厂且于该冶炼厂的合规期间内生产的原料：</w:t>
            </w:r>
          </w:p>
          <w:p w14:paraId="325A3002" w14:textId="77777777" w:rsidR="00B76161" w:rsidRPr="000B084B" w:rsidRDefault="0077032F">
            <w:pPr>
              <w:pStyle w:val="ListParagraph"/>
              <w:numPr>
                <w:ilvl w:val="0"/>
                <w:numId w:val="42"/>
              </w:numPr>
              <w:spacing w:after="0" w:line="240" w:lineRule="auto"/>
              <w:ind w:left="454"/>
              <w:jc w:val="both"/>
            </w:pPr>
            <w:r w:rsidRPr="000B084B">
              <w:rPr>
                <w:rFonts w:ascii="SimSun" w:hAnsi="SimSun" w:cs="SimSun"/>
                <w:bdr w:val="nil"/>
                <w:lang w:eastAsia="zh-CN"/>
              </w:rPr>
              <w:t>CFSP 或同等合规冶炼厂要求适用，参见上文。</w:t>
            </w:r>
          </w:p>
          <w:p w14:paraId="48F07D77" w14:textId="77777777" w:rsidR="00B76161" w:rsidRPr="000B084B" w:rsidRDefault="00B76161">
            <w:pPr>
              <w:spacing w:after="0" w:line="240" w:lineRule="auto"/>
              <w:jc w:val="both"/>
            </w:pPr>
          </w:p>
          <w:p w14:paraId="4D0A15AC" w14:textId="77777777" w:rsidR="00B76161" w:rsidRPr="000B084B" w:rsidRDefault="0077032F">
            <w:pPr>
              <w:spacing w:after="0" w:line="240" w:lineRule="auto"/>
              <w:jc w:val="both"/>
            </w:pPr>
            <w:r w:rsidRPr="000B084B">
              <w:rPr>
                <w:rFonts w:ascii="SimSun" w:hAnsi="SimSun" w:cs="SimSun"/>
                <w:bdr w:val="nil"/>
                <w:lang w:eastAsia="zh-CN"/>
              </w:rPr>
              <w:t>由非合规（CFSP 或同等）冶炼厂生产或于合规期间以外的时间生产的原料：</w:t>
            </w:r>
          </w:p>
          <w:p w14:paraId="16EE405A" w14:textId="77777777" w:rsidR="00B76161" w:rsidRPr="000B084B" w:rsidRDefault="0077032F">
            <w:pPr>
              <w:pStyle w:val="ListParagraph"/>
              <w:numPr>
                <w:ilvl w:val="0"/>
                <w:numId w:val="42"/>
              </w:numPr>
              <w:spacing w:after="0" w:line="240" w:lineRule="auto"/>
              <w:ind w:left="454"/>
              <w:jc w:val="both"/>
            </w:pPr>
            <w:r w:rsidRPr="000B084B">
              <w:rPr>
                <w:rFonts w:ascii="SimSun" w:hAnsi="SimSun" w:cs="SimSun"/>
                <w:bdr w:val="nil"/>
                <w:lang w:eastAsia="zh-CN"/>
              </w:rPr>
              <w:t>非合规（CFSP 或同等）冶炼厂要求适用，参见上文。</w:t>
            </w:r>
          </w:p>
          <w:p w14:paraId="4D278081" w14:textId="77777777" w:rsidR="00B76161" w:rsidRPr="000B084B" w:rsidRDefault="00B76161">
            <w:pPr>
              <w:spacing w:after="0" w:line="240" w:lineRule="auto"/>
              <w:jc w:val="both"/>
            </w:pPr>
          </w:p>
          <w:p w14:paraId="7F79BD76" w14:textId="77777777" w:rsidR="00B76161" w:rsidRPr="000B084B" w:rsidRDefault="0077032F">
            <w:pPr>
              <w:spacing w:after="0" w:line="240" w:lineRule="auto"/>
              <w:jc w:val="both"/>
            </w:pPr>
            <w:r w:rsidRPr="000B084B">
              <w:rPr>
                <w:rFonts w:ascii="SimSun" w:hAnsi="SimSun" w:cs="SimSun"/>
                <w:bdr w:val="nil"/>
                <w:lang w:eastAsia="zh-CN"/>
              </w:rPr>
              <w:t>冶炼厂仍须负责直接从仓库管理员或供应冶炼厂获得必要文件。</w:t>
            </w:r>
          </w:p>
          <w:p w14:paraId="7C664795" w14:textId="77777777" w:rsidR="00B76161" w:rsidRPr="000B084B" w:rsidRDefault="00B76161">
            <w:pPr>
              <w:spacing w:after="0" w:line="240" w:lineRule="auto"/>
              <w:jc w:val="both"/>
            </w:pPr>
          </w:p>
        </w:tc>
        <w:tc>
          <w:tcPr>
            <w:tcW w:w="3280" w:type="dxa"/>
          </w:tcPr>
          <w:p w14:paraId="7AD518BC" w14:textId="77777777" w:rsidR="00B76161" w:rsidRPr="000B084B" w:rsidRDefault="0077032F">
            <w:pPr>
              <w:pStyle w:val="ListParagraph"/>
              <w:numPr>
                <w:ilvl w:val="0"/>
                <w:numId w:val="23"/>
              </w:numPr>
              <w:spacing w:after="0" w:line="240" w:lineRule="auto"/>
              <w:ind w:left="418"/>
              <w:jc w:val="both"/>
            </w:pPr>
            <w:r w:rsidRPr="000B084B">
              <w:rPr>
                <w:rFonts w:ascii="SimSun" w:hAnsi="SimSun" w:cs="SimSun"/>
                <w:bdr w:val="nil"/>
                <w:lang w:eastAsia="zh-CN"/>
              </w:rPr>
              <w:t>根据上列要求编制以下文档：</w:t>
            </w:r>
          </w:p>
          <w:p w14:paraId="5C22DD01" w14:textId="77777777" w:rsidR="00B76161" w:rsidRPr="000B084B" w:rsidRDefault="0077032F">
            <w:pPr>
              <w:pStyle w:val="ListParagraph"/>
              <w:numPr>
                <w:ilvl w:val="1"/>
                <w:numId w:val="23"/>
              </w:numPr>
              <w:spacing w:after="0" w:line="240" w:lineRule="auto"/>
              <w:ind w:left="778"/>
              <w:jc w:val="both"/>
            </w:pPr>
            <w:r w:rsidRPr="000B084B">
              <w:rPr>
                <w:rFonts w:ascii="SimSun" w:hAnsi="SimSun" w:cs="SimSun"/>
                <w:bdr w:val="nil"/>
                <w:lang w:eastAsia="zh-CN"/>
              </w:rPr>
              <w:t>CFSP 或同等合规冶炼厂</w:t>
            </w:r>
          </w:p>
          <w:p w14:paraId="4085612E" w14:textId="77777777" w:rsidR="00B76161" w:rsidRPr="000B084B" w:rsidRDefault="0077032F">
            <w:pPr>
              <w:pStyle w:val="ListParagraph"/>
              <w:numPr>
                <w:ilvl w:val="1"/>
                <w:numId w:val="23"/>
              </w:numPr>
              <w:spacing w:after="0" w:line="240" w:lineRule="auto"/>
              <w:ind w:left="778"/>
              <w:jc w:val="both"/>
            </w:pPr>
            <w:r w:rsidRPr="000B084B">
              <w:rPr>
                <w:rFonts w:ascii="SimSun" w:hAnsi="SimSun" w:cs="SimSun"/>
                <w:bdr w:val="nil"/>
                <w:lang w:eastAsia="zh-CN"/>
              </w:rPr>
              <w:t>非合规（CFSP 或同等）冶炼厂</w:t>
            </w:r>
          </w:p>
          <w:p w14:paraId="57EDF82D" w14:textId="77777777" w:rsidR="00B76161" w:rsidRPr="000B084B" w:rsidRDefault="0077032F">
            <w:pPr>
              <w:pStyle w:val="ListParagraph"/>
              <w:numPr>
                <w:ilvl w:val="0"/>
                <w:numId w:val="23"/>
              </w:numPr>
              <w:spacing w:after="0" w:line="240" w:lineRule="auto"/>
              <w:ind w:left="418"/>
              <w:jc w:val="both"/>
            </w:pPr>
            <w:r w:rsidRPr="000B084B">
              <w:rPr>
                <w:rFonts w:ascii="SimSun" w:hAnsi="SimSun" w:cs="SimSun"/>
                <w:bdr w:val="nil"/>
                <w:lang w:eastAsia="zh-CN"/>
              </w:rPr>
              <w:t>仓库通知／发货保证</w:t>
            </w:r>
          </w:p>
          <w:p w14:paraId="5F56C7B6" w14:textId="77777777" w:rsidR="00B76161" w:rsidRPr="000B084B" w:rsidRDefault="0077032F">
            <w:pPr>
              <w:pStyle w:val="ListParagraph"/>
              <w:numPr>
                <w:ilvl w:val="0"/>
                <w:numId w:val="23"/>
              </w:numPr>
              <w:spacing w:after="0" w:line="240" w:lineRule="auto"/>
              <w:ind w:left="418"/>
              <w:jc w:val="both"/>
            </w:pPr>
            <w:r w:rsidRPr="000B084B">
              <w:rPr>
                <w:rFonts w:ascii="SimSun" w:hAnsi="SimSun" w:cs="SimSun"/>
                <w:bdr w:val="nil"/>
                <w:lang w:eastAsia="zh-CN"/>
              </w:rPr>
              <w:t>来自仓库／交易所的运输单据</w:t>
            </w:r>
          </w:p>
          <w:p w14:paraId="1F388A81" w14:textId="77777777" w:rsidR="00B76161" w:rsidRPr="000B084B" w:rsidRDefault="00B76161">
            <w:pPr>
              <w:pStyle w:val="ListParagraph"/>
              <w:spacing w:after="0" w:line="240" w:lineRule="auto"/>
              <w:ind w:left="778"/>
              <w:jc w:val="both"/>
            </w:pPr>
          </w:p>
        </w:tc>
      </w:tr>
    </w:tbl>
    <w:p w14:paraId="6FAE8C34" w14:textId="77777777" w:rsidR="00B76161" w:rsidRPr="000B084B" w:rsidRDefault="00B76161">
      <w:pPr>
        <w:spacing w:after="0" w:line="240" w:lineRule="auto"/>
        <w:jc w:val="both"/>
        <w:rPr>
          <w:u w:val="single"/>
        </w:rPr>
      </w:pPr>
    </w:p>
    <w:p w14:paraId="16459FC1" w14:textId="77777777" w:rsidR="00B76161" w:rsidRPr="000B084B" w:rsidRDefault="0077032F">
      <w:pPr>
        <w:spacing w:after="0" w:line="240" w:lineRule="auto"/>
        <w:jc w:val="both"/>
        <w:rPr>
          <w:rFonts w:cs="Times New Roman"/>
          <w:b/>
          <w:bCs/>
        </w:rPr>
      </w:pPr>
      <w:r w:rsidRPr="000B084B">
        <w:br w:type="page"/>
      </w:r>
    </w:p>
    <w:p w14:paraId="080E6225" w14:textId="77777777" w:rsidR="00B76161" w:rsidRPr="000B084B" w:rsidRDefault="0077032F">
      <w:pPr>
        <w:pStyle w:val="Heading2"/>
        <w:numPr>
          <w:ilvl w:val="0"/>
          <w:numId w:val="0"/>
        </w:numPr>
        <w:spacing w:before="0"/>
        <w:jc w:val="both"/>
      </w:pPr>
      <w:bookmarkStart w:id="239" w:name="_Toc470100796"/>
      <w:r w:rsidRPr="000B084B">
        <w:rPr>
          <w:rFonts w:ascii="SimSun" w:hAnsi="SimSun" w:cs="SimSun"/>
          <w:bdr w:val="nil"/>
          <w:lang w:eastAsia="zh-CN"/>
        </w:rPr>
        <w:t>附录三：抽样指南</w:t>
      </w:r>
      <w:bookmarkEnd w:id="239"/>
    </w:p>
    <w:p w14:paraId="2AD7CD4E" w14:textId="77777777" w:rsidR="00B76161" w:rsidRPr="000B084B" w:rsidRDefault="00B76161">
      <w:pPr>
        <w:spacing w:after="0" w:line="240" w:lineRule="auto"/>
        <w:jc w:val="both"/>
      </w:pPr>
    </w:p>
    <w:p w14:paraId="33EBF517" w14:textId="77777777" w:rsidR="00B76161" w:rsidRPr="000B084B" w:rsidRDefault="0077032F">
      <w:pPr>
        <w:spacing w:after="0" w:line="240" w:lineRule="auto"/>
        <w:jc w:val="both"/>
      </w:pPr>
      <w:r w:rsidRPr="000B084B">
        <w:rPr>
          <w:rFonts w:ascii="SimSun" w:hAnsi="SimSun" w:cs="SimSun"/>
          <w:bdr w:val="nil"/>
          <w:lang w:eastAsia="zh-CN"/>
        </w:rPr>
        <w:t>审计员将根据本抽样指南进行抽样。</w:t>
      </w:r>
      <w:r w:rsidRPr="000B084B">
        <w:rPr>
          <w:rStyle w:val="FootnoteReference"/>
        </w:rPr>
        <w:footnoteReference w:id="24"/>
      </w:r>
    </w:p>
    <w:p w14:paraId="7E263F54" w14:textId="77777777" w:rsidR="00B76161" w:rsidRPr="000B084B" w:rsidRDefault="00B76161">
      <w:pPr>
        <w:spacing w:after="0" w:line="240" w:lineRule="auto"/>
        <w:jc w:val="both"/>
      </w:pPr>
    </w:p>
    <w:p w14:paraId="1C5880C4" w14:textId="77777777" w:rsidR="00B76161" w:rsidRPr="000B084B" w:rsidRDefault="0077032F">
      <w:pPr>
        <w:spacing w:after="0" w:line="240" w:lineRule="auto"/>
        <w:jc w:val="both"/>
      </w:pPr>
      <w:r w:rsidRPr="000B084B">
        <w:rPr>
          <w:rFonts w:ascii="SimSun" w:hAnsi="SimSun" w:cs="SimSun"/>
          <w:bdr w:val="nil"/>
          <w:lang w:eastAsia="zh-CN"/>
        </w:rPr>
        <w:t>可专门针对低风险交易进行抽样。对于高风险交易，审计期间内接收的 100% 的交易将被审核。</w:t>
      </w:r>
    </w:p>
    <w:p w14:paraId="0A508D70" w14:textId="77777777" w:rsidR="00B76161" w:rsidRPr="000B084B" w:rsidRDefault="00B76161">
      <w:pPr>
        <w:spacing w:after="0" w:line="240" w:lineRule="auto"/>
        <w:jc w:val="both"/>
      </w:pPr>
    </w:p>
    <w:p w14:paraId="4F4EB7EF" w14:textId="36184008" w:rsidR="00B76161" w:rsidRPr="000B084B" w:rsidRDefault="0077032F">
      <w:pPr>
        <w:spacing w:after="0" w:line="240" w:lineRule="auto"/>
        <w:jc w:val="both"/>
      </w:pPr>
      <w:r w:rsidRPr="000B084B">
        <w:rPr>
          <w:rFonts w:ascii="SimSun" w:hAnsi="SimSun" w:cs="SimSun"/>
          <w:bdr w:val="nil"/>
          <w:lang w:eastAsia="zh-CN"/>
        </w:rPr>
        <w:t>对选定交易的审查主要有益于冶炼厂的测试系统和流程。但 CFSI 采用具有代表性的抽样方法收集充分证据，以合理推断</w:t>
      </w:r>
      <w:r w:rsidR="00162D43" w:rsidRPr="000B084B">
        <w:rPr>
          <w:rFonts w:ascii="SimSun" w:hAnsi="SimSun" w:cs="SimSun" w:hint="eastAsia"/>
          <w:bdr w:val="nil"/>
          <w:lang w:eastAsia="zh-CN"/>
        </w:rPr>
        <w:t>全部原料</w:t>
      </w:r>
      <w:r w:rsidRPr="000B084B">
        <w:rPr>
          <w:rFonts w:ascii="SimSun" w:hAnsi="SimSun" w:cs="SimSun"/>
          <w:bdr w:val="nil"/>
          <w:lang w:eastAsia="zh-CN"/>
        </w:rPr>
        <w:t>的合规情况。</w:t>
      </w:r>
    </w:p>
    <w:p w14:paraId="19F33926" w14:textId="77777777" w:rsidR="00B76161" w:rsidRPr="000B084B" w:rsidRDefault="00B76161">
      <w:pPr>
        <w:spacing w:after="0" w:line="240" w:lineRule="auto"/>
        <w:jc w:val="both"/>
      </w:pPr>
    </w:p>
    <w:p w14:paraId="22E41ACF" w14:textId="77777777" w:rsidR="00B76161" w:rsidRPr="000B084B" w:rsidRDefault="0077032F">
      <w:pPr>
        <w:spacing w:after="0" w:line="240" w:lineRule="auto"/>
        <w:jc w:val="both"/>
      </w:pPr>
      <w:r w:rsidRPr="000B084B">
        <w:rPr>
          <w:rFonts w:ascii="SimSun" w:hAnsi="SimSun" w:cs="SimSun"/>
          <w:bdr w:val="nil"/>
          <w:lang w:eastAsia="zh-CN"/>
        </w:rPr>
        <w:t>抽样流程包括两 (2) 个步骤：</w:t>
      </w:r>
    </w:p>
    <w:p w14:paraId="23E52CED" w14:textId="77777777" w:rsidR="00B76161" w:rsidRPr="000B084B" w:rsidRDefault="0077032F">
      <w:pPr>
        <w:pStyle w:val="ListParagraph"/>
        <w:spacing w:after="0" w:line="240" w:lineRule="auto"/>
        <w:jc w:val="both"/>
      </w:pPr>
      <w:r w:rsidRPr="000B084B">
        <w:rPr>
          <w:rFonts w:ascii="SimSun" w:hAnsi="SimSun" w:cs="SimSun"/>
          <w:b/>
          <w:bCs/>
          <w:bdr w:val="nil"/>
          <w:lang w:eastAsia="zh-CN"/>
        </w:rPr>
        <w:t>步骤 1：</w:t>
      </w:r>
      <w:r w:rsidRPr="000B084B">
        <w:rPr>
          <w:rFonts w:ascii="SimSun" w:hAnsi="SimSun" w:cs="SimSun"/>
          <w:bdr w:val="nil"/>
          <w:lang w:eastAsia="zh-CN"/>
        </w:rPr>
        <w:t>与交易有关的评级（以若干加权标准为依据）。</w:t>
      </w:r>
    </w:p>
    <w:p w14:paraId="29F93CA4" w14:textId="77777777" w:rsidR="00B76161" w:rsidRPr="000B084B" w:rsidRDefault="0077032F">
      <w:pPr>
        <w:pStyle w:val="ListParagraph"/>
        <w:spacing w:after="0" w:line="240" w:lineRule="auto"/>
        <w:jc w:val="both"/>
      </w:pPr>
      <w:r w:rsidRPr="000B084B">
        <w:rPr>
          <w:rFonts w:ascii="SimSun" w:hAnsi="SimSun" w:cs="SimSun"/>
          <w:b/>
          <w:bCs/>
          <w:bdr w:val="nil"/>
          <w:lang w:eastAsia="zh-CN"/>
        </w:rPr>
        <w:t>步骤 2：</w:t>
      </w:r>
      <w:r w:rsidRPr="000B084B">
        <w:rPr>
          <w:rFonts w:ascii="SimSun" w:hAnsi="SimSun" w:cs="SimSun"/>
          <w:bdr w:val="nil"/>
          <w:lang w:eastAsia="zh-CN"/>
        </w:rPr>
        <w:t>从步骤 1 中获得的评级决定审计员选择的样本大小。</w:t>
      </w:r>
    </w:p>
    <w:p w14:paraId="5998306D" w14:textId="77777777" w:rsidR="00B76161" w:rsidRPr="000B084B" w:rsidRDefault="00B76161">
      <w:pPr>
        <w:spacing w:after="0" w:line="240" w:lineRule="auto"/>
        <w:jc w:val="both"/>
      </w:pPr>
    </w:p>
    <w:p w14:paraId="3E869F10" w14:textId="5B5D3750" w:rsidR="00B76161" w:rsidRPr="000B084B" w:rsidRDefault="0077032F">
      <w:pPr>
        <w:spacing w:after="0" w:line="240" w:lineRule="auto"/>
        <w:jc w:val="both"/>
      </w:pPr>
      <w:r w:rsidRPr="000B084B">
        <w:rPr>
          <w:rFonts w:ascii="SimSun" w:hAnsi="SimSun" w:cs="SimSun"/>
          <w:bdr w:val="nil"/>
          <w:lang w:eastAsia="zh-CN"/>
        </w:rPr>
        <w:t>审计员将根据适用于评级的抽样计划，从</w:t>
      </w:r>
      <w:r w:rsidR="00162D43" w:rsidRPr="000B084B">
        <w:rPr>
          <w:rFonts w:ascii="SimSun" w:hAnsi="SimSun" w:cs="SimSun" w:hint="eastAsia"/>
          <w:bdr w:val="nil"/>
          <w:lang w:eastAsia="zh-CN"/>
        </w:rPr>
        <w:t>全部原料批次</w:t>
      </w:r>
      <w:r w:rsidRPr="000B084B">
        <w:rPr>
          <w:rFonts w:ascii="SimSun" w:hAnsi="SimSun" w:cs="SimSun"/>
          <w:bdr w:val="nil"/>
          <w:lang w:eastAsia="zh-CN"/>
        </w:rPr>
        <w:t>中随机选择样本。</w:t>
      </w:r>
    </w:p>
    <w:p w14:paraId="4D90FE01" w14:textId="77777777" w:rsidR="00B76161" w:rsidRPr="000B084B" w:rsidRDefault="00B76161">
      <w:pPr>
        <w:spacing w:after="0" w:line="240" w:lineRule="auto"/>
        <w:jc w:val="both"/>
        <w:rPr>
          <w:b/>
        </w:rPr>
      </w:pPr>
    </w:p>
    <w:p w14:paraId="4E6D5A5C" w14:textId="77777777" w:rsidR="00B76161" w:rsidRPr="000B084B" w:rsidRDefault="0077032F">
      <w:pPr>
        <w:spacing w:after="0" w:line="240" w:lineRule="auto"/>
        <w:jc w:val="both"/>
        <w:rPr>
          <w:b/>
        </w:rPr>
      </w:pPr>
      <w:r w:rsidRPr="000B084B">
        <w:rPr>
          <w:rFonts w:ascii="SimSun" w:hAnsi="SimSun" w:cs="SimSun"/>
          <w:b/>
          <w:bCs/>
          <w:bdr w:val="nil"/>
          <w:lang w:eastAsia="zh-CN"/>
        </w:rPr>
        <w:t>步骤 1：风险评分</w:t>
      </w:r>
    </w:p>
    <w:p w14:paraId="543047C6" w14:textId="77777777" w:rsidR="00B76161" w:rsidRPr="000B084B" w:rsidRDefault="0077032F">
      <w:pPr>
        <w:spacing w:after="0" w:line="240" w:lineRule="auto"/>
        <w:jc w:val="both"/>
      </w:pPr>
      <w:r w:rsidRPr="000B084B">
        <w:rPr>
          <w:rFonts w:ascii="SimSun" w:hAnsi="SimSun" w:cs="SimSun"/>
          <w:bdr w:val="nil"/>
          <w:lang w:eastAsia="zh-CN"/>
        </w:rPr>
        <w:t>审计员将审核已完成的 LIS（或同等文件），以就下表 10 中识别的五 (5) 个标准分别分配评级：</w:t>
      </w:r>
    </w:p>
    <w:p w14:paraId="5B3E544A" w14:textId="77777777" w:rsidR="00B76161" w:rsidRPr="000B084B" w:rsidRDefault="00B76161">
      <w:pPr>
        <w:spacing w:after="0" w:line="240" w:lineRule="auto"/>
        <w:jc w:val="both"/>
        <w:rPr>
          <w:b/>
        </w:rPr>
      </w:pPr>
    </w:p>
    <w:p w14:paraId="0134812A" w14:textId="77777777" w:rsidR="00B76161" w:rsidRPr="000B084B" w:rsidRDefault="0077032F">
      <w:pPr>
        <w:pStyle w:val="Caption"/>
      </w:pPr>
      <w:r w:rsidRPr="000B084B">
        <w:rPr>
          <w:rFonts w:ascii="SimSun" w:hAnsi="SimSun" w:cs="SimSun"/>
          <w:bdr w:val="nil"/>
          <w:lang w:eastAsia="zh-CN"/>
        </w:rPr>
        <w:t xml:space="preserve">表 11 评级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1085"/>
        <w:gridCol w:w="1086"/>
      </w:tblGrid>
      <w:tr w:rsidR="00B76161" w:rsidRPr="000B084B" w14:paraId="29C68C04" w14:textId="77777777">
        <w:tc>
          <w:tcPr>
            <w:tcW w:w="959" w:type="dxa"/>
            <w:tcBorders>
              <w:top w:val="single" w:sz="4" w:space="0" w:color="000000"/>
              <w:left w:val="single" w:sz="4" w:space="0" w:color="000000"/>
              <w:bottom w:val="single" w:sz="4" w:space="0" w:color="000000"/>
              <w:right w:val="single" w:sz="4" w:space="0" w:color="000000"/>
            </w:tcBorders>
            <w:hideMark/>
          </w:tcPr>
          <w:p w14:paraId="564BD969" w14:textId="77777777" w:rsidR="00B76161" w:rsidRPr="000B084B" w:rsidRDefault="0077032F">
            <w:pPr>
              <w:spacing w:after="0" w:line="240" w:lineRule="auto"/>
              <w:jc w:val="both"/>
              <w:rPr>
                <w:b/>
              </w:rPr>
            </w:pPr>
            <w:r w:rsidRPr="000B084B">
              <w:rPr>
                <w:rFonts w:ascii="SimSun" w:hAnsi="SimSun" w:cs="SimSun"/>
                <w:b/>
                <w:bCs/>
                <w:bdr w:val="nil"/>
                <w:lang w:eastAsia="zh-CN"/>
              </w:rPr>
              <w:t>标准</w:t>
            </w:r>
          </w:p>
        </w:tc>
        <w:tc>
          <w:tcPr>
            <w:tcW w:w="5386" w:type="dxa"/>
            <w:tcBorders>
              <w:top w:val="single" w:sz="4" w:space="0" w:color="000000"/>
              <w:left w:val="single" w:sz="4" w:space="0" w:color="000000"/>
              <w:bottom w:val="single" w:sz="4" w:space="0" w:color="000000"/>
              <w:right w:val="single" w:sz="4" w:space="0" w:color="000000"/>
            </w:tcBorders>
            <w:hideMark/>
          </w:tcPr>
          <w:p w14:paraId="36E070FB" w14:textId="77777777" w:rsidR="00B76161" w:rsidRPr="000B084B" w:rsidRDefault="0077032F">
            <w:pPr>
              <w:spacing w:after="0" w:line="240" w:lineRule="auto"/>
              <w:jc w:val="both"/>
              <w:rPr>
                <w:b/>
              </w:rPr>
            </w:pPr>
            <w:r w:rsidRPr="000B084B">
              <w:rPr>
                <w:rFonts w:ascii="SimSun" w:hAnsi="SimSun" w:cs="SimSun"/>
                <w:b/>
                <w:bCs/>
                <w:bdr w:val="nil"/>
                <w:lang w:eastAsia="zh-CN"/>
              </w:rPr>
              <w:t>标准说明</w:t>
            </w:r>
          </w:p>
        </w:tc>
        <w:tc>
          <w:tcPr>
            <w:tcW w:w="1085" w:type="dxa"/>
            <w:tcBorders>
              <w:top w:val="single" w:sz="4" w:space="0" w:color="000000"/>
              <w:left w:val="single" w:sz="4" w:space="0" w:color="000000"/>
              <w:bottom w:val="single" w:sz="4" w:space="0" w:color="000000"/>
              <w:right w:val="single" w:sz="4" w:space="0" w:color="000000"/>
            </w:tcBorders>
            <w:hideMark/>
          </w:tcPr>
          <w:p w14:paraId="5B5B1856" w14:textId="77777777" w:rsidR="00B76161" w:rsidRPr="000B084B" w:rsidRDefault="0077032F">
            <w:pPr>
              <w:spacing w:after="0" w:line="240" w:lineRule="auto"/>
              <w:jc w:val="both"/>
              <w:rPr>
                <w:b/>
              </w:rPr>
            </w:pPr>
            <w:r w:rsidRPr="000B084B">
              <w:rPr>
                <w:rFonts w:ascii="SimSun" w:hAnsi="SimSun" w:cs="SimSun"/>
                <w:b/>
                <w:bCs/>
                <w:bdr w:val="nil"/>
                <w:lang w:eastAsia="zh-CN"/>
              </w:rPr>
              <w:t>分数</w:t>
            </w:r>
          </w:p>
        </w:tc>
        <w:tc>
          <w:tcPr>
            <w:tcW w:w="1086" w:type="dxa"/>
            <w:tcBorders>
              <w:top w:val="single" w:sz="4" w:space="0" w:color="000000"/>
              <w:left w:val="single" w:sz="4" w:space="0" w:color="000000"/>
              <w:bottom w:val="single" w:sz="4" w:space="0" w:color="000000"/>
              <w:right w:val="single" w:sz="4" w:space="0" w:color="000000"/>
            </w:tcBorders>
            <w:hideMark/>
          </w:tcPr>
          <w:p w14:paraId="50C17C33" w14:textId="77777777" w:rsidR="00B76161" w:rsidRPr="000B084B" w:rsidRDefault="0077032F">
            <w:pPr>
              <w:spacing w:after="0" w:line="240" w:lineRule="auto"/>
              <w:jc w:val="both"/>
              <w:rPr>
                <w:b/>
              </w:rPr>
            </w:pPr>
            <w:r w:rsidRPr="000B084B">
              <w:rPr>
                <w:rFonts w:ascii="SimSun" w:hAnsi="SimSun" w:cs="SimSun"/>
                <w:b/>
                <w:bCs/>
                <w:bdr w:val="nil"/>
                <w:lang w:eastAsia="zh-CN"/>
              </w:rPr>
              <w:t>得分</w:t>
            </w:r>
          </w:p>
        </w:tc>
      </w:tr>
      <w:tr w:rsidR="00B76161" w:rsidRPr="000B084B" w14:paraId="7A74D60B" w14:textId="77777777">
        <w:tc>
          <w:tcPr>
            <w:tcW w:w="959" w:type="dxa"/>
            <w:tcBorders>
              <w:top w:val="single" w:sz="4" w:space="0" w:color="000000"/>
              <w:left w:val="single" w:sz="4" w:space="0" w:color="000000"/>
              <w:bottom w:val="single" w:sz="4" w:space="0" w:color="000000"/>
              <w:right w:val="single" w:sz="4" w:space="0" w:color="000000"/>
            </w:tcBorders>
            <w:shd w:val="clear" w:color="auto" w:fill="FBE6CD"/>
            <w:vAlign w:val="center"/>
            <w:hideMark/>
          </w:tcPr>
          <w:p w14:paraId="40F646FA" w14:textId="77777777" w:rsidR="00B76161" w:rsidRPr="000B084B" w:rsidRDefault="0077032F">
            <w:pPr>
              <w:spacing w:after="0" w:line="240" w:lineRule="auto"/>
              <w:jc w:val="both"/>
            </w:pPr>
            <w:r w:rsidRPr="000B084B">
              <w:rPr>
                <w:rFonts w:ascii="SimSun" w:hAnsi="SimSun" w:cs="SimSun"/>
                <w:bdr w:val="nil"/>
                <w:lang w:eastAsia="zh-CN"/>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FBE6CD"/>
            <w:hideMark/>
          </w:tcPr>
          <w:p w14:paraId="430DB046" w14:textId="77777777" w:rsidR="00B76161" w:rsidRPr="000B084B" w:rsidRDefault="0077032F">
            <w:pPr>
              <w:spacing w:after="0" w:line="240" w:lineRule="auto"/>
              <w:jc w:val="both"/>
            </w:pPr>
            <w:r w:rsidRPr="000B084B">
              <w:rPr>
                <w:rFonts w:ascii="SimSun" w:hAnsi="SimSun" w:cs="SimSun"/>
                <w:bdr w:val="nil"/>
                <w:lang w:eastAsia="zh-CN"/>
              </w:rPr>
              <w:t>审计期间接受的交易总数：</w:t>
            </w:r>
          </w:p>
        </w:tc>
        <w:tc>
          <w:tcPr>
            <w:tcW w:w="1085"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7F3043E5" w14:textId="77777777" w:rsidR="00B76161" w:rsidRPr="000B084B" w:rsidRDefault="00B76161">
            <w:pPr>
              <w:spacing w:after="0" w:line="240" w:lineRule="auto"/>
              <w:jc w:val="both"/>
            </w:pPr>
          </w:p>
        </w:tc>
        <w:tc>
          <w:tcPr>
            <w:tcW w:w="1086"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79A9998E" w14:textId="77777777" w:rsidR="00B76161" w:rsidRPr="000B084B" w:rsidRDefault="00B76161">
            <w:pPr>
              <w:spacing w:after="0" w:line="240" w:lineRule="auto"/>
              <w:jc w:val="both"/>
            </w:pPr>
          </w:p>
        </w:tc>
      </w:tr>
      <w:tr w:rsidR="00B76161" w:rsidRPr="000B084B" w14:paraId="6D3CBFE5"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6F444EC4"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2A8EAF43" w14:textId="77777777" w:rsidR="00B76161" w:rsidRPr="000B084B" w:rsidRDefault="0077032F">
            <w:pPr>
              <w:spacing w:after="0" w:line="240" w:lineRule="auto"/>
              <w:jc w:val="both"/>
            </w:pPr>
            <w:r w:rsidRPr="000B084B">
              <w:rPr>
                <w:rFonts w:ascii="SimSun" w:hAnsi="SimSun" w:cs="SimSun"/>
                <w:bdr w:val="nil"/>
                <w:lang w:eastAsia="zh-CN"/>
              </w:rPr>
              <w:t>大于或等于 1,000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EE67322" w14:textId="77777777" w:rsidR="00B76161" w:rsidRPr="000B084B" w:rsidRDefault="0077032F">
            <w:pPr>
              <w:spacing w:after="0" w:line="240" w:lineRule="auto"/>
              <w:jc w:val="both"/>
            </w:pPr>
            <w:r w:rsidRPr="000B084B">
              <w:rPr>
                <w:rFonts w:ascii="SimSun" w:hAnsi="SimSun" w:cs="SimSun"/>
                <w:bdr w:val="nil"/>
                <w:lang w:eastAsia="zh-CN"/>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29DBB85E" w14:textId="77777777" w:rsidR="00B76161" w:rsidRPr="000B084B" w:rsidRDefault="00B76161">
            <w:pPr>
              <w:spacing w:after="0" w:line="240" w:lineRule="auto"/>
              <w:jc w:val="both"/>
            </w:pPr>
          </w:p>
        </w:tc>
      </w:tr>
      <w:tr w:rsidR="00B76161" w:rsidRPr="000B084B" w14:paraId="47E94CBD"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4E9A948C"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1B41AF7B" w14:textId="77777777" w:rsidR="00B76161" w:rsidRPr="000B084B" w:rsidRDefault="0077032F">
            <w:pPr>
              <w:spacing w:after="0" w:line="240" w:lineRule="auto"/>
              <w:jc w:val="both"/>
            </w:pPr>
            <w:r w:rsidRPr="000B084B">
              <w:rPr>
                <w:rFonts w:ascii="SimSun" w:hAnsi="SimSun" w:cs="SimSun"/>
                <w:bdr w:val="nil"/>
                <w:lang w:eastAsia="zh-CN"/>
              </w:rPr>
              <w:t>大于或等于 100 但小于 1,000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1F5B562" w14:textId="77777777" w:rsidR="00B76161" w:rsidRPr="000B084B" w:rsidRDefault="0077032F">
            <w:pPr>
              <w:spacing w:after="0" w:line="240" w:lineRule="auto"/>
              <w:jc w:val="both"/>
            </w:pPr>
            <w:r w:rsidRPr="000B084B">
              <w:rPr>
                <w:rFonts w:ascii="SimSun" w:hAnsi="SimSun" w:cs="SimSun"/>
                <w:bdr w:val="nil"/>
                <w:lang w:eastAsia="zh-CN"/>
              </w:rPr>
              <w:t>1</w:t>
            </w:r>
          </w:p>
        </w:tc>
        <w:tc>
          <w:tcPr>
            <w:tcW w:w="1086" w:type="dxa"/>
            <w:tcBorders>
              <w:top w:val="single" w:sz="4" w:space="0" w:color="000000"/>
              <w:left w:val="single" w:sz="4" w:space="0" w:color="000000"/>
              <w:bottom w:val="single" w:sz="4" w:space="0" w:color="000000"/>
              <w:right w:val="single" w:sz="4" w:space="0" w:color="000000"/>
            </w:tcBorders>
            <w:vAlign w:val="center"/>
          </w:tcPr>
          <w:p w14:paraId="0A3C572F" w14:textId="77777777" w:rsidR="00B76161" w:rsidRPr="000B084B" w:rsidRDefault="00B76161">
            <w:pPr>
              <w:spacing w:after="0" w:line="240" w:lineRule="auto"/>
              <w:jc w:val="both"/>
            </w:pPr>
          </w:p>
        </w:tc>
      </w:tr>
      <w:tr w:rsidR="00B76161" w:rsidRPr="000B084B" w14:paraId="1CB19769"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5C31BE02"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7B533A46" w14:textId="77777777" w:rsidR="00B76161" w:rsidRPr="000B084B" w:rsidRDefault="0077032F">
            <w:pPr>
              <w:spacing w:after="0" w:line="240" w:lineRule="auto"/>
              <w:jc w:val="both"/>
            </w:pPr>
            <w:r w:rsidRPr="000B084B">
              <w:rPr>
                <w:rFonts w:ascii="SimSun" w:hAnsi="SimSun" w:cs="SimSun"/>
                <w:bdr w:val="nil"/>
                <w:lang w:eastAsia="zh-CN"/>
              </w:rPr>
              <w:t>小于 100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2EF90AE" w14:textId="77777777" w:rsidR="00B76161" w:rsidRPr="000B084B" w:rsidRDefault="0077032F">
            <w:pPr>
              <w:spacing w:after="0" w:line="240" w:lineRule="auto"/>
              <w:jc w:val="both"/>
            </w:pPr>
            <w:r w:rsidRPr="000B084B">
              <w:rPr>
                <w:rFonts w:ascii="SimSun" w:hAnsi="SimSun" w:cs="SimSun"/>
                <w:bdr w:val="nil"/>
                <w:lang w:eastAsia="zh-CN"/>
              </w:rPr>
              <w:t>0</w:t>
            </w:r>
          </w:p>
        </w:tc>
        <w:tc>
          <w:tcPr>
            <w:tcW w:w="1086" w:type="dxa"/>
            <w:tcBorders>
              <w:top w:val="single" w:sz="4" w:space="0" w:color="000000"/>
              <w:left w:val="single" w:sz="4" w:space="0" w:color="000000"/>
              <w:bottom w:val="single" w:sz="4" w:space="0" w:color="000000"/>
              <w:right w:val="single" w:sz="4" w:space="0" w:color="000000"/>
            </w:tcBorders>
            <w:vAlign w:val="center"/>
          </w:tcPr>
          <w:p w14:paraId="7B8E49C9" w14:textId="77777777" w:rsidR="00B76161" w:rsidRPr="000B084B" w:rsidRDefault="00B76161">
            <w:pPr>
              <w:spacing w:after="0" w:line="240" w:lineRule="auto"/>
              <w:jc w:val="both"/>
            </w:pPr>
          </w:p>
        </w:tc>
      </w:tr>
      <w:tr w:rsidR="00B76161" w:rsidRPr="000B084B" w14:paraId="1DDD08A6" w14:textId="77777777">
        <w:tc>
          <w:tcPr>
            <w:tcW w:w="959" w:type="dxa"/>
            <w:tcBorders>
              <w:top w:val="single" w:sz="4" w:space="0" w:color="000000"/>
              <w:left w:val="single" w:sz="4" w:space="0" w:color="000000"/>
              <w:bottom w:val="single" w:sz="4" w:space="0" w:color="000000"/>
              <w:right w:val="single" w:sz="4" w:space="0" w:color="000000"/>
            </w:tcBorders>
            <w:shd w:val="clear" w:color="auto" w:fill="FBE6CD"/>
            <w:vAlign w:val="center"/>
            <w:hideMark/>
          </w:tcPr>
          <w:p w14:paraId="640A667E" w14:textId="77777777" w:rsidR="00B76161" w:rsidRPr="000B084B" w:rsidRDefault="0077032F">
            <w:pPr>
              <w:spacing w:after="0" w:line="240" w:lineRule="auto"/>
              <w:jc w:val="both"/>
            </w:pPr>
            <w:r w:rsidRPr="000B084B">
              <w:rPr>
                <w:rFonts w:ascii="SimSun" w:hAnsi="SimSun" w:cs="SimSun"/>
                <w:bdr w:val="nil"/>
                <w:lang w:eastAsia="zh-CN"/>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FBE6CD"/>
            <w:hideMark/>
          </w:tcPr>
          <w:p w14:paraId="7E0AD752" w14:textId="77777777" w:rsidR="00B76161" w:rsidRPr="000B084B" w:rsidRDefault="0077032F">
            <w:pPr>
              <w:spacing w:after="0" w:line="240" w:lineRule="auto"/>
              <w:jc w:val="both"/>
            </w:pPr>
            <w:r w:rsidRPr="000B084B">
              <w:rPr>
                <w:rFonts w:ascii="SimSun" w:hAnsi="SimSun" w:cs="SimSun"/>
                <w:bdr w:val="nil"/>
                <w:lang w:eastAsia="zh-CN"/>
              </w:rPr>
              <w:t>二次原料交易占交易总数的百分比：</w:t>
            </w:r>
          </w:p>
        </w:tc>
        <w:tc>
          <w:tcPr>
            <w:tcW w:w="1085"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00F3660B" w14:textId="77777777" w:rsidR="00B76161" w:rsidRPr="000B084B" w:rsidRDefault="00B76161">
            <w:pPr>
              <w:spacing w:after="0" w:line="240" w:lineRule="auto"/>
              <w:jc w:val="both"/>
            </w:pPr>
          </w:p>
        </w:tc>
        <w:tc>
          <w:tcPr>
            <w:tcW w:w="1086"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149E7436" w14:textId="77777777" w:rsidR="00B76161" w:rsidRPr="000B084B" w:rsidRDefault="00B76161">
            <w:pPr>
              <w:spacing w:after="0" w:line="240" w:lineRule="auto"/>
              <w:jc w:val="both"/>
            </w:pPr>
          </w:p>
        </w:tc>
      </w:tr>
      <w:tr w:rsidR="00B76161" w:rsidRPr="000B084B" w14:paraId="0F4FFB85"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43A17CCB"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253D4796" w14:textId="77777777" w:rsidR="00B76161" w:rsidRPr="000B084B" w:rsidRDefault="0077032F">
            <w:pPr>
              <w:spacing w:after="0" w:line="240" w:lineRule="auto"/>
              <w:jc w:val="both"/>
            </w:pPr>
            <w:r w:rsidRPr="000B084B">
              <w:rPr>
                <w:rFonts w:ascii="SimSun" w:hAnsi="SimSun" w:cs="SimSun"/>
                <w:bdr w:val="nil"/>
                <w:lang w:eastAsia="zh-CN"/>
              </w:rPr>
              <w:t>小于 50%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AEFFA64" w14:textId="77777777" w:rsidR="00B76161" w:rsidRPr="000B084B" w:rsidRDefault="0077032F">
            <w:pPr>
              <w:spacing w:after="0" w:line="240" w:lineRule="auto"/>
              <w:jc w:val="both"/>
            </w:pPr>
            <w:r w:rsidRPr="000B084B">
              <w:rPr>
                <w:rFonts w:ascii="SimSun" w:hAnsi="SimSun" w:cs="SimSun"/>
                <w:bdr w:val="nil"/>
                <w:lang w:eastAsia="zh-CN"/>
              </w:rPr>
              <w:t>5</w:t>
            </w:r>
          </w:p>
        </w:tc>
        <w:tc>
          <w:tcPr>
            <w:tcW w:w="1086" w:type="dxa"/>
            <w:tcBorders>
              <w:top w:val="single" w:sz="4" w:space="0" w:color="000000"/>
              <w:left w:val="single" w:sz="4" w:space="0" w:color="000000"/>
              <w:bottom w:val="single" w:sz="4" w:space="0" w:color="000000"/>
              <w:right w:val="single" w:sz="4" w:space="0" w:color="000000"/>
            </w:tcBorders>
            <w:vAlign w:val="center"/>
          </w:tcPr>
          <w:p w14:paraId="2365B14F" w14:textId="77777777" w:rsidR="00B76161" w:rsidRPr="000B084B" w:rsidRDefault="00B76161">
            <w:pPr>
              <w:spacing w:after="0" w:line="240" w:lineRule="auto"/>
              <w:jc w:val="both"/>
            </w:pPr>
          </w:p>
        </w:tc>
      </w:tr>
      <w:tr w:rsidR="00B76161" w:rsidRPr="000B084B" w14:paraId="039DF74B"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0A70CC4D"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245A552E" w14:textId="77777777" w:rsidR="00B76161" w:rsidRPr="000B084B" w:rsidRDefault="0077032F">
            <w:pPr>
              <w:spacing w:after="0" w:line="240" w:lineRule="auto"/>
              <w:jc w:val="both"/>
            </w:pPr>
            <w:r w:rsidRPr="000B084B">
              <w:rPr>
                <w:rFonts w:ascii="SimSun" w:hAnsi="SimSun" w:cs="SimSun"/>
                <w:bdr w:val="nil"/>
                <w:lang w:eastAsia="zh-CN"/>
              </w:rPr>
              <w:t>大于或等于 50% 但小于 100%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88289D2" w14:textId="77777777" w:rsidR="00B76161" w:rsidRPr="000B084B" w:rsidRDefault="0077032F">
            <w:pPr>
              <w:spacing w:after="0" w:line="240" w:lineRule="auto"/>
              <w:jc w:val="both"/>
            </w:pPr>
            <w:r w:rsidRPr="000B084B">
              <w:rPr>
                <w:rFonts w:ascii="SimSun" w:hAnsi="SimSun" w:cs="SimSun"/>
                <w:bdr w:val="nil"/>
                <w:lang w:eastAsia="zh-CN"/>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02EE1B67" w14:textId="77777777" w:rsidR="00B76161" w:rsidRPr="000B084B" w:rsidRDefault="00B76161">
            <w:pPr>
              <w:spacing w:after="0" w:line="240" w:lineRule="auto"/>
              <w:jc w:val="both"/>
            </w:pPr>
          </w:p>
        </w:tc>
      </w:tr>
      <w:tr w:rsidR="00B76161" w:rsidRPr="000B084B" w14:paraId="1A621FCA"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5E24A68D"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3F1669CC" w14:textId="77777777" w:rsidR="00B76161" w:rsidRPr="000B084B" w:rsidRDefault="0077032F">
            <w:pPr>
              <w:spacing w:after="0" w:line="240" w:lineRule="auto"/>
              <w:jc w:val="both"/>
            </w:pPr>
            <w:r w:rsidRPr="000B084B">
              <w:rPr>
                <w:rFonts w:ascii="SimSun" w:hAnsi="SimSun" w:cs="SimSun"/>
                <w:bdr w:val="nil"/>
                <w:lang w:eastAsia="zh-CN"/>
              </w:rPr>
              <w:t>100%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9E587F5" w14:textId="77777777" w:rsidR="00B76161" w:rsidRPr="000B084B" w:rsidRDefault="0077032F">
            <w:pPr>
              <w:spacing w:after="0" w:line="240" w:lineRule="auto"/>
              <w:jc w:val="both"/>
            </w:pPr>
            <w:r w:rsidRPr="000B084B">
              <w:rPr>
                <w:rFonts w:ascii="SimSun" w:hAnsi="SimSun" w:cs="SimSun"/>
                <w:bdr w:val="nil"/>
                <w:lang w:eastAsia="zh-CN"/>
              </w:rPr>
              <w:t>0</w:t>
            </w:r>
          </w:p>
        </w:tc>
        <w:tc>
          <w:tcPr>
            <w:tcW w:w="1086" w:type="dxa"/>
            <w:tcBorders>
              <w:top w:val="single" w:sz="4" w:space="0" w:color="000000"/>
              <w:left w:val="single" w:sz="4" w:space="0" w:color="000000"/>
              <w:bottom w:val="single" w:sz="4" w:space="0" w:color="000000"/>
              <w:right w:val="single" w:sz="4" w:space="0" w:color="000000"/>
            </w:tcBorders>
            <w:vAlign w:val="center"/>
          </w:tcPr>
          <w:p w14:paraId="559D9B78" w14:textId="77777777" w:rsidR="00B76161" w:rsidRPr="000B084B" w:rsidRDefault="00B76161">
            <w:pPr>
              <w:spacing w:after="0" w:line="240" w:lineRule="auto"/>
              <w:jc w:val="both"/>
            </w:pPr>
          </w:p>
        </w:tc>
      </w:tr>
      <w:tr w:rsidR="00B76161" w:rsidRPr="000B084B" w14:paraId="46A6FFA4" w14:textId="77777777">
        <w:tc>
          <w:tcPr>
            <w:tcW w:w="959" w:type="dxa"/>
            <w:tcBorders>
              <w:top w:val="single" w:sz="4" w:space="0" w:color="000000"/>
              <w:left w:val="single" w:sz="4" w:space="0" w:color="000000"/>
              <w:bottom w:val="single" w:sz="4" w:space="0" w:color="000000"/>
              <w:right w:val="single" w:sz="4" w:space="0" w:color="000000"/>
            </w:tcBorders>
            <w:shd w:val="clear" w:color="auto" w:fill="FBE6CD"/>
            <w:vAlign w:val="center"/>
            <w:hideMark/>
          </w:tcPr>
          <w:p w14:paraId="416A5004" w14:textId="77777777" w:rsidR="00B76161" w:rsidRPr="000B084B" w:rsidRDefault="0077032F">
            <w:pPr>
              <w:spacing w:after="0" w:line="240" w:lineRule="auto"/>
              <w:jc w:val="both"/>
            </w:pPr>
            <w:r w:rsidRPr="000B084B">
              <w:rPr>
                <w:rFonts w:ascii="SimSun" w:hAnsi="SimSun" w:cs="SimSun"/>
                <w:bdr w:val="nil"/>
                <w:lang w:eastAsia="zh-CN"/>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FBE6CD"/>
            <w:hideMark/>
          </w:tcPr>
          <w:p w14:paraId="268C75CF" w14:textId="77777777" w:rsidR="00B76161" w:rsidRPr="000B084B" w:rsidRDefault="0077032F">
            <w:pPr>
              <w:spacing w:after="0" w:line="240" w:lineRule="auto"/>
              <w:jc w:val="both"/>
            </w:pPr>
            <w:r w:rsidRPr="000B084B">
              <w:rPr>
                <w:rFonts w:ascii="SimSun" w:hAnsi="SimSun" w:cs="SimSun"/>
                <w:bdr w:val="nil"/>
                <w:lang w:eastAsia="zh-CN"/>
              </w:rPr>
              <w:t>审计期间内供应商的总数：</w:t>
            </w:r>
          </w:p>
        </w:tc>
        <w:tc>
          <w:tcPr>
            <w:tcW w:w="1085"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75903D32" w14:textId="77777777" w:rsidR="00B76161" w:rsidRPr="000B084B" w:rsidRDefault="00B76161">
            <w:pPr>
              <w:spacing w:after="0" w:line="240" w:lineRule="auto"/>
              <w:jc w:val="both"/>
            </w:pPr>
          </w:p>
        </w:tc>
        <w:tc>
          <w:tcPr>
            <w:tcW w:w="1086"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39888D71" w14:textId="77777777" w:rsidR="00B76161" w:rsidRPr="000B084B" w:rsidRDefault="00B76161">
            <w:pPr>
              <w:spacing w:after="0" w:line="240" w:lineRule="auto"/>
              <w:jc w:val="both"/>
            </w:pPr>
          </w:p>
        </w:tc>
      </w:tr>
      <w:tr w:rsidR="00B76161" w:rsidRPr="000B084B" w14:paraId="1C584DE4"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0FAA1D62"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0C35F42C" w14:textId="77777777" w:rsidR="00B76161" w:rsidRPr="000B084B" w:rsidRDefault="0077032F">
            <w:pPr>
              <w:spacing w:after="0" w:line="240" w:lineRule="auto"/>
              <w:jc w:val="both"/>
            </w:pPr>
            <w:r w:rsidRPr="000B084B">
              <w:rPr>
                <w:rFonts w:ascii="SimSun" w:hAnsi="SimSun" w:cs="SimSun"/>
                <w:bdr w:val="nil"/>
                <w:lang w:eastAsia="zh-CN"/>
              </w:rPr>
              <w:t>大于或等于 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CE4FEF9" w14:textId="77777777" w:rsidR="00B76161" w:rsidRPr="000B084B" w:rsidRDefault="0077032F">
            <w:pPr>
              <w:spacing w:after="0" w:line="240" w:lineRule="auto"/>
              <w:jc w:val="both"/>
            </w:pPr>
            <w:r w:rsidRPr="000B084B">
              <w:rPr>
                <w:rFonts w:ascii="SimSun" w:hAnsi="SimSun" w:cs="SimSun"/>
                <w:bdr w:val="nil"/>
                <w:lang w:eastAsia="zh-CN"/>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481658C5" w14:textId="77777777" w:rsidR="00B76161" w:rsidRPr="000B084B" w:rsidRDefault="00B76161">
            <w:pPr>
              <w:spacing w:after="0" w:line="240" w:lineRule="auto"/>
              <w:jc w:val="both"/>
            </w:pPr>
          </w:p>
        </w:tc>
      </w:tr>
      <w:tr w:rsidR="00B76161" w:rsidRPr="000B084B" w14:paraId="64BC8777"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02B0F2E2"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59626D6A" w14:textId="77777777" w:rsidR="00B76161" w:rsidRPr="000B084B" w:rsidRDefault="0077032F">
            <w:pPr>
              <w:spacing w:after="0" w:line="240" w:lineRule="auto"/>
              <w:jc w:val="both"/>
            </w:pPr>
            <w:r w:rsidRPr="000B084B">
              <w:rPr>
                <w:rFonts w:ascii="SimSun" w:hAnsi="SimSun" w:cs="SimSun"/>
                <w:bdr w:val="nil"/>
                <w:lang w:eastAsia="zh-CN"/>
              </w:rPr>
              <w:t>小于 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00C66E2" w14:textId="77777777" w:rsidR="00B76161" w:rsidRPr="000B084B" w:rsidRDefault="0077032F">
            <w:pPr>
              <w:spacing w:after="0" w:line="240" w:lineRule="auto"/>
              <w:jc w:val="both"/>
            </w:pPr>
            <w:r w:rsidRPr="000B084B">
              <w:rPr>
                <w:rFonts w:ascii="SimSun" w:hAnsi="SimSun" w:cs="SimSun"/>
                <w:bdr w:val="nil"/>
                <w:lang w:eastAsia="zh-CN"/>
              </w:rPr>
              <w:t>0</w:t>
            </w:r>
          </w:p>
        </w:tc>
        <w:tc>
          <w:tcPr>
            <w:tcW w:w="1086" w:type="dxa"/>
            <w:tcBorders>
              <w:top w:val="single" w:sz="4" w:space="0" w:color="000000"/>
              <w:left w:val="single" w:sz="4" w:space="0" w:color="000000"/>
              <w:bottom w:val="single" w:sz="4" w:space="0" w:color="000000"/>
              <w:right w:val="single" w:sz="4" w:space="0" w:color="000000"/>
            </w:tcBorders>
            <w:vAlign w:val="center"/>
          </w:tcPr>
          <w:p w14:paraId="66D3C1BE" w14:textId="77777777" w:rsidR="00B76161" w:rsidRPr="000B084B" w:rsidRDefault="00B76161">
            <w:pPr>
              <w:spacing w:after="0" w:line="240" w:lineRule="auto"/>
              <w:jc w:val="both"/>
            </w:pPr>
          </w:p>
        </w:tc>
      </w:tr>
      <w:tr w:rsidR="00B76161" w:rsidRPr="000B084B" w14:paraId="3D002422" w14:textId="77777777">
        <w:tc>
          <w:tcPr>
            <w:tcW w:w="959" w:type="dxa"/>
            <w:tcBorders>
              <w:top w:val="single" w:sz="4" w:space="0" w:color="000000"/>
              <w:left w:val="single" w:sz="4" w:space="0" w:color="000000"/>
              <w:bottom w:val="single" w:sz="4" w:space="0" w:color="000000"/>
              <w:right w:val="single" w:sz="4" w:space="0" w:color="000000"/>
            </w:tcBorders>
            <w:shd w:val="clear" w:color="auto" w:fill="FBE6CD"/>
            <w:vAlign w:val="center"/>
            <w:hideMark/>
          </w:tcPr>
          <w:p w14:paraId="2FA5BA38" w14:textId="77777777" w:rsidR="00B76161" w:rsidRPr="000B084B" w:rsidRDefault="0077032F">
            <w:pPr>
              <w:spacing w:after="0" w:line="240" w:lineRule="auto"/>
              <w:jc w:val="both"/>
            </w:pPr>
            <w:r w:rsidRPr="000B084B">
              <w:rPr>
                <w:rFonts w:ascii="SimSun" w:hAnsi="SimSun" w:cs="SimSun"/>
                <w:bdr w:val="nil"/>
                <w:lang w:eastAsia="zh-CN"/>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FBE6CD"/>
            <w:hideMark/>
          </w:tcPr>
          <w:p w14:paraId="03E5D5F5" w14:textId="77777777" w:rsidR="00B76161" w:rsidRPr="000B084B" w:rsidRDefault="0077032F">
            <w:pPr>
              <w:spacing w:after="0" w:line="240" w:lineRule="auto"/>
              <w:jc w:val="both"/>
            </w:pPr>
            <w:r w:rsidRPr="000B084B">
              <w:rPr>
                <w:rFonts w:ascii="SimSun" w:hAnsi="SimSun" w:cs="SimSun"/>
                <w:bdr w:val="nil"/>
                <w:lang w:eastAsia="zh-CN"/>
              </w:rPr>
              <w:t>贸易商／贸易公司占矿业原料的活跃供应商总数的百分比：</w:t>
            </w:r>
          </w:p>
        </w:tc>
        <w:tc>
          <w:tcPr>
            <w:tcW w:w="1085"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234DC2CA" w14:textId="77777777" w:rsidR="00B76161" w:rsidRPr="000B084B" w:rsidRDefault="00B76161">
            <w:pPr>
              <w:spacing w:after="0" w:line="240" w:lineRule="auto"/>
              <w:jc w:val="both"/>
            </w:pPr>
          </w:p>
        </w:tc>
        <w:tc>
          <w:tcPr>
            <w:tcW w:w="1086"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79368E5B" w14:textId="77777777" w:rsidR="00B76161" w:rsidRPr="000B084B" w:rsidRDefault="00B76161">
            <w:pPr>
              <w:spacing w:after="0" w:line="240" w:lineRule="auto"/>
              <w:jc w:val="both"/>
            </w:pPr>
          </w:p>
        </w:tc>
      </w:tr>
      <w:tr w:rsidR="00B76161" w:rsidRPr="000B084B" w14:paraId="35262FA8"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4976F58E"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73B7342E" w14:textId="77777777" w:rsidR="00B76161" w:rsidRPr="000B084B" w:rsidRDefault="0077032F">
            <w:pPr>
              <w:spacing w:after="0" w:line="240" w:lineRule="auto"/>
              <w:jc w:val="both"/>
            </w:pPr>
            <w:r w:rsidRPr="000B084B">
              <w:rPr>
                <w:rFonts w:ascii="SimSun" w:hAnsi="SimSun" w:cs="SimSun"/>
                <w:bdr w:val="nil"/>
                <w:lang w:eastAsia="zh-CN"/>
              </w:rPr>
              <w:t>大于或等于 10%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659C29E" w14:textId="77777777" w:rsidR="00B76161" w:rsidRPr="000B084B" w:rsidRDefault="0077032F">
            <w:pPr>
              <w:spacing w:after="0" w:line="240" w:lineRule="auto"/>
              <w:jc w:val="both"/>
            </w:pPr>
            <w:r w:rsidRPr="000B084B">
              <w:rPr>
                <w:rFonts w:ascii="SimSun" w:hAnsi="SimSun" w:cs="SimSun"/>
                <w:bdr w:val="nil"/>
                <w:lang w:eastAsia="zh-CN"/>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4C8C159E" w14:textId="77777777" w:rsidR="00B76161" w:rsidRPr="000B084B" w:rsidRDefault="00B76161">
            <w:pPr>
              <w:spacing w:after="0" w:line="240" w:lineRule="auto"/>
              <w:jc w:val="both"/>
            </w:pPr>
          </w:p>
        </w:tc>
      </w:tr>
      <w:tr w:rsidR="00B76161" w:rsidRPr="000B084B" w14:paraId="6D3DE15D"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14FF1108"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183D20F2" w14:textId="77777777" w:rsidR="00B76161" w:rsidRPr="000B084B" w:rsidRDefault="0077032F">
            <w:pPr>
              <w:spacing w:after="0" w:line="240" w:lineRule="auto"/>
              <w:jc w:val="both"/>
            </w:pPr>
            <w:r w:rsidRPr="000B084B">
              <w:rPr>
                <w:rFonts w:ascii="SimSun" w:hAnsi="SimSun" w:cs="SimSun"/>
                <w:bdr w:val="nil"/>
                <w:lang w:eastAsia="zh-CN"/>
              </w:rPr>
              <w:t>小于 10%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C25B0DD" w14:textId="77777777" w:rsidR="00B76161" w:rsidRPr="000B084B" w:rsidRDefault="0077032F">
            <w:pPr>
              <w:spacing w:after="0" w:line="240" w:lineRule="auto"/>
              <w:jc w:val="both"/>
            </w:pPr>
            <w:r w:rsidRPr="000B084B">
              <w:rPr>
                <w:rFonts w:ascii="SimSun" w:hAnsi="SimSun" w:cs="SimSun"/>
                <w:bdr w:val="nil"/>
                <w:lang w:eastAsia="zh-CN"/>
              </w:rPr>
              <w:t>1</w:t>
            </w:r>
          </w:p>
        </w:tc>
        <w:tc>
          <w:tcPr>
            <w:tcW w:w="1086" w:type="dxa"/>
            <w:tcBorders>
              <w:top w:val="single" w:sz="4" w:space="0" w:color="000000"/>
              <w:left w:val="single" w:sz="4" w:space="0" w:color="000000"/>
              <w:bottom w:val="single" w:sz="4" w:space="0" w:color="000000"/>
              <w:right w:val="single" w:sz="4" w:space="0" w:color="000000"/>
            </w:tcBorders>
            <w:vAlign w:val="center"/>
          </w:tcPr>
          <w:p w14:paraId="4CFEFD07" w14:textId="77777777" w:rsidR="00B76161" w:rsidRPr="000B084B" w:rsidRDefault="00B76161">
            <w:pPr>
              <w:spacing w:after="0" w:line="240" w:lineRule="auto"/>
              <w:jc w:val="both"/>
            </w:pPr>
          </w:p>
        </w:tc>
      </w:tr>
      <w:tr w:rsidR="00B76161" w:rsidRPr="000B084B" w14:paraId="0F3AAE94" w14:textId="77777777">
        <w:tc>
          <w:tcPr>
            <w:tcW w:w="959" w:type="dxa"/>
            <w:tcBorders>
              <w:top w:val="single" w:sz="4" w:space="0" w:color="000000"/>
              <w:left w:val="single" w:sz="4" w:space="0" w:color="000000"/>
              <w:bottom w:val="single" w:sz="4" w:space="0" w:color="000000"/>
              <w:right w:val="single" w:sz="4" w:space="0" w:color="000000"/>
            </w:tcBorders>
            <w:shd w:val="clear" w:color="auto" w:fill="FBE6CD"/>
            <w:vAlign w:val="center"/>
            <w:hideMark/>
          </w:tcPr>
          <w:p w14:paraId="79FB953B" w14:textId="77777777" w:rsidR="00B76161" w:rsidRPr="000B084B" w:rsidRDefault="0077032F">
            <w:pPr>
              <w:spacing w:after="0" w:line="240" w:lineRule="auto"/>
              <w:jc w:val="both"/>
            </w:pPr>
            <w:r w:rsidRPr="000B084B">
              <w:rPr>
                <w:rFonts w:ascii="SimSun" w:hAnsi="SimSun" w:cs="SimSun"/>
                <w:bdr w:val="nil"/>
                <w:lang w:eastAsia="zh-CN"/>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FBE6CD"/>
            <w:hideMark/>
          </w:tcPr>
          <w:p w14:paraId="439900BA" w14:textId="77777777" w:rsidR="00B76161" w:rsidRPr="000B084B" w:rsidRDefault="0077032F">
            <w:pPr>
              <w:spacing w:after="0" w:line="240" w:lineRule="auto"/>
              <w:jc w:val="both"/>
            </w:pPr>
            <w:r w:rsidRPr="000B084B">
              <w:rPr>
                <w:rFonts w:ascii="SimSun" w:hAnsi="SimSun" w:cs="SimSun"/>
                <w:bdr w:val="nil"/>
                <w:lang w:eastAsia="zh-CN"/>
              </w:rPr>
              <w:t>一次原料的原产国总数：</w:t>
            </w:r>
          </w:p>
        </w:tc>
        <w:tc>
          <w:tcPr>
            <w:tcW w:w="1085"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5FBDC8FE" w14:textId="77777777" w:rsidR="00B76161" w:rsidRPr="000B084B" w:rsidRDefault="00B76161">
            <w:pPr>
              <w:spacing w:after="0" w:line="240" w:lineRule="auto"/>
              <w:jc w:val="both"/>
            </w:pPr>
          </w:p>
        </w:tc>
        <w:tc>
          <w:tcPr>
            <w:tcW w:w="1086" w:type="dxa"/>
            <w:tcBorders>
              <w:top w:val="single" w:sz="4" w:space="0" w:color="000000"/>
              <w:left w:val="single" w:sz="4" w:space="0" w:color="000000"/>
              <w:bottom w:val="single" w:sz="4" w:space="0" w:color="000000"/>
              <w:right w:val="single" w:sz="4" w:space="0" w:color="000000"/>
            </w:tcBorders>
            <w:shd w:val="clear" w:color="auto" w:fill="FBE6CD"/>
            <w:vAlign w:val="center"/>
          </w:tcPr>
          <w:p w14:paraId="0ED4A7EB" w14:textId="77777777" w:rsidR="00B76161" w:rsidRPr="000B084B" w:rsidRDefault="00B76161">
            <w:pPr>
              <w:spacing w:after="0" w:line="240" w:lineRule="auto"/>
              <w:jc w:val="both"/>
            </w:pPr>
          </w:p>
        </w:tc>
      </w:tr>
      <w:tr w:rsidR="00B76161" w:rsidRPr="000B084B" w14:paraId="42F44A06"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59480CD3"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3C20E92C" w14:textId="77777777" w:rsidR="00B76161" w:rsidRPr="000B084B" w:rsidRDefault="0077032F">
            <w:pPr>
              <w:spacing w:after="0" w:line="240" w:lineRule="auto"/>
              <w:jc w:val="both"/>
            </w:pPr>
            <w:r w:rsidRPr="000B084B">
              <w:rPr>
                <w:rFonts w:ascii="SimSun" w:hAnsi="SimSun" w:cs="SimSun"/>
                <w:bdr w:val="nil"/>
                <w:lang w:eastAsia="zh-CN"/>
              </w:rPr>
              <w:t>大于或等于 10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59E13C0" w14:textId="77777777" w:rsidR="00B76161" w:rsidRPr="000B084B" w:rsidRDefault="0077032F">
            <w:pPr>
              <w:spacing w:after="0" w:line="240" w:lineRule="auto"/>
              <w:jc w:val="both"/>
            </w:pPr>
            <w:r w:rsidRPr="000B084B">
              <w:rPr>
                <w:rFonts w:ascii="SimSun" w:hAnsi="SimSun" w:cs="SimSun"/>
                <w:bdr w:val="nil"/>
                <w:lang w:eastAsia="zh-CN"/>
              </w:rPr>
              <w:t>5</w:t>
            </w:r>
          </w:p>
        </w:tc>
        <w:tc>
          <w:tcPr>
            <w:tcW w:w="1086" w:type="dxa"/>
            <w:tcBorders>
              <w:top w:val="single" w:sz="4" w:space="0" w:color="000000"/>
              <w:left w:val="single" w:sz="4" w:space="0" w:color="000000"/>
              <w:bottom w:val="single" w:sz="4" w:space="0" w:color="000000"/>
              <w:right w:val="single" w:sz="4" w:space="0" w:color="000000"/>
            </w:tcBorders>
            <w:vAlign w:val="center"/>
          </w:tcPr>
          <w:p w14:paraId="2C6893A1" w14:textId="77777777" w:rsidR="00B76161" w:rsidRPr="000B084B" w:rsidRDefault="00B76161">
            <w:pPr>
              <w:spacing w:after="0" w:line="240" w:lineRule="auto"/>
              <w:jc w:val="both"/>
            </w:pPr>
          </w:p>
        </w:tc>
      </w:tr>
      <w:tr w:rsidR="00B76161" w:rsidRPr="000B084B" w14:paraId="57F077DE"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30C8AD69"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1DB157D5" w14:textId="77777777" w:rsidR="00B76161" w:rsidRPr="000B084B" w:rsidRDefault="0077032F">
            <w:pPr>
              <w:spacing w:after="0" w:line="240" w:lineRule="auto"/>
              <w:jc w:val="both"/>
            </w:pPr>
            <w:r w:rsidRPr="000B084B">
              <w:rPr>
                <w:rFonts w:ascii="SimSun" w:hAnsi="SimSun" w:cs="SimSun"/>
                <w:bdr w:val="nil"/>
                <w:lang w:eastAsia="zh-CN"/>
              </w:rPr>
              <w:t>大于或等于 2 但小于 10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783532E" w14:textId="77777777" w:rsidR="00B76161" w:rsidRPr="000B084B" w:rsidRDefault="0077032F">
            <w:pPr>
              <w:spacing w:after="0" w:line="240" w:lineRule="auto"/>
              <w:jc w:val="both"/>
            </w:pPr>
            <w:r w:rsidRPr="000B084B">
              <w:rPr>
                <w:rFonts w:ascii="SimSun" w:hAnsi="SimSun" w:cs="SimSun"/>
                <w:bdr w:val="nil"/>
                <w:lang w:eastAsia="zh-CN"/>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441AEC85" w14:textId="77777777" w:rsidR="00B76161" w:rsidRPr="000B084B" w:rsidRDefault="00B76161">
            <w:pPr>
              <w:spacing w:after="0" w:line="240" w:lineRule="auto"/>
              <w:jc w:val="both"/>
            </w:pPr>
          </w:p>
        </w:tc>
      </w:tr>
      <w:tr w:rsidR="00B76161" w:rsidRPr="000B084B" w14:paraId="01C0D162"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3F33596A" w14:textId="77777777" w:rsidR="00B76161" w:rsidRPr="000B084B" w:rsidRDefault="00B76161">
            <w:pPr>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hideMark/>
          </w:tcPr>
          <w:p w14:paraId="2FFA0236" w14:textId="77777777" w:rsidR="00B76161" w:rsidRPr="000B084B" w:rsidRDefault="0077032F">
            <w:pPr>
              <w:spacing w:after="0" w:line="240" w:lineRule="auto"/>
              <w:jc w:val="both"/>
            </w:pPr>
            <w:r w:rsidRPr="000B084B">
              <w:rPr>
                <w:rFonts w:ascii="SimSun" w:hAnsi="SimSun" w:cs="SimSun"/>
                <w:bdr w:val="nil"/>
                <w:lang w:eastAsia="zh-CN"/>
              </w:rPr>
              <w:t>1 个国家</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2533AF21" w14:textId="77777777" w:rsidR="00B76161" w:rsidRPr="000B084B" w:rsidRDefault="0077032F">
            <w:pPr>
              <w:spacing w:after="0" w:line="240" w:lineRule="auto"/>
              <w:jc w:val="both"/>
            </w:pPr>
            <w:r w:rsidRPr="000B084B">
              <w:rPr>
                <w:rFonts w:ascii="SimSun" w:hAnsi="SimSun" w:cs="SimSun"/>
                <w:bdr w:val="nil"/>
                <w:lang w:eastAsia="zh-CN"/>
              </w:rPr>
              <w:t>0</w:t>
            </w:r>
          </w:p>
        </w:tc>
        <w:tc>
          <w:tcPr>
            <w:tcW w:w="1086" w:type="dxa"/>
            <w:tcBorders>
              <w:top w:val="single" w:sz="4" w:space="0" w:color="000000"/>
              <w:left w:val="single" w:sz="4" w:space="0" w:color="000000"/>
              <w:bottom w:val="single" w:sz="4" w:space="0" w:color="000000"/>
              <w:right w:val="single" w:sz="4" w:space="0" w:color="000000"/>
            </w:tcBorders>
            <w:vAlign w:val="center"/>
          </w:tcPr>
          <w:p w14:paraId="4AD252D7" w14:textId="77777777" w:rsidR="00B76161" w:rsidRPr="000B084B" w:rsidRDefault="00B76161">
            <w:pPr>
              <w:spacing w:after="0" w:line="240" w:lineRule="auto"/>
              <w:jc w:val="both"/>
            </w:pPr>
          </w:p>
        </w:tc>
      </w:tr>
    </w:tbl>
    <w:p w14:paraId="5D2D56D2" w14:textId="77777777" w:rsidR="00B76161" w:rsidRPr="000B084B" w:rsidRDefault="00B76161">
      <w:pPr>
        <w:spacing w:after="0" w:line="240" w:lineRule="auto"/>
        <w:jc w:val="both"/>
      </w:pPr>
    </w:p>
    <w:p w14:paraId="2F68954D" w14:textId="77777777" w:rsidR="00B76161" w:rsidRPr="000B084B" w:rsidRDefault="0077032F">
      <w:pPr>
        <w:spacing w:after="0" w:line="240" w:lineRule="auto"/>
        <w:jc w:val="both"/>
      </w:pPr>
      <w:r w:rsidRPr="000B084B">
        <w:rPr>
          <w:rFonts w:ascii="SimSun" w:hAnsi="SimSun" w:cs="SimSun"/>
          <w:bdr w:val="nil"/>
          <w:lang w:eastAsia="zh-CN"/>
        </w:rPr>
        <w:t>总评级是上述五 (5) 个标准的个别评级的总和：</w:t>
      </w:r>
    </w:p>
    <w:p w14:paraId="5A3481BD" w14:textId="77777777" w:rsidR="00B76161" w:rsidRPr="000B084B" w:rsidRDefault="00B76161">
      <w:pPr>
        <w:spacing w:after="0" w:line="240" w:lineRule="auto"/>
        <w:jc w:val="both"/>
      </w:pPr>
    </w:p>
    <w:tbl>
      <w:tblPr>
        <w:tblW w:w="3252" w:type="dxa"/>
        <w:tblInd w:w="93" w:type="dxa"/>
        <w:tblLayout w:type="fixed"/>
        <w:tblLook w:val="04A0" w:firstRow="1" w:lastRow="0" w:firstColumn="1" w:lastColumn="0" w:noHBand="0" w:noVBand="1"/>
      </w:tblPr>
      <w:tblGrid>
        <w:gridCol w:w="2080"/>
        <w:gridCol w:w="437"/>
        <w:gridCol w:w="735"/>
      </w:tblGrid>
      <w:tr w:rsidR="00B76161" w:rsidRPr="000B084B" w14:paraId="512D7B59" w14:textId="77777777">
        <w:trPr>
          <w:trHeight w:val="319"/>
        </w:trPr>
        <w:tc>
          <w:tcPr>
            <w:tcW w:w="2517" w:type="dxa"/>
            <w:gridSpan w:val="2"/>
            <w:vAlign w:val="center"/>
            <w:hideMark/>
          </w:tcPr>
          <w:p w14:paraId="2B62168A" w14:textId="77777777" w:rsidR="00B76161" w:rsidRPr="000B084B" w:rsidRDefault="0077032F">
            <w:pPr>
              <w:spacing w:after="0" w:line="240" w:lineRule="auto"/>
              <w:jc w:val="both"/>
              <w:rPr>
                <w:rFonts w:eastAsia="Times New Roman" w:cs="Times New Roman"/>
                <w:color w:val="000000"/>
              </w:rPr>
            </w:pPr>
            <w:r w:rsidRPr="000B084B">
              <w:rPr>
                <w:rFonts w:ascii="SimSun" w:hAnsi="SimSun" w:cs="SimSun"/>
                <w:color w:val="000000"/>
                <w:bdr w:val="nil"/>
                <w:lang w:eastAsia="zh-CN"/>
              </w:rPr>
              <w:t>最高总得分</w:t>
            </w:r>
          </w:p>
        </w:tc>
        <w:tc>
          <w:tcPr>
            <w:tcW w:w="735" w:type="dxa"/>
            <w:vAlign w:val="center"/>
            <w:hideMark/>
          </w:tcPr>
          <w:p w14:paraId="6D076EAB" w14:textId="77777777" w:rsidR="00B76161" w:rsidRPr="000B084B" w:rsidRDefault="0077032F">
            <w:pPr>
              <w:spacing w:after="0" w:line="240" w:lineRule="auto"/>
              <w:jc w:val="both"/>
              <w:rPr>
                <w:rFonts w:eastAsia="Times New Roman" w:cs="Times New Roman"/>
                <w:color w:val="000000"/>
              </w:rPr>
            </w:pPr>
            <w:r w:rsidRPr="000B084B">
              <w:rPr>
                <w:rFonts w:ascii="SimSun" w:hAnsi="SimSun" w:cs="SimSun"/>
                <w:color w:val="000000"/>
                <w:bdr w:val="nil"/>
                <w:lang w:eastAsia="zh-CN"/>
              </w:rPr>
              <w:t>19</w:t>
            </w:r>
          </w:p>
        </w:tc>
      </w:tr>
      <w:tr w:rsidR="00B76161" w:rsidRPr="000B084B" w14:paraId="1EE0A41E" w14:textId="77777777">
        <w:trPr>
          <w:trHeight w:val="319"/>
        </w:trPr>
        <w:tc>
          <w:tcPr>
            <w:tcW w:w="2517" w:type="dxa"/>
            <w:gridSpan w:val="2"/>
            <w:vAlign w:val="center"/>
            <w:hideMark/>
          </w:tcPr>
          <w:p w14:paraId="58E1EE75" w14:textId="77777777" w:rsidR="00B76161" w:rsidRPr="000B084B" w:rsidRDefault="0077032F">
            <w:pPr>
              <w:spacing w:after="0" w:line="240" w:lineRule="auto"/>
              <w:jc w:val="both"/>
              <w:rPr>
                <w:rFonts w:eastAsia="Times New Roman" w:cs="Times New Roman"/>
                <w:color w:val="000000"/>
              </w:rPr>
            </w:pPr>
            <w:r w:rsidRPr="000B084B">
              <w:rPr>
                <w:rFonts w:ascii="SimSun" w:hAnsi="SimSun" w:cs="SimSun"/>
                <w:color w:val="000000"/>
                <w:bdr w:val="nil"/>
                <w:lang w:eastAsia="zh-CN"/>
              </w:rPr>
              <w:t>最低总得分</w:t>
            </w:r>
          </w:p>
        </w:tc>
        <w:tc>
          <w:tcPr>
            <w:tcW w:w="735" w:type="dxa"/>
            <w:noWrap/>
            <w:vAlign w:val="bottom"/>
            <w:hideMark/>
          </w:tcPr>
          <w:p w14:paraId="6E85D245" w14:textId="77777777" w:rsidR="00B76161" w:rsidRPr="000B084B" w:rsidRDefault="0077032F">
            <w:pPr>
              <w:spacing w:after="0" w:line="240" w:lineRule="auto"/>
              <w:jc w:val="both"/>
              <w:rPr>
                <w:rFonts w:eastAsia="Times New Roman" w:cs="Times New Roman"/>
                <w:color w:val="000000"/>
              </w:rPr>
            </w:pPr>
            <w:r w:rsidRPr="000B084B">
              <w:rPr>
                <w:rFonts w:ascii="SimSun" w:hAnsi="SimSun" w:cs="SimSun"/>
                <w:color w:val="000000"/>
                <w:bdr w:val="nil"/>
                <w:lang w:eastAsia="zh-CN"/>
              </w:rPr>
              <w:t>1</w:t>
            </w:r>
          </w:p>
        </w:tc>
      </w:tr>
      <w:tr w:rsidR="00B76161" w:rsidRPr="000B084B" w14:paraId="02079B8C" w14:textId="77777777">
        <w:trPr>
          <w:trHeight w:val="319"/>
        </w:trPr>
        <w:tc>
          <w:tcPr>
            <w:tcW w:w="2080" w:type="dxa"/>
            <w:noWrap/>
            <w:vAlign w:val="bottom"/>
            <w:hideMark/>
          </w:tcPr>
          <w:p w14:paraId="2B04E0E7" w14:textId="77777777" w:rsidR="00B76161" w:rsidRPr="000B084B" w:rsidRDefault="0077032F">
            <w:pPr>
              <w:spacing w:after="0" w:line="240" w:lineRule="auto"/>
              <w:jc w:val="both"/>
              <w:rPr>
                <w:rFonts w:cs="Times New Roman"/>
              </w:rPr>
            </w:pPr>
            <w:r w:rsidRPr="000B084B">
              <w:rPr>
                <w:rFonts w:ascii="SimSun" w:hAnsi="SimSun" w:cs="SimSun"/>
                <w:bdr w:val="nil"/>
                <w:lang w:eastAsia="zh-CN"/>
              </w:rPr>
              <w:t>评级：</w:t>
            </w:r>
          </w:p>
        </w:tc>
        <w:tc>
          <w:tcPr>
            <w:tcW w:w="1172" w:type="dxa"/>
            <w:gridSpan w:val="2"/>
            <w:noWrap/>
            <w:vAlign w:val="bottom"/>
            <w:hideMark/>
          </w:tcPr>
          <w:p w14:paraId="7534B4C3" w14:textId="77777777" w:rsidR="00B76161" w:rsidRPr="000B084B" w:rsidRDefault="00B76161">
            <w:pPr>
              <w:spacing w:after="0" w:line="240" w:lineRule="auto"/>
              <w:jc w:val="both"/>
              <w:rPr>
                <w:rFonts w:cs="Times New Roman"/>
              </w:rPr>
            </w:pPr>
          </w:p>
        </w:tc>
      </w:tr>
      <w:tr w:rsidR="00B76161" w:rsidRPr="000B084B" w14:paraId="51779392" w14:textId="77777777">
        <w:trPr>
          <w:trHeight w:val="319"/>
        </w:trPr>
        <w:tc>
          <w:tcPr>
            <w:tcW w:w="3252" w:type="dxa"/>
            <w:gridSpan w:val="3"/>
            <w:noWrap/>
            <w:vAlign w:val="bottom"/>
            <w:hideMark/>
          </w:tcPr>
          <w:p w14:paraId="78E70354" w14:textId="77777777" w:rsidR="00B76161" w:rsidRPr="000B084B" w:rsidRDefault="0077032F">
            <w:pPr>
              <w:spacing w:after="0" w:line="240" w:lineRule="auto"/>
              <w:jc w:val="both"/>
              <w:rPr>
                <w:rFonts w:eastAsia="Times New Roman" w:cs="Times New Roman"/>
                <w:b/>
                <w:color w:val="000000"/>
              </w:rPr>
            </w:pPr>
            <w:r w:rsidRPr="000B084B">
              <w:rPr>
                <w:rFonts w:ascii="SimSun" w:hAnsi="SimSun" w:cs="SimSun"/>
                <w:b/>
                <w:bCs/>
                <w:color w:val="000000"/>
                <w:bdr w:val="nil"/>
                <w:lang w:eastAsia="zh-CN"/>
              </w:rPr>
              <w:t>低评级：1 - 11</w:t>
            </w:r>
          </w:p>
        </w:tc>
      </w:tr>
      <w:tr w:rsidR="00B76161" w:rsidRPr="000B084B" w14:paraId="09CBC6AC" w14:textId="77777777">
        <w:trPr>
          <w:trHeight w:val="319"/>
        </w:trPr>
        <w:tc>
          <w:tcPr>
            <w:tcW w:w="3252" w:type="dxa"/>
            <w:gridSpan w:val="3"/>
            <w:noWrap/>
            <w:vAlign w:val="bottom"/>
            <w:hideMark/>
          </w:tcPr>
          <w:p w14:paraId="736521BA" w14:textId="77777777" w:rsidR="00B76161" w:rsidRPr="000B084B" w:rsidRDefault="0077032F">
            <w:pPr>
              <w:spacing w:after="0" w:line="240" w:lineRule="auto"/>
              <w:jc w:val="both"/>
              <w:rPr>
                <w:rFonts w:eastAsia="Times New Roman" w:cs="Times New Roman"/>
                <w:b/>
                <w:color w:val="000000"/>
              </w:rPr>
            </w:pPr>
            <w:r w:rsidRPr="000B084B">
              <w:rPr>
                <w:rFonts w:ascii="SimSun" w:hAnsi="SimSun" w:cs="SimSun"/>
                <w:b/>
                <w:bCs/>
                <w:color w:val="000000"/>
                <w:bdr w:val="nil"/>
                <w:lang w:eastAsia="zh-CN"/>
              </w:rPr>
              <w:t>标准评级：12 - 19</w:t>
            </w:r>
          </w:p>
        </w:tc>
      </w:tr>
    </w:tbl>
    <w:p w14:paraId="69916FC0" w14:textId="77777777" w:rsidR="00B76161" w:rsidRPr="000B084B" w:rsidRDefault="00B76161">
      <w:pPr>
        <w:spacing w:after="0" w:line="240" w:lineRule="auto"/>
        <w:jc w:val="both"/>
        <w:rPr>
          <w:b/>
        </w:rPr>
      </w:pPr>
    </w:p>
    <w:p w14:paraId="0B790C98" w14:textId="77777777" w:rsidR="00B76161" w:rsidRPr="000B084B" w:rsidRDefault="0077032F">
      <w:pPr>
        <w:spacing w:after="0" w:line="240" w:lineRule="auto"/>
        <w:jc w:val="both"/>
        <w:rPr>
          <w:b/>
        </w:rPr>
      </w:pPr>
      <w:r w:rsidRPr="000B084B">
        <w:rPr>
          <w:rFonts w:ascii="SimSun" w:hAnsi="SimSun" w:cs="SimSun"/>
          <w:b/>
          <w:bCs/>
          <w:bdr w:val="nil"/>
          <w:lang w:eastAsia="zh-CN"/>
        </w:rPr>
        <w:t>步骤 2：样本选择</w:t>
      </w:r>
    </w:p>
    <w:p w14:paraId="3DE4CFA7" w14:textId="77777777" w:rsidR="00B76161" w:rsidRPr="000B084B" w:rsidRDefault="0077032F">
      <w:pPr>
        <w:spacing w:after="0" w:line="240" w:lineRule="auto"/>
        <w:jc w:val="both"/>
      </w:pPr>
      <w:r w:rsidRPr="000B084B">
        <w:rPr>
          <w:rFonts w:ascii="SimSun" w:hAnsi="SimSun" w:cs="SimSun"/>
          <w:bdr w:val="nil"/>
          <w:lang w:eastAsia="zh-CN"/>
        </w:rPr>
        <w:t>审计员将基于评级，根据下文中的抽样计划随机选择样本。审计员负责确保所选样本在以下几个方面具有代表性：</w:t>
      </w:r>
    </w:p>
    <w:p w14:paraId="0DFF087F" w14:textId="77777777" w:rsidR="00B76161" w:rsidRPr="000B084B" w:rsidRDefault="00B76161">
      <w:pPr>
        <w:spacing w:after="0" w:line="240" w:lineRule="auto"/>
        <w:jc w:val="both"/>
      </w:pPr>
    </w:p>
    <w:p w14:paraId="0BF5A6EA" w14:textId="77777777" w:rsidR="00B76161" w:rsidRPr="000B084B" w:rsidRDefault="0077032F">
      <w:pPr>
        <w:pStyle w:val="ListParagraph"/>
        <w:numPr>
          <w:ilvl w:val="0"/>
          <w:numId w:val="31"/>
        </w:numPr>
        <w:spacing w:after="0" w:line="240" w:lineRule="auto"/>
        <w:jc w:val="both"/>
      </w:pPr>
      <w:r w:rsidRPr="000B084B">
        <w:rPr>
          <w:rFonts w:ascii="SimSun" w:hAnsi="SimSun" w:cs="SimSun"/>
          <w:bdr w:val="nil"/>
          <w:lang w:eastAsia="zh-CN"/>
        </w:rPr>
        <w:t>二次原料和非二次原料的比例以及原料的子类别。</w:t>
      </w:r>
    </w:p>
    <w:p w14:paraId="6A110A04" w14:textId="77777777" w:rsidR="00B76161" w:rsidRPr="000B084B" w:rsidRDefault="0077032F">
      <w:pPr>
        <w:pStyle w:val="ListParagraph"/>
        <w:numPr>
          <w:ilvl w:val="0"/>
          <w:numId w:val="31"/>
        </w:numPr>
        <w:spacing w:after="0" w:line="240" w:lineRule="auto"/>
        <w:jc w:val="both"/>
      </w:pPr>
      <w:r w:rsidRPr="000B084B">
        <w:rPr>
          <w:rFonts w:ascii="SimSun" w:hAnsi="SimSun" w:cs="SimSun"/>
          <w:bdr w:val="nil"/>
          <w:lang w:eastAsia="zh-CN"/>
        </w:rPr>
        <w:t>活跃供应商。</w:t>
      </w:r>
    </w:p>
    <w:p w14:paraId="2ABA1F56" w14:textId="77777777" w:rsidR="00B76161" w:rsidRPr="000B084B" w:rsidRDefault="0077032F">
      <w:pPr>
        <w:pStyle w:val="ListParagraph"/>
        <w:numPr>
          <w:ilvl w:val="0"/>
          <w:numId w:val="31"/>
        </w:numPr>
        <w:spacing w:after="0" w:line="240" w:lineRule="auto"/>
        <w:jc w:val="both"/>
      </w:pPr>
      <w:r w:rsidRPr="000B084B">
        <w:rPr>
          <w:rFonts w:ascii="SimSun" w:hAnsi="SimSun" w:cs="SimSun"/>
          <w:bdr w:val="nil"/>
          <w:lang w:eastAsia="zh-CN"/>
        </w:rPr>
        <w:t>原产国。</w:t>
      </w:r>
    </w:p>
    <w:p w14:paraId="4150DE97" w14:textId="77777777" w:rsidR="00B76161" w:rsidRPr="000B084B" w:rsidRDefault="0077032F">
      <w:pPr>
        <w:pStyle w:val="ListParagraph"/>
        <w:numPr>
          <w:ilvl w:val="0"/>
          <w:numId w:val="31"/>
        </w:numPr>
        <w:spacing w:after="0" w:line="240" w:lineRule="auto"/>
        <w:jc w:val="both"/>
      </w:pPr>
      <w:r w:rsidRPr="000B084B">
        <w:rPr>
          <w:rFonts w:ascii="SimSun" w:hAnsi="SimSun" w:cs="SimSun"/>
          <w:bdr w:val="nil"/>
          <w:lang w:eastAsia="zh-CN"/>
        </w:rPr>
        <w:t>审查交易过程中发现的任何异常现象。</w:t>
      </w:r>
    </w:p>
    <w:p w14:paraId="5678111C" w14:textId="77777777" w:rsidR="00B76161" w:rsidRPr="000B084B" w:rsidRDefault="00B76161">
      <w:pPr>
        <w:spacing w:after="0" w:line="240" w:lineRule="auto"/>
        <w:jc w:val="both"/>
      </w:pPr>
    </w:p>
    <w:p w14:paraId="5735393C" w14:textId="77777777" w:rsidR="00B76161" w:rsidRPr="000B084B" w:rsidRDefault="0077032F">
      <w:pPr>
        <w:pStyle w:val="Caption"/>
      </w:pPr>
      <w:r w:rsidRPr="000B084B">
        <w:rPr>
          <w:rFonts w:ascii="SimSun" w:hAnsi="SimSun" w:cs="SimSun"/>
          <w:bdr w:val="nil"/>
          <w:lang w:eastAsia="zh-CN"/>
        </w:rPr>
        <w:t>表 12 低评级抽样计划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5"/>
        <w:gridCol w:w="4241"/>
      </w:tblGrid>
      <w:tr w:rsidR="00B76161" w:rsidRPr="000B084B" w14:paraId="4A1FA144"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2FE19960" w14:textId="77777777" w:rsidR="00B76161" w:rsidRPr="000B084B" w:rsidRDefault="0077032F">
            <w:pPr>
              <w:spacing w:after="0" w:line="240" w:lineRule="auto"/>
              <w:jc w:val="both"/>
              <w:rPr>
                <w:b/>
              </w:rPr>
            </w:pPr>
            <w:r w:rsidRPr="000B084B">
              <w:rPr>
                <w:rFonts w:ascii="SimSun" w:hAnsi="SimSun" w:cs="SimSun"/>
                <w:b/>
                <w:bCs/>
                <w:bdr w:val="nil"/>
                <w:lang w:eastAsia="zh-CN"/>
              </w:rPr>
              <w:t>低风险交易的次数</w:t>
            </w:r>
          </w:p>
        </w:tc>
        <w:tc>
          <w:tcPr>
            <w:tcW w:w="4241" w:type="dxa"/>
            <w:tcBorders>
              <w:top w:val="single" w:sz="4" w:space="0" w:color="000000"/>
              <w:left w:val="single" w:sz="4" w:space="0" w:color="000000"/>
              <w:bottom w:val="single" w:sz="4" w:space="0" w:color="000000"/>
              <w:right w:val="single" w:sz="4" w:space="0" w:color="000000"/>
            </w:tcBorders>
            <w:hideMark/>
          </w:tcPr>
          <w:p w14:paraId="7CC5C4E6" w14:textId="77777777" w:rsidR="00B76161" w:rsidRPr="000B084B" w:rsidRDefault="0077032F">
            <w:pPr>
              <w:spacing w:after="0" w:line="240" w:lineRule="auto"/>
              <w:jc w:val="both"/>
              <w:rPr>
                <w:b/>
              </w:rPr>
            </w:pPr>
            <w:r w:rsidRPr="000B084B">
              <w:rPr>
                <w:rFonts w:ascii="SimSun" w:hAnsi="SimSun" w:cs="SimSun"/>
                <w:b/>
                <w:bCs/>
                <w:bdr w:val="nil"/>
                <w:lang w:eastAsia="zh-CN"/>
              </w:rPr>
              <w:t>抽样大小</w:t>
            </w:r>
          </w:p>
        </w:tc>
      </w:tr>
      <w:tr w:rsidR="00B76161" w:rsidRPr="000B084B" w14:paraId="506BB3E4"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3A7A9554" w14:textId="77777777" w:rsidR="00B76161" w:rsidRPr="000B084B" w:rsidRDefault="0077032F">
            <w:pPr>
              <w:spacing w:after="0" w:line="240" w:lineRule="auto"/>
              <w:jc w:val="both"/>
            </w:pPr>
            <w:r w:rsidRPr="000B084B">
              <w:rPr>
                <w:rFonts w:ascii="SimSun" w:hAnsi="SimSun" w:cs="SimSun"/>
                <w:bdr w:val="nil"/>
                <w:lang w:eastAsia="zh-CN"/>
              </w:rPr>
              <w:t>1 – 100</w:t>
            </w:r>
          </w:p>
        </w:tc>
        <w:tc>
          <w:tcPr>
            <w:tcW w:w="4241" w:type="dxa"/>
            <w:tcBorders>
              <w:top w:val="single" w:sz="4" w:space="0" w:color="000000"/>
              <w:left w:val="single" w:sz="4" w:space="0" w:color="000000"/>
              <w:bottom w:val="single" w:sz="4" w:space="0" w:color="000000"/>
              <w:right w:val="single" w:sz="4" w:space="0" w:color="000000"/>
            </w:tcBorders>
            <w:hideMark/>
          </w:tcPr>
          <w:p w14:paraId="0BBF9960" w14:textId="77777777" w:rsidR="00B76161" w:rsidRPr="000B084B" w:rsidRDefault="0077032F">
            <w:pPr>
              <w:spacing w:after="0" w:line="240" w:lineRule="auto"/>
              <w:jc w:val="both"/>
            </w:pPr>
            <w:r w:rsidRPr="000B084B">
              <w:rPr>
                <w:rFonts w:ascii="SimSun" w:hAnsi="SimSun" w:cs="SimSun"/>
                <w:bdr w:val="nil"/>
                <w:lang w:eastAsia="zh-CN"/>
              </w:rPr>
              <w:t>10</w:t>
            </w:r>
          </w:p>
        </w:tc>
      </w:tr>
      <w:tr w:rsidR="00B76161" w:rsidRPr="000B084B" w14:paraId="714F9B78"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4EE11EA0" w14:textId="77777777" w:rsidR="00B76161" w:rsidRPr="000B084B" w:rsidRDefault="0077032F">
            <w:pPr>
              <w:spacing w:after="0" w:line="240" w:lineRule="auto"/>
              <w:jc w:val="both"/>
            </w:pPr>
            <w:r w:rsidRPr="000B084B">
              <w:rPr>
                <w:rFonts w:ascii="SimSun" w:hAnsi="SimSun" w:cs="SimSun"/>
                <w:bdr w:val="nil"/>
                <w:lang w:eastAsia="zh-CN"/>
              </w:rPr>
              <w:t>101 – 250</w:t>
            </w:r>
          </w:p>
        </w:tc>
        <w:tc>
          <w:tcPr>
            <w:tcW w:w="4241" w:type="dxa"/>
            <w:tcBorders>
              <w:top w:val="single" w:sz="4" w:space="0" w:color="000000"/>
              <w:left w:val="single" w:sz="4" w:space="0" w:color="000000"/>
              <w:bottom w:val="single" w:sz="4" w:space="0" w:color="000000"/>
              <w:right w:val="single" w:sz="4" w:space="0" w:color="000000"/>
            </w:tcBorders>
            <w:hideMark/>
          </w:tcPr>
          <w:p w14:paraId="2D60B013" w14:textId="77777777" w:rsidR="00B76161" w:rsidRPr="000B084B" w:rsidRDefault="0077032F">
            <w:pPr>
              <w:spacing w:after="0" w:line="240" w:lineRule="auto"/>
              <w:jc w:val="both"/>
            </w:pPr>
            <w:r w:rsidRPr="000B084B">
              <w:rPr>
                <w:rFonts w:ascii="SimSun" w:hAnsi="SimSun" w:cs="SimSun"/>
                <w:bdr w:val="nil"/>
                <w:lang w:eastAsia="zh-CN"/>
              </w:rPr>
              <w:t>11 – 15</w:t>
            </w:r>
          </w:p>
        </w:tc>
      </w:tr>
      <w:tr w:rsidR="00B76161" w:rsidRPr="000B084B" w14:paraId="0E925584"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160C513E" w14:textId="221FF20C" w:rsidR="00B76161" w:rsidRPr="000B084B" w:rsidRDefault="00162D43">
            <w:pPr>
              <w:spacing w:after="0" w:line="240" w:lineRule="auto"/>
              <w:jc w:val="both"/>
            </w:pPr>
            <w:r w:rsidRPr="000B084B">
              <w:rPr>
                <w:rFonts w:ascii="SimSun" w:hAnsi="SimSun" w:cs="SimSun" w:hint="eastAsia"/>
                <w:bdr w:val="nil"/>
                <w:lang w:eastAsia="zh-CN"/>
              </w:rPr>
              <w:t>251</w:t>
            </w:r>
            <w:r w:rsidR="0077032F" w:rsidRPr="000B084B">
              <w:rPr>
                <w:rFonts w:ascii="SimSun" w:hAnsi="SimSun" w:cs="SimSun"/>
                <w:bdr w:val="nil"/>
                <w:lang w:eastAsia="zh-CN"/>
              </w:rPr>
              <w:t xml:space="preserve"> – 500</w:t>
            </w:r>
          </w:p>
        </w:tc>
        <w:tc>
          <w:tcPr>
            <w:tcW w:w="4241" w:type="dxa"/>
            <w:tcBorders>
              <w:top w:val="single" w:sz="4" w:space="0" w:color="000000"/>
              <w:left w:val="single" w:sz="4" w:space="0" w:color="000000"/>
              <w:bottom w:val="single" w:sz="4" w:space="0" w:color="000000"/>
              <w:right w:val="single" w:sz="4" w:space="0" w:color="000000"/>
            </w:tcBorders>
            <w:hideMark/>
          </w:tcPr>
          <w:p w14:paraId="71957ABB" w14:textId="77777777" w:rsidR="00B76161" w:rsidRPr="000B084B" w:rsidRDefault="0077032F">
            <w:pPr>
              <w:spacing w:after="0" w:line="240" w:lineRule="auto"/>
              <w:jc w:val="both"/>
            </w:pPr>
            <w:r w:rsidRPr="000B084B">
              <w:rPr>
                <w:rFonts w:ascii="SimSun" w:hAnsi="SimSun" w:cs="SimSun"/>
                <w:bdr w:val="nil"/>
                <w:lang w:eastAsia="zh-CN"/>
              </w:rPr>
              <w:t>16 – 20</w:t>
            </w:r>
          </w:p>
        </w:tc>
      </w:tr>
      <w:tr w:rsidR="00B76161" w:rsidRPr="000B084B" w14:paraId="494E5530"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1EE76CEA" w14:textId="77777777" w:rsidR="00B76161" w:rsidRPr="000B084B" w:rsidRDefault="0077032F">
            <w:pPr>
              <w:spacing w:after="0" w:line="240" w:lineRule="auto"/>
              <w:jc w:val="both"/>
            </w:pPr>
            <w:r w:rsidRPr="000B084B">
              <w:rPr>
                <w:rFonts w:ascii="SimSun" w:hAnsi="SimSun" w:cs="SimSun"/>
                <w:bdr w:val="nil"/>
                <w:lang w:eastAsia="zh-CN"/>
              </w:rPr>
              <w:t>501 – 1000</w:t>
            </w:r>
          </w:p>
        </w:tc>
        <w:tc>
          <w:tcPr>
            <w:tcW w:w="4241" w:type="dxa"/>
            <w:tcBorders>
              <w:top w:val="single" w:sz="4" w:space="0" w:color="000000"/>
              <w:left w:val="single" w:sz="4" w:space="0" w:color="000000"/>
              <w:bottom w:val="single" w:sz="4" w:space="0" w:color="000000"/>
              <w:right w:val="single" w:sz="4" w:space="0" w:color="000000"/>
            </w:tcBorders>
            <w:hideMark/>
          </w:tcPr>
          <w:p w14:paraId="2F4A1D2F" w14:textId="77777777" w:rsidR="00B76161" w:rsidRPr="000B084B" w:rsidRDefault="0077032F">
            <w:pPr>
              <w:spacing w:after="0" w:line="240" w:lineRule="auto"/>
              <w:jc w:val="both"/>
            </w:pPr>
            <w:r w:rsidRPr="000B084B">
              <w:rPr>
                <w:rFonts w:ascii="SimSun" w:hAnsi="SimSun" w:cs="SimSun"/>
                <w:bdr w:val="nil"/>
                <w:lang w:eastAsia="zh-CN"/>
              </w:rPr>
              <w:t>21 – 25</w:t>
            </w:r>
          </w:p>
        </w:tc>
      </w:tr>
      <w:tr w:rsidR="00B76161" w:rsidRPr="000B084B" w14:paraId="5A12CE42"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5D26E65B" w14:textId="77777777" w:rsidR="00B76161" w:rsidRPr="000B084B" w:rsidRDefault="0077032F">
            <w:pPr>
              <w:spacing w:after="0" w:line="240" w:lineRule="auto"/>
              <w:jc w:val="both"/>
            </w:pPr>
            <w:r w:rsidRPr="000B084B">
              <w:rPr>
                <w:rFonts w:ascii="SimSun" w:hAnsi="SimSun" w:cs="SimSun"/>
                <w:bdr w:val="nil"/>
                <w:lang w:eastAsia="zh-CN"/>
              </w:rPr>
              <w:t>1001 – 5000</w:t>
            </w:r>
          </w:p>
        </w:tc>
        <w:tc>
          <w:tcPr>
            <w:tcW w:w="4241" w:type="dxa"/>
            <w:tcBorders>
              <w:top w:val="single" w:sz="4" w:space="0" w:color="000000"/>
              <w:left w:val="single" w:sz="4" w:space="0" w:color="000000"/>
              <w:bottom w:val="single" w:sz="4" w:space="0" w:color="000000"/>
              <w:right w:val="single" w:sz="4" w:space="0" w:color="000000"/>
            </w:tcBorders>
            <w:hideMark/>
          </w:tcPr>
          <w:p w14:paraId="38601BAF" w14:textId="77777777" w:rsidR="00B76161" w:rsidRPr="000B084B" w:rsidRDefault="0077032F">
            <w:pPr>
              <w:spacing w:after="0" w:line="240" w:lineRule="auto"/>
              <w:jc w:val="both"/>
            </w:pPr>
            <w:r w:rsidRPr="000B084B">
              <w:rPr>
                <w:rFonts w:ascii="SimSun" w:hAnsi="SimSun" w:cs="SimSun"/>
                <w:bdr w:val="nil"/>
                <w:lang w:eastAsia="zh-CN"/>
              </w:rPr>
              <w:t>25 – 30</w:t>
            </w:r>
          </w:p>
        </w:tc>
      </w:tr>
      <w:tr w:rsidR="00B76161" w:rsidRPr="000B084B" w14:paraId="779C3120"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1E7F90F8" w14:textId="77777777" w:rsidR="00B76161" w:rsidRPr="000B084B" w:rsidRDefault="0077032F">
            <w:pPr>
              <w:spacing w:after="0" w:line="240" w:lineRule="auto"/>
              <w:jc w:val="both"/>
            </w:pPr>
            <w:r w:rsidRPr="000B084B">
              <w:rPr>
                <w:rFonts w:ascii="SimSun" w:hAnsi="SimSun" w:cs="SimSun"/>
                <w:bdr w:val="nil"/>
                <w:lang w:eastAsia="zh-CN"/>
              </w:rPr>
              <w:t xml:space="preserve">超过 5001 </w:t>
            </w:r>
          </w:p>
        </w:tc>
        <w:tc>
          <w:tcPr>
            <w:tcW w:w="4241" w:type="dxa"/>
            <w:tcBorders>
              <w:top w:val="single" w:sz="4" w:space="0" w:color="000000"/>
              <w:left w:val="single" w:sz="4" w:space="0" w:color="000000"/>
              <w:bottom w:val="single" w:sz="4" w:space="0" w:color="000000"/>
              <w:right w:val="single" w:sz="4" w:space="0" w:color="000000"/>
            </w:tcBorders>
            <w:hideMark/>
          </w:tcPr>
          <w:p w14:paraId="1EE94F84" w14:textId="77777777" w:rsidR="00B76161" w:rsidRPr="000B084B" w:rsidRDefault="0077032F">
            <w:pPr>
              <w:spacing w:after="0" w:line="240" w:lineRule="auto"/>
              <w:jc w:val="both"/>
            </w:pPr>
            <w:r w:rsidRPr="000B084B">
              <w:rPr>
                <w:rFonts w:ascii="SimSun" w:hAnsi="SimSun" w:cs="SimSun"/>
                <w:bdr w:val="nil"/>
                <w:lang w:eastAsia="zh-CN"/>
              </w:rPr>
              <w:t>31 - 50</w:t>
            </w:r>
          </w:p>
        </w:tc>
      </w:tr>
    </w:tbl>
    <w:p w14:paraId="3E157EFA" w14:textId="77777777" w:rsidR="00B76161" w:rsidRPr="000B084B" w:rsidRDefault="00B76161">
      <w:pPr>
        <w:spacing w:after="0" w:line="240" w:lineRule="auto"/>
        <w:jc w:val="both"/>
        <w:rPr>
          <w:b/>
        </w:rPr>
      </w:pPr>
    </w:p>
    <w:p w14:paraId="59B51B74" w14:textId="77777777" w:rsidR="00B76161" w:rsidRPr="000B084B" w:rsidRDefault="0077032F">
      <w:pPr>
        <w:pStyle w:val="Caption"/>
      </w:pPr>
      <w:r w:rsidRPr="000B084B">
        <w:rPr>
          <w:rFonts w:ascii="SimSun" w:hAnsi="SimSun" w:cs="SimSun"/>
          <w:bdr w:val="nil"/>
          <w:lang w:eastAsia="zh-CN"/>
        </w:rPr>
        <w:t>表 13 标准评级抽样计划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5"/>
        <w:gridCol w:w="4241"/>
      </w:tblGrid>
      <w:tr w:rsidR="00B76161" w:rsidRPr="000B084B" w14:paraId="7CC9C1E0"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13EB1ACB" w14:textId="3E95851C" w:rsidR="00B76161" w:rsidRPr="000B084B" w:rsidRDefault="00162D43">
            <w:pPr>
              <w:spacing w:after="0" w:line="240" w:lineRule="auto"/>
              <w:jc w:val="both"/>
              <w:rPr>
                <w:b/>
              </w:rPr>
            </w:pPr>
            <w:r w:rsidRPr="000B084B">
              <w:rPr>
                <w:rFonts w:ascii="SimSun" w:hAnsi="SimSun" w:cs="SimSun" w:hint="eastAsia"/>
                <w:b/>
                <w:bCs/>
                <w:bdr w:val="nil"/>
                <w:lang w:eastAsia="zh-CN"/>
              </w:rPr>
              <w:t>标准评级</w:t>
            </w:r>
            <w:r w:rsidR="0077032F" w:rsidRPr="000B084B">
              <w:rPr>
                <w:rFonts w:ascii="SimSun" w:hAnsi="SimSun" w:cs="SimSun"/>
                <w:b/>
                <w:bCs/>
                <w:bdr w:val="nil"/>
                <w:lang w:eastAsia="zh-CN"/>
              </w:rPr>
              <w:t>交易的次数</w:t>
            </w:r>
          </w:p>
        </w:tc>
        <w:tc>
          <w:tcPr>
            <w:tcW w:w="4241" w:type="dxa"/>
            <w:tcBorders>
              <w:top w:val="single" w:sz="4" w:space="0" w:color="000000"/>
              <w:left w:val="single" w:sz="4" w:space="0" w:color="000000"/>
              <w:bottom w:val="single" w:sz="4" w:space="0" w:color="000000"/>
              <w:right w:val="single" w:sz="4" w:space="0" w:color="000000"/>
            </w:tcBorders>
            <w:hideMark/>
          </w:tcPr>
          <w:p w14:paraId="3D6F9591" w14:textId="77777777" w:rsidR="00B76161" w:rsidRPr="000B084B" w:rsidRDefault="0077032F">
            <w:pPr>
              <w:spacing w:after="0" w:line="240" w:lineRule="auto"/>
              <w:jc w:val="both"/>
              <w:rPr>
                <w:b/>
              </w:rPr>
            </w:pPr>
            <w:r w:rsidRPr="000B084B">
              <w:rPr>
                <w:rFonts w:ascii="SimSun" w:hAnsi="SimSun" w:cs="SimSun"/>
                <w:b/>
                <w:bCs/>
                <w:bdr w:val="nil"/>
                <w:lang w:eastAsia="zh-CN"/>
              </w:rPr>
              <w:t>抽样大小</w:t>
            </w:r>
          </w:p>
        </w:tc>
      </w:tr>
      <w:tr w:rsidR="00B76161" w:rsidRPr="000B084B" w14:paraId="47EB7881"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631FA549" w14:textId="77777777" w:rsidR="00B76161" w:rsidRPr="000B084B" w:rsidRDefault="0077032F">
            <w:pPr>
              <w:spacing w:after="0" w:line="240" w:lineRule="auto"/>
              <w:jc w:val="both"/>
            </w:pPr>
            <w:r w:rsidRPr="000B084B">
              <w:rPr>
                <w:rFonts w:ascii="SimSun" w:hAnsi="SimSun" w:cs="SimSun"/>
                <w:bdr w:val="nil"/>
                <w:lang w:eastAsia="zh-CN"/>
              </w:rPr>
              <w:t>1 – 100</w:t>
            </w:r>
          </w:p>
        </w:tc>
        <w:tc>
          <w:tcPr>
            <w:tcW w:w="4241" w:type="dxa"/>
            <w:tcBorders>
              <w:top w:val="single" w:sz="4" w:space="0" w:color="000000"/>
              <w:left w:val="single" w:sz="4" w:space="0" w:color="000000"/>
              <w:bottom w:val="single" w:sz="4" w:space="0" w:color="000000"/>
              <w:right w:val="single" w:sz="4" w:space="0" w:color="000000"/>
            </w:tcBorders>
            <w:hideMark/>
          </w:tcPr>
          <w:p w14:paraId="5014C58C" w14:textId="77777777" w:rsidR="00B76161" w:rsidRPr="000B084B" w:rsidRDefault="0077032F">
            <w:pPr>
              <w:spacing w:after="0" w:line="240" w:lineRule="auto"/>
              <w:jc w:val="both"/>
            </w:pPr>
            <w:r w:rsidRPr="000B084B">
              <w:rPr>
                <w:rFonts w:ascii="SimSun" w:hAnsi="SimSun" w:cs="SimSun"/>
                <w:bdr w:val="nil"/>
                <w:lang w:eastAsia="zh-CN"/>
              </w:rPr>
              <w:t>10</w:t>
            </w:r>
          </w:p>
        </w:tc>
      </w:tr>
      <w:tr w:rsidR="00B76161" w:rsidRPr="000B084B" w14:paraId="1795B2FE"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2F7AD53D" w14:textId="77777777" w:rsidR="00B76161" w:rsidRPr="000B084B" w:rsidRDefault="0077032F">
            <w:pPr>
              <w:spacing w:after="0" w:line="240" w:lineRule="auto"/>
              <w:jc w:val="both"/>
            </w:pPr>
            <w:r w:rsidRPr="000B084B">
              <w:rPr>
                <w:rFonts w:ascii="SimSun" w:hAnsi="SimSun" w:cs="SimSun"/>
                <w:bdr w:val="nil"/>
                <w:lang w:eastAsia="zh-CN"/>
              </w:rPr>
              <w:t>101 – 250</w:t>
            </w:r>
          </w:p>
        </w:tc>
        <w:tc>
          <w:tcPr>
            <w:tcW w:w="4241" w:type="dxa"/>
            <w:tcBorders>
              <w:top w:val="single" w:sz="4" w:space="0" w:color="000000"/>
              <w:left w:val="single" w:sz="4" w:space="0" w:color="000000"/>
              <w:bottom w:val="single" w:sz="4" w:space="0" w:color="000000"/>
              <w:right w:val="single" w:sz="4" w:space="0" w:color="000000"/>
            </w:tcBorders>
            <w:hideMark/>
          </w:tcPr>
          <w:p w14:paraId="16535FFA" w14:textId="77777777" w:rsidR="00B76161" w:rsidRPr="000B084B" w:rsidRDefault="0077032F">
            <w:pPr>
              <w:spacing w:after="0" w:line="240" w:lineRule="auto"/>
              <w:jc w:val="both"/>
            </w:pPr>
            <w:r w:rsidRPr="000B084B">
              <w:rPr>
                <w:rFonts w:ascii="SimSun" w:hAnsi="SimSun" w:cs="SimSun"/>
                <w:bdr w:val="nil"/>
                <w:lang w:eastAsia="zh-CN"/>
              </w:rPr>
              <w:t>11 – 20</w:t>
            </w:r>
          </w:p>
        </w:tc>
      </w:tr>
      <w:tr w:rsidR="00B76161" w:rsidRPr="000B084B" w14:paraId="1BC8CD7F"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65008473" w14:textId="09205958" w:rsidR="00B76161" w:rsidRPr="000B084B" w:rsidRDefault="00162D43">
            <w:pPr>
              <w:spacing w:after="0" w:line="240" w:lineRule="auto"/>
              <w:jc w:val="both"/>
            </w:pPr>
            <w:r w:rsidRPr="000B084B">
              <w:rPr>
                <w:rFonts w:ascii="SimSun" w:hAnsi="SimSun" w:cs="SimSun" w:hint="eastAsia"/>
                <w:bdr w:val="nil"/>
                <w:lang w:eastAsia="zh-CN"/>
              </w:rPr>
              <w:t>251</w:t>
            </w:r>
            <w:r w:rsidR="0077032F" w:rsidRPr="000B084B">
              <w:rPr>
                <w:rFonts w:ascii="SimSun" w:hAnsi="SimSun" w:cs="SimSun"/>
                <w:bdr w:val="nil"/>
                <w:lang w:eastAsia="zh-CN"/>
              </w:rPr>
              <w:t xml:space="preserve"> – 500</w:t>
            </w:r>
          </w:p>
        </w:tc>
        <w:tc>
          <w:tcPr>
            <w:tcW w:w="4241" w:type="dxa"/>
            <w:tcBorders>
              <w:top w:val="single" w:sz="4" w:space="0" w:color="000000"/>
              <w:left w:val="single" w:sz="4" w:space="0" w:color="000000"/>
              <w:bottom w:val="single" w:sz="4" w:space="0" w:color="000000"/>
              <w:right w:val="single" w:sz="4" w:space="0" w:color="000000"/>
            </w:tcBorders>
            <w:hideMark/>
          </w:tcPr>
          <w:p w14:paraId="5FE6293C" w14:textId="77777777" w:rsidR="00B76161" w:rsidRPr="000B084B" w:rsidRDefault="0077032F">
            <w:pPr>
              <w:spacing w:after="0" w:line="240" w:lineRule="auto"/>
              <w:jc w:val="both"/>
            </w:pPr>
            <w:r w:rsidRPr="000B084B">
              <w:rPr>
                <w:rFonts w:ascii="SimSun" w:hAnsi="SimSun" w:cs="SimSun"/>
                <w:bdr w:val="nil"/>
                <w:lang w:eastAsia="zh-CN"/>
              </w:rPr>
              <w:t>21 – 30</w:t>
            </w:r>
          </w:p>
        </w:tc>
      </w:tr>
      <w:tr w:rsidR="00B76161" w:rsidRPr="000B084B" w14:paraId="38E3C068"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01804DCB" w14:textId="77777777" w:rsidR="00B76161" w:rsidRPr="000B084B" w:rsidRDefault="0077032F">
            <w:pPr>
              <w:spacing w:after="0" w:line="240" w:lineRule="auto"/>
              <w:jc w:val="both"/>
            </w:pPr>
            <w:r w:rsidRPr="000B084B">
              <w:rPr>
                <w:rFonts w:ascii="SimSun" w:hAnsi="SimSun" w:cs="SimSun"/>
                <w:bdr w:val="nil"/>
                <w:lang w:eastAsia="zh-CN"/>
              </w:rPr>
              <w:t>501 – 1000</w:t>
            </w:r>
          </w:p>
        </w:tc>
        <w:tc>
          <w:tcPr>
            <w:tcW w:w="4241" w:type="dxa"/>
            <w:tcBorders>
              <w:top w:val="single" w:sz="4" w:space="0" w:color="000000"/>
              <w:left w:val="single" w:sz="4" w:space="0" w:color="000000"/>
              <w:bottom w:val="single" w:sz="4" w:space="0" w:color="000000"/>
              <w:right w:val="single" w:sz="4" w:space="0" w:color="000000"/>
            </w:tcBorders>
            <w:hideMark/>
          </w:tcPr>
          <w:p w14:paraId="32351141" w14:textId="77777777" w:rsidR="00B76161" w:rsidRPr="000B084B" w:rsidRDefault="0077032F">
            <w:pPr>
              <w:spacing w:after="0" w:line="240" w:lineRule="auto"/>
              <w:jc w:val="both"/>
            </w:pPr>
            <w:r w:rsidRPr="000B084B">
              <w:rPr>
                <w:rFonts w:ascii="SimSun" w:hAnsi="SimSun" w:cs="SimSun"/>
                <w:bdr w:val="nil"/>
                <w:lang w:eastAsia="zh-CN"/>
              </w:rPr>
              <w:t>31 – 45</w:t>
            </w:r>
          </w:p>
        </w:tc>
      </w:tr>
      <w:tr w:rsidR="00B76161" w:rsidRPr="000B084B" w14:paraId="2CD4D533"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14593A4D" w14:textId="77777777" w:rsidR="00B76161" w:rsidRPr="000B084B" w:rsidRDefault="0077032F">
            <w:pPr>
              <w:spacing w:after="0" w:line="240" w:lineRule="auto"/>
              <w:jc w:val="both"/>
            </w:pPr>
            <w:r w:rsidRPr="000B084B">
              <w:rPr>
                <w:rFonts w:ascii="SimSun" w:hAnsi="SimSun" w:cs="SimSun"/>
                <w:bdr w:val="nil"/>
                <w:lang w:eastAsia="zh-CN"/>
              </w:rPr>
              <w:t>1001 – 5000</w:t>
            </w:r>
          </w:p>
        </w:tc>
        <w:tc>
          <w:tcPr>
            <w:tcW w:w="4241" w:type="dxa"/>
            <w:tcBorders>
              <w:top w:val="single" w:sz="4" w:space="0" w:color="000000"/>
              <w:left w:val="single" w:sz="4" w:space="0" w:color="000000"/>
              <w:bottom w:val="single" w:sz="4" w:space="0" w:color="000000"/>
              <w:right w:val="single" w:sz="4" w:space="0" w:color="000000"/>
            </w:tcBorders>
            <w:hideMark/>
          </w:tcPr>
          <w:p w14:paraId="3E1E55F8" w14:textId="77777777" w:rsidR="00B76161" w:rsidRPr="000B084B" w:rsidRDefault="0077032F">
            <w:pPr>
              <w:spacing w:after="0" w:line="240" w:lineRule="auto"/>
              <w:jc w:val="both"/>
            </w:pPr>
            <w:r w:rsidRPr="000B084B">
              <w:rPr>
                <w:rFonts w:ascii="SimSun" w:hAnsi="SimSun" w:cs="SimSun"/>
                <w:bdr w:val="nil"/>
                <w:lang w:eastAsia="zh-CN"/>
              </w:rPr>
              <w:t>46 – 100</w:t>
            </w:r>
          </w:p>
        </w:tc>
      </w:tr>
      <w:tr w:rsidR="00B76161" w:rsidRPr="000B084B" w14:paraId="3993A1C3" w14:textId="77777777">
        <w:trPr>
          <w:cantSplit/>
        </w:trPr>
        <w:tc>
          <w:tcPr>
            <w:tcW w:w="4275" w:type="dxa"/>
            <w:tcBorders>
              <w:top w:val="single" w:sz="4" w:space="0" w:color="000000"/>
              <w:left w:val="single" w:sz="4" w:space="0" w:color="000000"/>
              <w:bottom w:val="single" w:sz="4" w:space="0" w:color="000000"/>
              <w:right w:val="single" w:sz="4" w:space="0" w:color="000000"/>
            </w:tcBorders>
            <w:hideMark/>
          </w:tcPr>
          <w:p w14:paraId="7C03D1A7" w14:textId="77777777" w:rsidR="00B76161" w:rsidRPr="000B084B" w:rsidRDefault="0077032F">
            <w:pPr>
              <w:spacing w:after="0" w:line="240" w:lineRule="auto"/>
              <w:jc w:val="both"/>
            </w:pPr>
            <w:r w:rsidRPr="000B084B">
              <w:rPr>
                <w:rFonts w:ascii="SimSun" w:hAnsi="SimSun" w:cs="SimSun"/>
                <w:bdr w:val="nil"/>
                <w:lang w:eastAsia="zh-CN"/>
              </w:rPr>
              <w:t xml:space="preserve">超过 5001 </w:t>
            </w:r>
          </w:p>
        </w:tc>
        <w:tc>
          <w:tcPr>
            <w:tcW w:w="4241" w:type="dxa"/>
            <w:tcBorders>
              <w:top w:val="single" w:sz="4" w:space="0" w:color="000000"/>
              <w:left w:val="single" w:sz="4" w:space="0" w:color="000000"/>
              <w:bottom w:val="single" w:sz="4" w:space="0" w:color="000000"/>
              <w:right w:val="single" w:sz="4" w:space="0" w:color="000000"/>
            </w:tcBorders>
            <w:hideMark/>
          </w:tcPr>
          <w:p w14:paraId="398EE27D" w14:textId="77777777" w:rsidR="00B76161" w:rsidRPr="000B084B" w:rsidRDefault="0077032F">
            <w:pPr>
              <w:spacing w:after="0" w:line="240" w:lineRule="auto"/>
              <w:jc w:val="both"/>
            </w:pPr>
            <w:r w:rsidRPr="000B084B">
              <w:rPr>
                <w:rFonts w:ascii="SimSun" w:hAnsi="SimSun" w:cs="SimSun"/>
                <w:bdr w:val="nil"/>
                <w:lang w:eastAsia="zh-CN"/>
              </w:rPr>
              <w:t>101 - 250</w:t>
            </w:r>
          </w:p>
        </w:tc>
      </w:tr>
    </w:tbl>
    <w:p w14:paraId="6FB19333" w14:textId="77777777" w:rsidR="00B76161" w:rsidRPr="000B084B" w:rsidRDefault="00B76161">
      <w:pPr>
        <w:spacing w:after="0" w:line="240" w:lineRule="auto"/>
        <w:jc w:val="both"/>
      </w:pPr>
    </w:p>
    <w:p w14:paraId="0A68F1CF" w14:textId="77777777" w:rsidR="00B76161" w:rsidRPr="000B084B" w:rsidRDefault="00B76161">
      <w:pPr>
        <w:tabs>
          <w:tab w:val="left" w:pos="90"/>
        </w:tabs>
        <w:spacing w:after="0" w:line="240" w:lineRule="auto"/>
        <w:ind w:left="1080"/>
        <w:jc w:val="both"/>
      </w:pPr>
    </w:p>
    <w:p w14:paraId="7711436D" w14:textId="3DAB8696" w:rsidR="00B76161" w:rsidRPr="000B084B" w:rsidRDefault="0077032F">
      <w:pPr>
        <w:tabs>
          <w:tab w:val="left" w:pos="90"/>
        </w:tabs>
        <w:spacing w:after="0" w:line="240" w:lineRule="auto"/>
        <w:jc w:val="both"/>
        <w:rPr>
          <w:lang w:eastAsia="zh-CN"/>
        </w:rPr>
      </w:pPr>
      <w:r w:rsidRPr="000B084B">
        <w:rPr>
          <w:rFonts w:ascii="SimSun" w:hAnsi="SimSun" w:cs="SimSun"/>
          <w:bdr w:val="nil"/>
          <w:lang w:eastAsia="zh-CN"/>
        </w:rPr>
        <w:t>如果审计员发现为审核而提供的文件中存在不一致或差异，或者，如果有证据证明文件有伪造或篡改情况，将增加抽样大小。如果在审计期间审计员认为需要增加抽样大小，审计员应</w:t>
      </w:r>
      <w:r w:rsidR="00FE7087" w:rsidRPr="000B084B">
        <w:rPr>
          <w:rFonts w:ascii="SimSun" w:hAnsi="SimSun" w:cs="SimSun"/>
          <w:bdr w:val="nil"/>
          <w:lang w:eastAsia="zh-CN"/>
        </w:rPr>
        <w:t>在审计报告中</w:t>
      </w:r>
      <w:r w:rsidRPr="000B084B">
        <w:rPr>
          <w:rFonts w:ascii="SimSun" w:hAnsi="SimSun" w:cs="SimSun"/>
          <w:bdr w:val="nil"/>
          <w:lang w:eastAsia="zh-CN"/>
        </w:rPr>
        <w:t>说明原因</w:t>
      </w:r>
      <w:r w:rsidR="00FE7087" w:rsidRPr="000B084B">
        <w:rPr>
          <w:rFonts w:ascii="SimSun" w:hAnsi="SimSun" w:cs="SimSun" w:hint="eastAsia"/>
          <w:bdr w:val="nil"/>
          <w:lang w:eastAsia="zh-CN"/>
        </w:rPr>
        <w:t>，</w:t>
      </w:r>
      <w:r w:rsidRPr="000B084B">
        <w:rPr>
          <w:rFonts w:ascii="SimSun" w:hAnsi="SimSun" w:cs="SimSun"/>
          <w:bdr w:val="nil"/>
          <w:lang w:eastAsia="zh-CN"/>
        </w:rPr>
        <w:t>并</w:t>
      </w:r>
      <w:r w:rsidR="00FE7087" w:rsidRPr="000B084B">
        <w:rPr>
          <w:rFonts w:ascii="SimSun" w:hAnsi="SimSun" w:cs="SimSun" w:hint="eastAsia"/>
          <w:bdr w:val="nil"/>
          <w:lang w:eastAsia="zh-CN"/>
        </w:rPr>
        <w:t>阐述使用的</w:t>
      </w:r>
      <w:r w:rsidRPr="000B084B">
        <w:rPr>
          <w:rFonts w:ascii="SimSun" w:hAnsi="SimSun" w:cs="SimSun"/>
          <w:bdr w:val="nil"/>
          <w:lang w:eastAsia="zh-CN"/>
        </w:rPr>
        <w:t>抽样方法。</w:t>
      </w:r>
    </w:p>
    <w:p w14:paraId="6C549366" w14:textId="77777777" w:rsidR="00B76161" w:rsidRPr="000B084B" w:rsidRDefault="0077032F">
      <w:pPr>
        <w:spacing w:after="0" w:line="240" w:lineRule="auto"/>
        <w:jc w:val="both"/>
        <w:rPr>
          <w:b/>
          <w:lang w:eastAsia="zh-CN"/>
        </w:rPr>
      </w:pPr>
      <w:r w:rsidRPr="000B084B">
        <w:rPr>
          <w:b/>
          <w:lang w:eastAsia="zh-CN"/>
        </w:rPr>
        <w:br w:type="page"/>
      </w:r>
    </w:p>
    <w:p w14:paraId="03A791FD" w14:textId="77777777" w:rsidR="00B76161" w:rsidRPr="000B084B" w:rsidRDefault="0077032F">
      <w:pPr>
        <w:pStyle w:val="Heading2"/>
        <w:numPr>
          <w:ilvl w:val="0"/>
          <w:numId w:val="0"/>
        </w:numPr>
        <w:spacing w:before="0"/>
        <w:jc w:val="both"/>
        <w:rPr>
          <w:lang w:eastAsia="zh-CN"/>
        </w:rPr>
      </w:pPr>
      <w:bookmarkStart w:id="240" w:name="_Toc315084487"/>
      <w:bookmarkStart w:id="241" w:name="_Toc470100797"/>
      <w:r w:rsidRPr="000B084B">
        <w:rPr>
          <w:rFonts w:ascii="SimSun" w:hAnsi="SimSun" w:cs="SimSun"/>
          <w:bdr w:val="nil"/>
          <w:lang w:eastAsia="zh-CN"/>
        </w:rPr>
        <w:t>附录四：锡公司和原料类型</w:t>
      </w:r>
      <w:bookmarkEnd w:id="240"/>
      <w:bookmarkEnd w:id="241"/>
    </w:p>
    <w:p w14:paraId="4E9859F8" w14:textId="77777777" w:rsidR="00B76161" w:rsidRPr="000B084B" w:rsidRDefault="0077032F">
      <w:pPr>
        <w:spacing w:after="0" w:line="240" w:lineRule="auto"/>
        <w:jc w:val="both"/>
        <w:rPr>
          <w:b/>
        </w:rPr>
      </w:pPr>
      <w:r w:rsidRPr="000B084B">
        <w:rPr>
          <w:rFonts w:ascii="SimSun" w:hAnsi="SimSun" w:cs="SimSun"/>
          <w:bdr w:val="nil"/>
          <w:lang w:eastAsia="zh-CN"/>
        </w:rPr>
        <w:br/>
      </w:r>
      <w:r w:rsidRPr="000B084B">
        <w:rPr>
          <w:rFonts w:ascii="SimSun" w:hAnsi="SimSun" w:cs="SimSun"/>
          <w:b/>
          <w:bCs/>
          <w:bdr w:val="nil"/>
          <w:lang w:eastAsia="zh-CN"/>
        </w:rPr>
        <w:t>锡公司</w:t>
      </w:r>
    </w:p>
    <w:p w14:paraId="45C06EBD" w14:textId="77777777" w:rsidR="00B76161" w:rsidRPr="000B084B" w:rsidRDefault="0077032F">
      <w:pPr>
        <w:spacing w:after="0" w:line="240" w:lineRule="auto"/>
        <w:jc w:val="both"/>
        <w:rPr>
          <w:lang w:eastAsia="zh-CN"/>
        </w:rPr>
      </w:pPr>
      <w:r w:rsidRPr="000B084B">
        <w:rPr>
          <w:rFonts w:ascii="SimSun" w:hAnsi="SimSun" w:cs="SimSun"/>
          <w:bdr w:val="nil"/>
          <w:lang w:eastAsia="zh-CN"/>
        </w:rPr>
        <w:t>对于冶炼过程的下游，公司可进行一系列金属处理或加工（例如精炼或铸成合金），且可利用一系列一次或二次含锡原料，令非合规（CFSP 或同等）原料来源有机会进入供应链。鉴于这一复杂情况（参见下图 2），可能需对非冶炼厂公司进行独立审计或采用另一种评估形式。有关精炼公司、锡产品制造商及贸易商的可能评价的说明现提供如下。</w:t>
      </w:r>
    </w:p>
    <w:p w14:paraId="026514DE" w14:textId="77777777" w:rsidR="00B76161" w:rsidRPr="000B084B" w:rsidRDefault="00B76161">
      <w:pPr>
        <w:spacing w:after="0" w:line="240" w:lineRule="auto"/>
        <w:jc w:val="both"/>
        <w:rPr>
          <w:i/>
          <w:lang w:eastAsia="zh-CN"/>
        </w:rPr>
      </w:pPr>
    </w:p>
    <w:p w14:paraId="7ADE31B5" w14:textId="77777777" w:rsidR="00B76161" w:rsidRPr="000B084B" w:rsidRDefault="0077032F">
      <w:pPr>
        <w:spacing w:after="0" w:line="240" w:lineRule="auto"/>
        <w:jc w:val="both"/>
        <w:rPr>
          <w:lang w:eastAsia="zh-CN"/>
        </w:rPr>
      </w:pPr>
      <w:r w:rsidRPr="000B084B">
        <w:rPr>
          <w:rFonts w:ascii="SimSun" w:hAnsi="SimSun" w:cs="SimSun"/>
          <w:i/>
          <w:iCs/>
          <w:bdr w:val="nil"/>
          <w:lang w:eastAsia="zh-CN"/>
        </w:rPr>
        <w:t>锡产品制造公司：</w:t>
      </w:r>
    </w:p>
    <w:p w14:paraId="3925DB47" w14:textId="3E433A11" w:rsidR="00B76161" w:rsidRPr="000B084B" w:rsidRDefault="0077032F">
      <w:pPr>
        <w:spacing w:after="0" w:line="240" w:lineRule="auto"/>
        <w:jc w:val="both"/>
        <w:rPr>
          <w:lang w:eastAsia="zh-CN"/>
        </w:rPr>
      </w:pPr>
      <w:r w:rsidRPr="000B084B">
        <w:rPr>
          <w:rFonts w:ascii="SimSun" w:hAnsi="SimSun" w:cs="SimSun"/>
          <w:bdr w:val="nil"/>
          <w:lang w:eastAsia="zh-CN"/>
        </w:rPr>
        <w:t>尽管锡线及其他合金制造商之类的产品制造商通常不被视为冶炼厂或精炼厂，但部分制造商仍可利用除标准级的锡以外的一系列来料，尤其是低等级／不纯或非品牌锡。经营</w:t>
      </w:r>
      <w:r w:rsidR="006D0BE4" w:rsidRPr="000B084B">
        <w:rPr>
          <w:rFonts w:ascii="SimSun" w:hAnsi="SimSun" w:cs="SimSun" w:hint="eastAsia"/>
          <w:bdr w:val="nil"/>
          <w:lang w:eastAsia="zh-CN"/>
        </w:rPr>
        <w:t>精</w:t>
      </w:r>
      <w:r w:rsidR="00EA0630" w:rsidRPr="000B084B">
        <w:rPr>
          <w:rFonts w:ascii="SimSun" w:hAnsi="SimSun" w:cs="SimSun" w:hint="eastAsia"/>
          <w:bdr w:val="nil"/>
          <w:lang w:eastAsia="zh-CN"/>
        </w:rPr>
        <w:t>炼</w:t>
      </w:r>
      <w:r w:rsidRPr="000B084B">
        <w:rPr>
          <w:rFonts w:ascii="SimSun" w:hAnsi="SimSun" w:cs="SimSun"/>
          <w:bdr w:val="nil"/>
          <w:lang w:eastAsia="zh-CN"/>
        </w:rPr>
        <w:t>的冶炼厂，以及独立精炼厂也可以继续加工，以生产锡线一类的锡产品。</w:t>
      </w:r>
    </w:p>
    <w:p w14:paraId="7C59FA32" w14:textId="77777777" w:rsidR="00B76161" w:rsidRPr="000B084B" w:rsidRDefault="00B76161">
      <w:pPr>
        <w:spacing w:after="0" w:line="240" w:lineRule="auto"/>
        <w:jc w:val="both"/>
        <w:rPr>
          <w:lang w:eastAsia="zh-CN"/>
        </w:rPr>
      </w:pPr>
    </w:p>
    <w:p w14:paraId="22E05457" w14:textId="77777777" w:rsidR="00B76161" w:rsidRPr="000B084B" w:rsidRDefault="0077032F">
      <w:pPr>
        <w:spacing w:after="0" w:line="240" w:lineRule="auto"/>
        <w:jc w:val="both"/>
        <w:rPr>
          <w:lang w:eastAsia="zh-CN"/>
        </w:rPr>
      </w:pPr>
      <w:r w:rsidRPr="000B084B">
        <w:rPr>
          <w:rFonts w:ascii="SimSun" w:hAnsi="SimSun" w:cs="SimSun"/>
          <w:bdr w:val="nil"/>
          <w:lang w:eastAsia="zh-CN"/>
        </w:rPr>
        <w:t>精炼厂与合金制造商之间的区别（尤其是可能使用二次来料时）并不明显，且对此类公司来料来源进行审计的需要，将由 CFSP 根据公司的产能和运营状况逐一评估。</w:t>
      </w:r>
    </w:p>
    <w:p w14:paraId="131050F8" w14:textId="77777777" w:rsidR="00B76161" w:rsidRPr="000B084B" w:rsidRDefault="00B76161">
      <w:pPr>
        <w:pStyle w:val="Caption"/>
        <w:spacing w:after="0"/>
        <w:jc w:val="both"/>
        <w:rPr>
          <w:lang w:eastAsia="zh-CN"/>
        </w:rPr>
      </w:pPr>
    </w:p>
    <w:p w14:paraId="73FEF8E1" w14:textId="77777777" w:rsidR="00B76161" w:rsidRPr="000B084B" w:rsidRDefault="0077032F">
      <w:pPr>
        <w:spacing w:after="0" w:line="240" w:lineRule="auto"/>
        <w:jc w:val="both"/>
        <w:rPr>
          <w:rFonts w:eastAsia="Calibri"/>
          <w:lang w:eastAsia="zh-CN"/>
        </w:rPr>
      </w:pPr>
      <w:r w:rsidRPr="000B084B">
        <w:rPr>
          <w:rFonts w:ascii="SimSun" w:hAnsi="SimSun" w:cs="SimSun"/>
          <w:bdr w:val="nil"/>
          <w:lang w:eastAsia="zh-CN"/>
        </w:rPr>
        <w:t>参与 CFSP 的合作伙伴供应链之内的锡产品制造商应根据合同约定确保从经过 CFSP 验证的公司采购原料。为监督此义务，客户或行业代表机构应对产品制造商执行抽查。如果发现厂商生产线有从非合规（CFSP 或同等）来源采购原料的情况，需要作为产品制造公司的评估流程的一部分，根据本审计协议的全范围验证这些来源。</w:t>
      </w:r>
    </w:p>
    <w:p w14:paraId="179ED82F" w14:textId="77777777" w:rsidR="00B76161" w:rsidRPr="000B084B" w:rsidRDefault="00B76161">
      <w:pPr>
        <w:spacing w:after="0" w:line="240" w:lineRule="auto"/>
        <w:jc w:val="both"/>
        <w:rPr>
          <w:lang w:eastAsia="zh-CN"/>
        </w:rPr>
      </w:pPr>
    </w:p>
    <w:p w14:paraId="43D85412" w14:textId="77777777" w:rsidR="00B76161" w:rsidRPr="000B084B" w:rsidRDefault="0077032F">
      <w:pPr>
        <w:pStyle w:val="Caption"/>
        <w:spacing w:after="0"/>
        <w:jc w:val="both"/>
      </w:pPr>
      <w:r w:rsidRPr="000B084B">
        <w:rPr>
          <w:rFonts w:ascii="SimSun" w:hAnsi="SimSun" w:cs="SimSun"/>
          <w:bdr w:val="nil"/>
          <w:lang w:eastAsia="zh-CN"/>
        </w:rPr>
        <w:t xml:space="preserve">图 </w:t>
      </w:r>
      <w:r w:rsidR="000B084B" w:rsidRPr="000B084B">
        <w:fldChar w:fldCharType="begin"/>
      </w:r>
      <w:r w:rsidR="000B084B" w:rsidRPr="000B084B">
        <w:instrText xml:space="preserve"> SEQ Figure \* ARABIC </w:instrText>
      </w:r>
      <w:r w:rsidR="000B084B" w:rsidRPr="000B084B">
        <w:fldChar w:fldCharType="separate"/>
      </w:r>
      <w:r w:rsidRPr="000B084B">
        <w:rPr>
          <w:noProof/>
        </w:rPr>
        <w:t>2</w:t>
      </w:r>
      <w:r w:rsidR="000B084B" w:rsidRPr="000B084B">
        <w:rPr>
          <w:noProof/>
        </w:rPr>
        <w:fldChar w:fldCharType="end"/>
      </w:r>
      <w:r w:rsidRPr="000B084B">
        <w:rPr>
          <w:rFonts w:ascii="SimSun" w:hAnsi="SimSun" w:cs="SimSun"/>
          <w:bdr w:val="nil"/>
          <w:lang w:eastAsia="zh-CN"/>
        </w:rPr>
        <w:t>：锡供应链的复杂性</w:t>
      </w:r>
    </w:p>
    <w:p w14:paraId="5D1E1DF0" w14:textId="48DE5404" w:rsidR="00B76161" w:rsidRPr="000B084B" w:rsidRDefault="00F3753D">
      <w:pPr>
        <w:spacing w:after="0" w:line="240" w:lineRule="auto"/>
        <w:jc w:val="both"/>
      </w:pPr>
      <w:r w:rsidRPr="000B084B">
        <w:rPr>
          <w:rFonts w:ascii="SimSun" w:hAnsi="SimSun" w:cs="SimSun"/>
          <w:noProof/>
          <w:lang w:eastAsia="en-US"/>
        </w:rPr>
        <mc:AlternateContent>
          <mc:Choice Requires="wps">
            <w:drawing>
              <wp:anchor distT="0" distB="0" distL="114300" distR="114300" simplePos="0" relativeHeight="251665920" behindDoc="0" locked="0" layoutInCell="1" allowOverlap="1" wp14:anchorId="70D7370A" wp14:editId="542920DB">
                <wp:simplePos x="0" y="0"/>
                <wp:positionH relativeFrom="column">
                  <wp:posOffset>910590</wp:posOffset>
                </wp:positionH>
                <wp:positionV relativeFrom="paragraph">
                  <wp:posOffset>2273935</wp:posOffset>
                </wp:positionV>
                <wp:extent cx="795020" cy="386715"/>
                <wp:effectExtent l="0" t="0" r="0" b="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8671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AD5A1" w14:textId="77777777" w:rsidR="00BF0BE6" w:rsidRPr="00171198" w:rsidRDefault="00BF0BE6" w:rsidP="0077032F">
                            <w:pPr>
                              <w:spacing w:after="0" w:line="240" w:lineRule="auto"/>
                              <w:jc w:val="center"/>
                              <w:rPr>
                                <w:rFonts w:ascii="SimSun" w:hAnsi="SimSun" w:cs="SimSun"/>
                                <w:b/>
                                <w:bCs/>
                                <w:color w:val="3C5678"/>
                                <w:sz w:val="20"/>
                                <w:szCs w:val="20"/>
                                <w:bdr w:val="nil"/>
                                <w:lang w:eastAsia="zh-CN"/>
                              </w:rPr>
                            </w:pPr>
                            <w:r w:rsidRPr="00171198">
                              <w:rPr>
                                <w:rFonts w:ascii="SimSun" w:hAnsi="SimSun" w:cs="SimSun"/>
                                <w:b/>
                                <w:bCs/>
                                <w:color w:val="3C5678"/>
                                <w:sz w:val="20"/>
                                <w:szCs w:val="20"/>
                                <w:bdr w:val="nil"/>
                                <w:lang w:eastAsia="zh-CN"/>
                              </w:rPr>
                              <w:t>最终产品制</w:t>
                            </w:r>
                            <w:r>
                              <w:rPr>
                                <w:rFonts w:ascii="SimSun" w:hAnsi="SimSun" w:cs="SimSun"/>
                                <w:b/>
                                <w:bCs/>
                                <w:color w:val="3C5678"/>
                                <w:sz w:val="20"/>
                                <w:szCs w:val="20"/>
                                <w:bdr w:val="nil"/>
                                <w:lang w:eastAsia="zh-CN"/>
                              </w:rPr>
                              <w:br/>
                            </w:r>
                            <w:r w:rsidRPr="00171198">
                              <w:rPr>
                                <w:rFonts w:ascii="SimSun" w:hAnsi="SimSun" w:cs="SimSun"/>
                                <w:b/>
                                <w:bCs/>
                                <w:color w:val="3C5678"/>
                                <w:sz w:val="20"/>
                                <w:szCs w:val="20"/>
                                <w:bdr w:val="nil"/>
                                <w:lang w:eastAsia="zh-CN"/>
                              </w:rPr>
                              <w:t>造厂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D7370A" id="Text Box 106" o:spid="_x0000_s1063" type="#_x0000_t202" style="position:absolute;left:0;text-align:left;margin-left:71.7pt;margin-top:179.05pt;width:62.6pt;height: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" fillcolor="#e2ecf8" stroked="f">
                <v:textbox inset="0,0,0,0">
                  <w:txbxContent>
                    <w:p w14:paraId="629AD5A1" w14:textId="77777777" w:rsidR="00BF0BE6" w:rsidRPr="00171198" w:rsidRDefault="00BF0BE6" w:rsidP="0077032F">
                      <w:pPr>
                        <w:spacing w:after="0" w:line="240" w:lineRule="auto"/>
                        <w:jc w:val="center"/>
                        <w:rPr>
                          <w:rFonts w:ascii="SimSun" w:hAnsi="SimSun" w:cs="SimSun"/>
                          <w:b/>
                          <w:bCs/>
                          <w:color w:val="3C5678"/>
                          <w:sz w:val="20"/>
                          <w:szCs w:val="20"/>
                          <w:bdr w:val="nil"/>
                          <w:lang w:eastAsia="zh-CN"/>
                        </w:rPr>
                      </w:pPr>
                      <w:r w:rsidRPr="00171198">
                        <w:rPr>
                          <w:rFonts w:ascii="SimSun" w:hAnsi="SimSun" w:cs="SimSun"/>
                          <w:b/>
                          <w:bCs/>
                          <w:color w:val="3C5678"/>
                          <w:sz w:val="20"/>
                          <w:szCs w:val="20"/>
                          <w:bdr w:val="nil"/>
                          <w:lang w:eastAsia="zh-CN"/>
                        </w:rPr>
                        <w:t>最终产品制</w:t>
                      </w:r>
                      <w:r>
                        <w:rPr>
                          <w:rFonts w:ascii="SimSun" w:hAnsi="SimSun" w:cs="SimSun"/>
                          <w:b/>
                          <w:bCs/>
                          <w:color w:val="3C5678"/>
                          <w:sz w:val="20"/>
                          <w:szCs w:val="20"/>
                          <w:bdr w:val="nil"/>
                          <w:lang w:eastAsia="zh-CN"/>
                        </w:rPr>
                        <w:br/>
                      </w:r>
                      <w:r w:rsidRPr="00171198">
                        <w:rPr>
                          <w:rFonts w:ascii="SimSun" w:hAnsi="SimSun" w:cs="SimSun"/>
                          <w:b/>
                          <w:bCs/>
                          <w:color w:val="3C5678"/>
                          <w:sz w:val="20"/>
                          <w:szCs w:val="20"/>
                          <w:bdr w:val="nil"/>
                          <w:lang w:eastAsia="zh-CN"/>
                        </w:rPr>
                        <w:t>造厂</w:t>
                      </w:r>
                    </w:p>
                  </w:txbxContent>
                </v:textbox>
              </v:shape>
            </w:pict>
          </mc:Fallback>
        </mc:AlternateContent>
      </w:r>
      <w:r w:rsidRPr="000B084B">
        <w:rPr>
          <w:noProof/>
          <w:lang w:eastAsia="en-US"/>
        </w:rPr>
        <mc:AlternateContent>
          <mc:Choice Requires="wps">
            <w:drawing>
              <wp:anchor distT="0" distB="0" distL="114300" distR="114300" simplePos="0" relativeHeight="251664896" behindDoc="0" locked="0" layoutInCell="1" allowOverlap="1" wp14:anchorId="0B677FDC" wp14:editId="019753B6">
                <wp:simplePos x="0" y="0"/>
                <wp:positionH relativeFrom="column">
                  <wp:posOffset>983615</wp:posOffset>
                </wp:positionH>
                <wp:positionV relativeFrom="paragraph">
                  <wp:posOffset>1668145</wp:posOffset>
                </wp:positionV>
                <wp:extent cx="608965" cy="398780"/>
                <wp:effectExtent l="2540" t="635" r="0" b="635"/>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398780"/>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6E304" w14:textId="77777777" w:rsidR="00BF0BE6" w:rsidRPr="00171198" w:rsidRDefault="00BF0BE6" w:rsidP="0077032F">
                            <w:pPr>
                              <w:spacing w:after="0" w:line="240" w:lineRule="auto"/>
                              <w:jc w:val="center"/>
                              <w:rPr>
                                <w:rFonts w:ascii="SimSun" w:hAnsi="SimSun" w:cs="SimSun"/>
                                <w:b/>
                                <w:bCs/>
                                <w:color w:val="3C5678"/>
                                <w:sz w:val="20"/>
                                <w:szCs w:val="20"/>
                                <w:bdr w:val="nil"/>
                                <w:lang w:eastAsia="zh-CN"/>
                              </w:rPr>
                            </w:pPr>
                            <w:r w:rsidRPr="00171198">
                              <w:rPr>
                                <w:rFonts w:ascii="SimSun" w:hAnsi="SimSun" w:cs="SimSun"/>
                                <w:b/>
                                <w:bCs/>
                                <w:color w:val="3C5678"/>
                                <w:sz w:val="20"/>
                                <w:szCs w:val="20"/>
                                <w:bdr w:val="nil"/>
                                <w:lang w:eastAsia="zh-CN"/>
                              </w:rPr>
                              <w:t>合金制</w:t>
                            </w:r>
                            <w:r>
                              <w:rPr>
                                <w:rFonts w:ascii="SimSun" w:hAnsi="SimSun" w:cs="SimSun"/>
                                <w:b/>
                                <w:bCs/>
                                <w:color w:val="3C5678"/>
                                <w:sz w:val="20"/>
                                <w:szCs w:val="20"/>
                                <w:bdr w:val="nil"/>
                                <w:lang w:eastAsia="zh-CN"/>
                              </w:rPr>
                              <w:br/>
                            </w:r>
                            <w:r w:rsidRPr="00171198">
                              <w:rPr>
                                <w:rFonts w:ascii="SimSun" w:hAnsi="SimSun" w:cs="SimSun"/>
                                <w:b/>
                                <w:bCs/>
                                <w:color w:val="3C5678"/>
                                <w:sz w:val="20"/>
                                <w:szCs w:val="20"/>
                                <w:bdr w:val="nil"/>
                                <w:lang w:eastAsia="zh-CN"/>
                              </w:rPr>
                              <w:t>造厂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77FDC" id="Text Box 105" o:spid="_x0000_s1064" type="#_x0000_t202" style="position:absolute;left:0;text-align:left;margin-left:77.45pt;margin-top:131.35pt;width:47.95pt;height:3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" fillcolor="#e2ecf8" stroked="f">
                <v:textbox inset="0,0,0,0">
                  <w:txbxContent>
                    <w:p w14:paraId="1C36E304" w14:textId="77777777" w:rsidR="00BF0BE6" w:rsidRPr="00171198" w:rsidRDefault="00BF0BE6" w:rsidP="0077032F">
                      <w:pPr>
                        <w:spacing w:after="0" w:line="240" w:lineRule="auto"/>
                        <w:jc w:val="center"/>
                        <w:rPr>
                          <w:rFonts w:ascii="SimSun" w:hAnsi="SimSun" w:cs="SimSun"/>
                          <w:b/>
                          <w:bCs/>
                          <w:color w:val="3C5678"/>
                          <w:sz w:val="20"/>
                          <w:szCs w:val="20"/>
                          <w:bdr w:val="nil"/>
                          <w:lang w:eastAsia="zh-CN"/>
                        </w:rPr>
                      </w:pPr>
                      <w:r w:rsidRPr="00171198">
                        <w:rPr>
                          <w:rFonts w:ascii="SimSun" w:hAnsi="SimSun" w:cs="SimSun"/>
                          <w:b/>
                          <w:bCs/>
                          <w:color w:val="3C5678"/>
                          <w:sz w:val="20"/>
                          <w:szCs w:val="20"/>
                          <w:bdr w:val="nil"/>
                          <w:lang w:eastAsia="zh-CN"/>
                        </w:rPr>
                        <w:t>合金制</w:t>
                      </w:r>
                      <w:r>
                        <w:rPr>
                          <w:rFonts w:ascii="SimSun" w:hAnsi="SimSun" w:cs="SimSun"/>
                          <w:b/>
                          <w:bCs/>
                          <w:color w:val="3C5678"/>
                          <w:sz w:val="20"/>
                          <w:szCs w:val="20"/>
                          <w:bdr w:val="nil"/>
                          <w:lang w:eastAsia="zh-CN"/>
                        </w:rPr>
                        <w:br/>
                      </w:r>
                      <w:r w:rsidRPr="00171198">
                        <w:rPr>
                          <w:rFonts w:ascii="SimSun" w:hAnsi="SimSun" w:cs="SimSun"/>
                          <w:b/>
                          <w:bCs/>
                          <w:color w:val="3C5678"/>
                          <w:sz w:val="20"/>
                          <w:szCs w:val="20"/>
                          <w:bdr w:val="nil"/>
                          <w:lang w:eastAsia="zh-CN"/>
                        </w:rPr>
                        <w:t>造厂</w:t>
                      </w:r>
                    </w:p>
                  </w:txbxContent>
                </v:textbox>
              </v:shape>
            </w:pict>
          </mc:Fallback>
        </mc:AlternateContent>
      </w:r>
      <w:r w:rsidRPr="000B084B">
        <w:rPr>
          <w:rFonts w:ascii="SimSun" w:hAnsi="SimSun" w:cs="SimSun"/>
          <w:noProof/>
          <w:lang w:eastAsia="en-US"/>
        </w:rPr>
        <mc:AlternateContent>
          <mc:Choice Requires="wps">
            <w:drawing>
              <wp:anchor distT="0" distB="0" distL="114300" distR="114300" simplePos="0" relativeHeight="251663872" behindDoc="0" locked="0" layoutInCell="1" allowOverlap="1" wp14:anchorId="1CA0CCE7" wp14:editId="1D91E702">
                <wp:simplePos x="0" y="0"/>
                <wp:positionH relativeFrom="column">
                  <wp:posOffset>994410</wp:posOffset>
                </wp:positionH>
                <wp:positionV relativeFrom="paragraph">
                  <wp:posOffset>1146810</wp:posOffset>
                </wp:positionV>
                <wp:extent cx="598170" cy="139065"/>
                <wp:effectExtent l="3810" t="3175" r="0" b="635"/>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3906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F83DF" w14:textId="77777777" w:rsidR="00BF0BE6" w:rsidRPr="005947CA" w:rsidRDefault="00BF0BE6" w:rsidP="0077032F">
                            <w:pPr>
                              <w:spacing w:after="0" w:line="240" w:lineRule="auto"/>
                              <w:jc w:val="center"/>
                              <w:rPr>
                                <w:rFonts w:ascii="SimSun" w:hAnsi="SimSun" w:cs="SimSun"/>
                                <w:b/>
                                <w:bCs/>
                                <w:color w:val="3C5678"/>
                                <w:sz w:val="20"/>
                                <w:szCs w:val="20"/>
                                <w:bdr w:val="nil"/>
                                <w:lang w:eastAsia="zh-CN"/>
                              </w:rPr>
                            </w:pPr>
                            <w:r w:rsidRPr="005947CA">
                              <w:rPr>
                                <w:rFonts w:ascii="SimSun" w:hAnsi="SimSun" w:cs="SimSun"/>
                                <w:b/>
                                <w:bCs/>
                                <w:color w:val="3C5678"/>
                                <w:sz w:val="20"/>
                                <w:szCs w:val="20"/>
                                <w:bdr w:val="nil"/>
                                <w:lang w:eastAsia="zh-CN"/>
                              </w:rPr>
                              <w:t>精炼厂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0CCE7" id="Text Box 104" o:spid="_x0000_s1065" type="#_x0000_t202" style="position:absolute;left:0;text-align:left;margin-left:78.3pt;margin-top:90.3pt;width:47.1pt;height:1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" fillcolor="#e2ecf8" stroked="f">
                <v:textbox inset="0,0,0,0">
                  <w:txbxContent>
                    <w:p w14:paraId="734F83DF" w14:textId="77777777" w:rsidR="00BF0BE6" w:rsidRPr="005947CA" w:rsidRDefault="00BF0BE6" w:rsidP="0077032F">
                      <w:pPr>
                        <w:spacing w:after="0" w:line="240" w:lineRule="auto"/>
                        <w:jc w:val="center"/>
                        <w:rPr>
                          <w:rFonts w:ascii="SimSun" w:hAnsi="SimSun" w:cs="SimSun"/>
                          <w:b/>
                          <w:bCs/>
                          <w:color w:val="3C5678"/>
                          <w:sz w:val="20"/>
                          <w:szCs w:val="20"/>
                          <w:bdr w:val="nil"/>
                          <w:lang w:eastAsia="zh-CN"/>
                        </w:rPr>
                      </w:pPr>
                      <w:r w:rsidRPr="005947CA">
                        <w:rPr>
                          <w:rFonts w:ascii="SimSun" w:hAnsi="SimSun" w:cs="SimSun"/>
                          <w:b/>
                          <w:bCs/>
                          <w:color w:val="3C5678"/>
                          <w:sz w:val="20"/>
                          <w:szCs w:val="20"/>
                          <w:bdr w:val="nil"/>
                          <w:lang w:eastAsia="zh-CN"/>
                        </w:rPr>
                        <w:t>精炼厂</w:t>
                      </w:r>
                    </w:p>
                  </w:txbxContent>
                </v:textbox>
              </v:shape>
            </w:pict>
          </mc:Fallback>
        </mc:AlternateContent>
      </w:r>
      <w:r w:rsidRPr="000B084B">
        <w:rPr>
          <w:rFonts w:ascii="SimSun" w:hAnsi="SimSun" w:cs="SimSun"/>
          <w:noProof/>
          <w:lang w:eastAsia="en-US"/>
        </w:rPr>
        <mc:AlternateContent>
          <mc:Choice Requires="wps">
            <w:drawing>
              <wp:anchor distT="0" distB="0" distL="114300" distR="114300" simplePos="0" relativeHeight="251662848" behindDoc="0" locked="0" layoutInCell="1" allowOverlap="1" wp14:anchorId="5FE17350" wp14:editId="60100956">
                <wp:simplePos x="0" y="0"/>
                <wp:positionH relativeFrom="column">
                  <wp:posOffset>983615</wp:posOffset>
                </wp:positionH>
                <wp:positionV relativeFrom="paragraph">
                  <wp:posOffset>311150</wp:posOffset>
                </wp:positionV>
                <wp:extent cx="637540" cy="437515"/>
                <wp:effectExtent l="2540" t="0" r="0" b="444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43751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502CA" w14:textId="77777777" w:rsidR="00BF0BE6" w:rsidRPr="005947CA" w:rsidRDefault="00BF0BE6" w:rsidP="0077032F">
                            <w:pPr>
                              <w:spacing w:after="0" w:line="240" w:lineRule="auto"/>
                              <w:jc w:val="center"/>
                              <w:rPr>
                                <w:rFonts w:ascii="SimSun" w:hAnsi="SimSun" w:cs="SimSun"/>
                                <w:b/>
                                <w:bCs/>
                                <w:color w:val="3C5678"/>
                                <w:sz w:val="20"/>
                                <w:szCs w:val="20"/>
                                <w:bdr w:val="nil"/>
                                <w:lang w:eastAsia="zh-CN"/>
                              </w:rPr>
                            </w:pPr>
                            <w:r w:rsidRPr="005947CA">
                              <w:rPr>
                                <w:rFonts w:ascii="SimSun" w:hAnsi="SimSun" w:cs="SimSun"/>
                                <w:b/>
                                <w:bCs/>
                                <w:color w:val="3C5678"/>
                                <w:sz w:val="20"/>
                                <w:szCs w:val="20"/>
                                <w:bdr w:val="nil"/>
                                <w:lang w:eastAsia="zh-CN"/>
                              </w:rPr>
                              <w:t xml:space="preserve">CFS </w:t>
                            </w:r>
                            <w:r w:rsidRPr="005947CA">
                              <w:rPr>
                                <w:rFonts w:ascii="SimSun" w:hAnsi="SimSun" w:cs="SimSun"/>
                                <w:b/>
                                <w:bCs/>
                                <w:color w:val="3C5678"/>
                                <w:sz w:val="20"/>
                                <w:szCs w:val="20"/>
                                <w:bdr w:val="nil"/>
                                <w:lang w:eastAsia="zh-CN"/>
                              </w:rPr>
                              <w:t>初始原料冶炼厂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E17350" id="Text Box 103" o:spid="_x0000_s1066" type="#_x0000_t202" style="position:absolute;left:0;text-align:left;margin-left:77.45pt;margin-top:24.5pt;width:50.2pt;height:3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" fillcolor="#e2ecf8" stroked="f">
                <v:textbox inset="0,0,0,0">
                  <w:txbxContent>
                    <w:p w14:paraId="550502CA" w14:textId="77777777" w:rsidR="00BF0BE6" w:rsidRPr="005947CA" w:rsidRDefault="00BF0BE6" w:rsidP="0077032F">
                      <w:pPr>
                        <w:spacing w:after="0" w:line="240" w:lineRule="auto"/>
                        <w:jc w:val="center"/>
                        <w:rPr>
                          <w:rFonts w:ascii="SimSun" w:hAnsi="SimSun" w:cs="SimSun"/>
                          <w:b/>
                          <w:bCs/>
                          <w:color w:val="3C5678"/>
                          <w:sz w:val="20"/>
                          <w:szCs w:val="20"/>
                          <w:bdr w:val="nil"/>
                          <w:lang w:eastAsia="zh-CN"/>
                        </w:rPr>
                      </w:pPr>
                      <w:r w:rsidRPr="005947CA">
                        <w:rPr>
                          <w:rFonts w:ascii="SimSun" w:hAnsi="SimSun" w:cs="SimSun"/>
                          <w:b/>
                          <w:bCs/>
                          <w:color w:val="3C5678"/>
                          <w:sz w:val="20"/>
                          <w:szCs w:val="20"/>
                          <w:bdr w:val="nil"/>
                          <w:lang w:eastAsia="zh-CN"/>
                        </w:rPr>
                        <w:t xml:space="preserve">CFS </w:t>
                      </w:r>
                      <w:r w:rsidRPr="005947CA">
                        <w:rPr>
                          <w:rFonts w:ascii="SimSun" w:hAnsi="SimSun" w:cs="SimSun"/>
                          <w:b/>
                          <w:bCs/>
                          <w:color w:val="3C5678"/>
                          <w:sz w:val="20"/>
                          <w:szCs w:val="20"/>
                          <w:bdr w:val="nil"/>
                          <w:lang w:eastAsia="zh-CN"/>
                        </w:rPr>
                        <w:t>初始原料冶炼厂</w:t>
                      </w:r>
                    </w:p>
                  </w:txbxContent>
                </v:textbox>
              </v:shape>
            </w:pict>
          </mc:Fallback>
        </mc:AlternateContent>
      </w:r>
      <w:r w:rsidRPr="000B084B">
        <w:rPr>
          <w:rFonts w:ascii="SimSun" w:hAnsi="SimSun" w:cs="SimSun"/>
          <w:noProof/>
          <w:lang w:eastAsia="en-US"/>
        </w:rPr>
        <mc:AlternateContent>
          <mc:Choice Requires="wps">
            <w:drawing>
              <wp:anchor distT="0" distB="0" distL="114300" distR="114300" simplePos="0" relativeHeight="251661824" behindDoc="0" locked="0" layoutInCell="1" allowOverlap="1" wp14:anchorId="6711A325" wp14:editId="3177DA0B">
                <wp:simplePos x="0" y="0"/>
                <wp:positionH relativeFrom="column">
                  <wp:posOffset>98425</wp:posOffset>
                </wp:positionH>
                <wp:positionV relativeFrom="paragraph">
                  <wp:posOffset>1146810</wp:posOffset>
                </wp:positionV>
                <wp:extent cx="742950" cy="393065"/>
                <wp:effectExtent l="3175" t="3175" r="0" b="381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9306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145A" w14:textId="77777777" w:rsidR="00BF0BE6" w:rsidRPr="005947CA" w:rsidRDefault="00BF0BE6" w:rsidP="0077032F">
                            <w:pPr>
                              <w:spacing w:after="0" w:line="240" w:lineRule="auto"/>
                              <w:jc w:val="center"/>
                              <w:rPr>
                                <w:rFonts w:ascii="Arial" w:hAnsi="Arial"/>
                                <w:b/>
                                <w:color w:val="3C5678"/>
                                <w:sz w:val="20"/>
                                <w:szCs w:val="30"/>
                              </w:rPr>
                            </w:pPr>
                            <w:r w:rsidRPr="005947CA">
                              <w:rPr>
                                <w:rFonts w:ascii="SimSun" w:hAnsi="SimSun" w:cs="SimSun"/>
                                <w:b/>
                                <w:bCs/>
                                <w:color w:val="3C5678"/>
                                <w:sz w:val="20"/>
                                <w:szCs w:val="20"/>
                                <w:bdr w:val="nil"/>
                                <w:lang w:eastAsia="zh-CN"/>
                              </w:rPr>
                              <w:t xml:space="preserve">CFS </w:t>
                            </w:r>
                            <w:r w:rsidRPr="005947CA">
                              <w:rPr>
                                <w:rFonts w:ascii="SimSun" w:hAnsi="SimSun" w:cs="SimSun"/>
                                <w:b/>
                                <w:bCs/>
                                <w:color w:val="3C5678"/>
                                <w:sz w:val="20"/>
                                <w:szCs w:val="20"/>
                                <w:bdr w:val="nil"/>
                                <w:lang w:eastAsia="zh-CN"/>
                              </w:rPr>
                              <w:t>二次原料冶炼厂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1A325" id="Text Box 102" o:spid="_x0000_s1067" type="#_x0000_t202" style="position:absolute;left:0;text-align:left;margin-left:7.75pt;margin-top:90.3pt;width:58.5pt;height:3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" fillcolor="#e2ecf8" stroked="f">
                <v:textbox inset="0,0,0,0">
                  <w:txbxContent>
                    <w:p w14:paraId="5180145A" w14:textId="77777777" w:rsidR="00BF0BE6" w:rsidRPr="005947CA" w:rsidRDefault="00BF0BE6" w:rsidP="0077032F">
                      <w:pPr>
                        <w:spacing w:after="0" w:line="240" w:lineRule="auto"/>
                        <w:jc w:val="center"/>
                        <w:rPr>
                          <w:rFonts w:ascii="Arial" w:hAnsi="Arial"/>
                          <w:b/>
                          <w:color w:val="3C5678"/>
                          <w:sz w:val="20"/>
                          <w:szCs w:val="30"/>
                        </w:rPr>
                      </w:pPr>
                      <w:r w:rsidRPr="005947CA">
                        <w:rPr>
                          <w:rFonts w:ascii="SimSun" w:hAnsi="SimSun" w:cs="SimSun"/>
                          <w:b/>
                          <w:bCs/>
                          <w:color w:val="3C5678"/>
                          <w:sz w:val="20"/>
                          <w:szCs w:val="20"/>
                          <w:bdr w:val="nil"/>
                          <w:lang w:eastAsia="zh-CN"/>
                        </w:rPr>
                        <w:t xml:space="preserve">CFS </w:t>
                      </w:r>
                      <w:r w:rsidRPr="005947CA">
                        <w:rPr>
                          <w:rFonts w:ascii="SimSun" w:hAnsi="SimSun" w:cs="SimSun"/>
                          <w:b/>
                          <w:bCs/>
                          <w:color w:val="3C5678"/>
                          <w:sz w:val="20"/>
                          <w:szCs w:val="20"/>
                          <w:bdr w:val="nil"/>
                          <w:lang w:eastAsia="zh-CN"/>
                        </w:rPr>
                        <w:t>二次原料冶炼厂</w:t>
                      </w:r>
                    </w:p>
                  </w:txbxContent>
                </v:textbox>
              </v:shape>
            </w:pict>
          </mc:Fallback>
        </mc:AlternateContent>
      </w:r>
      <w:r w:rsidRPr="000B084B">
        <w:rPr>
          <w:rFonts w:ascii="SimSun" w:hAnsi="SimSun" w:cs="SimSun"/>
          <w:noProof/>
          <w:lang w:eastAsia="en-US"/>
        </w:rPr>
        <mc:AlternateContent>
          <mc:Choice Requires="wps">
            <w:drawing>
              <wp:anchor distT="0" distB="0" distL="114300" distR="114300" simplePos="0" relativeHeight="251660800" behindDoc="0" locked="0" layoutInCell="1" allowOverlap="1" wp14:anchorId="2AACAF8A" wp14:editId="686B3C95">
                <wp:simplePos x="0" y="0"/>
                <wp:positionH relativeFrom="column">
                  <wp:posOffset>3044825</wp:posOffset>
                </wp:positionH>
                <wp:positionV relativeFrom="paragraph">
                  <wp:posOffset>46355</wp:posOffset>
                </wp:positionV>
                <wp:extent cx="750570" cy="379730"/>
                <wp:effectExtent l="0" t="0" r="0" b="317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7973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DCD0C" w14:textId="77777777" w:rsidR="00BF0BE6" w:rsidRPr="00171198" w:rsidRDefault="00BF0BE6" w:rsidP="0077032F">
                            <w:pPr>
                              <w:spacing w:after="0" w:line="240" w:lineRule="auto"/>
                              <w:jc w:val="center"/>
                              <w:rPr>
                                <w:rFonts w:ascii="Arial" w:hAnsi="Arial"/>
                                <w:b/>
                                <w:color w:val="C55F5C"/>
                                <w:sz w:val="20"/>
                                <w:szCs w:val="30"/>
                              </w:rPr>
                            </w:pPr>
                            <w:r w:rsidRPr="00171198">
                              <w:rPr>
                                <w:rFonts w:ascii="SimSun" w:hAnsi="SimSun" w:cs="SimSun"/>
                                <w:b/>
                                <w:bCs/>
                                <w:color w:val="C55F5C"/>
                                <w:sz w:val="20"/>
                                <w:szCs w:val="20"/>
                                <w:bdr w:val="nil"/>
                                <w:lang w:eastAsia="zh-CN"/>
                              </w:rPr>
                              <w:t xml:space="preserve">非 CFS </w:t>
                            </w:r>
                            <w:r>
                              <w:rPr>
                                <w:rFonts w:ascii="SimSun" w:hAnsi="SimSun" w:cs="SimSun"/>
                                <w:b/>
                                <w:bCs/>
                                <w:color w:val="C55F5C"/>
                                <w:sz w:val="20"/>
                                <w:szCs w:val="20"/>
                                <w:bdr w:val="nil"/>
                                <w:lang w:eastAsia="zh-CN"/>
                              </w:rPr>
                              <w:br/>
                            </w:r>
                            <w:r w:rsidRPr="00171198">
                              <w:rPr>
                                <w:rFonts w:ascii="SimSun" w:hAnsi="SimSun" w:cs="SimSun"/>
                                <w:b/>
                                <w:bCs/>
                                <w:color w:val="C55F5C"/>
                                <w:sz w:val="20"/>
                                <w:szCs w:val="20"/>
                                <w:bdr w:val="nil"/>
                                <w:lang w:eastAsia="zh-CN"/>
                              </w:rPr>
                              <w:t>冶炼厂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CAF8A" id="Text Box 101" o:spid="_x0000_s1068" type="#_x0000_t202" style="position:absolute;left:0;text-align:left;margin-left:239.75pt;margin-top:3.65pt;width:59.1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" fillcolor="#f2dcdb" stroked="f">
                <v:textbox inset="0,0,0,0">
                  <w:txbxContent>
                    <w:p w14:paraId="576DCD0C" w14:textId="77777777" w:rsidR="00BF0BE6" w:rsidRPr="00171198" w:rsidRDefault="00BF0BE6" w:rsidP="0077032F">
                      <w:pPr>
                        <w:spacing w:after="0" w:line="240" w:lineRule="auto"/>
                        <w:jc w:val="center"/>
                        <w:rPr>
                          <w:rFonts w:ascii="Arial" w:hAnsi="Arial"/>
                          <w:b/>
                          <w:color w:val="C55F5C"/>
                          <w:sz w:val="20"/>
                          <w:szCs w:val="30"/>
                        </w:rPr>
                      </w:pPr>
                      <w:r w:rsidRPr="00171198">
                        <w:rPr>
                          <w:rFonts w:ascii="SimSun" w:hAnsi="SimSun" w:cs="SimSun"/>
                          <w:b/>
                          <w:bCs/>
                          <w:color w:val="C55F5C"/>
                          <w:sz w:val="20"/>
                          <w:szCs w:val="20"/>
                          <w:bdr w:val="nil"/>
                          <w:lang w:eastAsia="zh-CN"/>
                        </w:rPr>
                        <w:t xml:space="preserve">非 CFS </w:t>
                      </w:r>
                      <w:r>
                        <w:rPr>
                          <w:rFonts w:ascii="SimSun" w:hAnsi="SimSun" w:cs="SimSun"/>
                          <w:b/>
                          <w:bCs/>
                          <w:color w:val="C55F5C"/>
                          <w:sz w:val="20"/>
                          <w:szCs w:val="20"/>
                          <w:bdr w:val="nil"/>
                          <w:lang w:eastAsia="zh-CN"/>
                        </w:rPr>
                        <w:br/>
                      </w:r>
                      <w:r w:rsidRPr="00171198">
                        <w:rPr>
                          <w:rFonts w:ascii="SimSun" w:hAnsi="SimSun" w:cs="SimSun"/>
                          <w:b/>
                          <w:bCs/>
                          <w:color w:val="C55F5C"/>
                          <w:sz w:val="20"/>
                          <w:szCs w:val="20"/>
                          <w:bdr w:val="nil"/>
                          <w:lang w:eastAsia="zh-CN"/>
                        </w:rPr>
                        <w:t>冶炼厂</w:t>
                      </w:r>
                    </w:p>
                  </w:txbxContent>
                </v:textbox>
              </v:shape>
            </w:pict>
          </mc:Fallback>
        </mc:AlternateContent>
      </w:r>
      <w:r w:rsidRPr="000B084B">
        <w:rPr>
          <w:noProof/>
          <w:lang w:eastAsia="en-US"/>
        </w:rPr>
        <w:drawing>
          <wp:inline distT="0" distB="0" distL="0" distR="0" wp14:anchorId="3DD70698" wp14:editId="277D5EBC">
            <wp:extent cx="3879850" cy="2755900"/>
            <wp:effectExtent l="0" t="0" r="6350" b="635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850" cy="2755900"/>
                    </a:xfrm>
                    <a:prstGeom prst="rect">
                      <a:avLst/>
                    </a:prstGeom>
                    <a:noFill/>
                    <a:ln>
                      <a:noFill/>
                    </a:ln>
                  </pic:spPr>
                </pic:pic>
              </a:graphicData>
            </a:graphic>
          </wp:inline>
        </w:drawing>
      </w:r>
    </w:p>
    <w:p w14:paraId="676F7380" w14:textId="77777777" w:rsidR="00B76161" w:rsidRPr="000B084B" w:rsidRDefault="00B76161">
      <w:pPr>
        <w:spacing w:after="0" w:line="240" w:lineRule="auto"/>
        <w:jc w:val="both"/>
      </w:pPr>
    </w:p>
    <w:p w14:paraId="39AEE43F" w14:textId="77777777" w:rsidR="00B76161" w:rsidRPr="000B084B" w:rsidRDefault="00B76161">
      <w:pPr>
        <w:spacing w:after="0" w:line="240" w:lineRule="auto"/>
        <w:jc w:val="both"/>
      </w:pPr>
    </w:p>
    <w:p w14:paraId="05770A33" w14:textId="77777777" w:rsidR="00B76161" w:rsidRPr="000B084B" w:rsidRDefault="0077032F">
      <w:pPr>
        <w:spacing w:after="0" w:line="240" w:lineRule="auto"/>
        <w:jc w:val="both"/>
        <w:rPr>
          <w:b/>
        </w:rPr>
      </w:pPr>
      <w:r w:rsidRPr="000B084B">
        <w:rPr>
          <w:rFonts w:ascii="SimSun" w:hAnsi="SimSun" w:cs="SimSun"/>
          <w:b/>
          <w:bCs/>
          <w:bdr w:val="nil"/>
          <w:lang w:eastAsia="zh-CN"/>
        </w:rPr>
        <w:t>原料类型</w:t>
      </w:r>
    </w:p>
    <w:p w14:paraId="42CEFAAD" w14:textId="77777777" w:rsidR="00B76161" w:rsidRPr="000B084B" w:rsidRDefault="0077032F">
      <w:pPr>
        <w:spacing w:after="0" w:line="240" w:lineRule="auto"/>
        <w:jc w:val="both"/>
        <w:rPr>
          <w:lang w:eastAsia="zh-CN"/>
        </w:rPr>
      </w:pPr>
      <w:r w:rsidRPr="000B084B">
        <w:rPr>
          <w:rFonts w:ascii="SimSun" w:hAnsi="SimSun" w:cs="SimSun"/>
          <w:bdr w:val="nil"/>
          <w:lang w:eastAsia="zh-CN"/>
        </w:rPr>
        <w:t>锡有几百种用途，既可以作为金属，也可以作为有机和无机化合物。因此锡中含有可能来自数百种来源且无法具体描述的材料。</w:t>
      </w:r>
    </w:p>
    <w:p w14:paraId="1973A8E0" w14:textId="77777777" w:rsidR="00B76161" w:rsidRPr="000B084B" w:rsidRDefault="00B76161">
      <w:pPr>
        <w:spacing w:after="0" w:line="240" w:lineRule="auto"/>
        <w:jc w:val="both"/>
        <w:rPr>
          <w:lang w:eastAsia="zh-CN"/>
        </w:rPr>
      </w:pPr>
    </w:p>
    <w:p w14:paraId="05224DAE" w14:textId="77777777" w:rsidR="00B76161" w:rsidRPr="000B084B" w:rsidRDefault="0077032F">
      <w:pPr>
        <w:spacing w:after="0" w:line="240" w:lineRule="auto"/>
        <w:jc w:val="both"/>
        <w:rPr>
          <w:lang w:eastAsia="zh-CN"/>
        </w:rPr>
      </w:pPr>
      <w:r w:rsidRPr="000B084B">
        <w:rPr>
          <w:rFonts w:ascii="SimSun" w:hAnsi="SimSun" w:cs="SimSun"/>
          <w:bdr w:val="nil"/>
          <w:lang w:eastAsia="zh-CN"/>
        </w:rPr>
        <w:t>作为说明，二次原料和来源可能包括但不限于下述材料：</w:t>
      </w:r>
    </w:p>
    <w:p w14:paraId="100AB773" w14:textId="77777777" w:rsidR="00B76161" w:rsidRPr="000B084B" w:rsidRDefault="00B76161">
      <w:pPr>
        <w:spacing w:after="0" w:line="240" w:lineRule="auto"/>
        <w:jc w:val="both"/>
        <w:rPr>
          <w:lang w:eastAsia="zh-CN"/>
        </w:rPr>
      </w:pPr>
    </w:p>
    <w:p w14:paraId="062C62D7" w14:textId="77777777" w:rsidR="00B76161" w:rsidRPr="000B084B" w:rsidRDefault="0077032F">
      <w:pPr>
        <w:spacing w:after="0" w:line="240" w:lineRule="auto"/>
        <w:jc w:val="both"/>
      </w:pPr>
      <w:r w:rsidRPr="000B084B">
        <w:rPr>
          <w:rFonts w:ascii="SimSun" w:hAnsi="SimSun" w:cs="SimSun"/>
          <w:bdr w:val="nil"/>
          <w:lang w:eastAsia="zh-CN"/>
        </w:rPr>
        <w:t>1. 锡管、箔和其他类似形式的制品。锡和锡合金、铅、铜（例如黄铜、青铜、炮铜、巴氏合金等）、锌、钛、铝、钢、铸铁生产商以及各种其它金属合金制造商。</w:t>
      </w:r>
    </w:p>
    <w:p w14:paraId="6FD87E16"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铸造过程中的熔渣、浮渣、余烬和穿漏</w:t>
      </w:r>
    </w:p>
    <w:p w14:paraId="5F6A03BB"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精炼过的废弃熔渣和精炼过的矿渣（生成的液态熔渣）</w:t>
      </w:r>
    </w:p>
    <w:p w14:paraId="011E12F3"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边角料或不符合规格或被污染的材料</w:t>
      </w:r>
    </w:p>
    <w:p w14:paraId="79C9AAF9"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烟气净化污泥和尘埃</w:t>
      </w:r>
    </w:p>
    <w:p w14:paraId="48B1033A"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水处理污泥</w:t>
      </w:r>
    </w:p>
    <w:p w14:paraId="49D59552" w14:textId="77777777" w:rsidR="00B76161" w:rsidRPr="000B084B" w:rsidRDefault="0077032F">
      <w:pPr>
        <w:pStyle w:val="ListParagraph"/>
        <w:numPr>
          <w:ilvl w:val="0"/>
          <w:numId w:val="6"/>
        </w:numPr>
        <w:spacing w:after="0" w:line="240" w:lineRule="auto"/>
        <w:jc w:val="both"/>
      </w:pPr>
      <w:r w:rsidRPr="000B084B">
        <w:rPr>
          <w:rFonts w:ascii="SimSun" w:hAnsi="SimSun" w:cs="SimSun"/>
          <w:bdr w:val="nil"/>
          <w:lang w:eastAsia="zh-CN"/>
        </w:rPr>
        <w:t>过滤灰尘或类似材料（如氧化锡）</w:t>
      </w:r>
    </w:p>
    <w:p w14:paraId="21CE4F0C" w14:textId="77777777" w:rsidR="00B76161" w:rsidRPr="000B084B" w:rsidRDefault="00B76161">
      <w:pPr>
        <w:spacing w:after="0" w:line="240" w:lineRule="auto"/>
        <w:jc w:val="both"/>
      </w:pPr>
    </w:p>
    <w:p w14:paraId="02BB3430" w14:textId="77777777" w:rsidR="00B76161" w:rsidRPr="000B084B" w:rsidRDefault="0077032F">
      <w:pPr>
        <w:spacing w:after="0" w:line="240" w:lineRule="auto"/>
        <w:jc w:val="both"/>
      </w:pPr>
      <w:r w:rsidRPr="000B084B">
        <w:rPr>
          <w:rFonts w:ascii="SimSun" w:hAnsi="SimSun" w:cs="SimSun"/>
          <w:bdr w:val="nil"/>
          <w:lang w:eastAsia="zh-CN"/>
        </w:rPr>
        <w:t>2. 合金制造商 — 汽车、电子电气、水暖、建筑、散热器制造、轴承、钎焊、铸币、印刷、模型制作、跳汰和夹具、弹药、牙科、装饰用品、玩具和珠宝以及各类一般工程等一系列行业的组件、粉末或最终产品。</w:t>
      </w:r>
    </w:p>
    <w:p w14:paraId="62CDCB16"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阳极铸造熔炼渣中的余烬、熔渣、浮渣和穿漏</w:t>
      </w:r>
    </w:p>
    <w:p w14:paraId="0BF4E6EF"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被污染或废弃的金属</w:t>
      </w:r>
    </w:p>
    <w:p w14:paraId="4D4C246F"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不符合规格或被污染的材料</w:t>
      </w:r>
    </w:p>
    <w:p w14:paraId="7D1E8658"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铸造失败产生的金属块或边角料等物</w:t>
      </w:r>
    </w:p>
    <w:p w14:paraId="1714DDE0"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铸造过程中的浇道和冒口</w:t>
      </w:r>
    </w:p>
    <w:p w14:paraId="16909040"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废线、带材、冲压件、剪屑、切屑、碎片、粉屑、灰尘、粉末等。</w:t>
      </w:r>
    </w:p>
    <w:p w14:paraId="42FAB1BB"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机械加工、研磨和抛光废料、球磨机研磨成的粉末</w:t>
      </w:r>
    </w:p>
    <w:p w14:paraId="26811B8A"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烟气净化污泥和尘埃</w:t>
      </w:r>
    </w:p>
    <w:p w14:paraId="420A5759"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水处理污泥</w:t>
      </w:r>
    </w:p>
    <w:p w14:paraId="21C5BF7C"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过滤灰尘或类似材料（如氧化锡）</w:t>
      </w:r>
    </w:p>
    <w:p w14:paraId="3A4FBCD5" w14:textId="77777777" w:rsidR="00B76161" w:rsidRPr="000B084B" w:rsidRDefault="0077032F">
      <w:pPr>
        <w:pStyle w:val="ListParagraph"/>
        <w:numPr>
          <w:ilvl w:val="0"/>
          <w:numId w:val="7"/>
        </w:numPr>
        <w:spacing w:after="0" w:line="240" w:lineRule="auto"/>
        <w:jc w:val="both"/>
      </w:pPr>
      <w:r w:rsidRPr="000B084B">
        <w:rPr>
          <w:rFonts w:ascii="SimSun" w:hAnsi="SimSun" w:cs="SimSun"/>
          <w:bdr w:val="nil"/>
          <w:lang w:eastAsia="zh-CN"/>
        </w:rPr>
        <w:t>铜合金或其他合金工业产生的铜炉渣和难熔矿渣。</w:t>
      </w:r>
    </w:p>
    <w:p w14:paraId="200C077B" w14:textId="77777777" w:rsidR="00B76161" w:rsidRPr="000B084B" w:rsidRDefault="00B76161">
      <w:pPr>
        <w:spacing w:after="0" w:line="240" w:lineRule="auto"/>
        <w:jc w:val="both"/>
      </w:pPr>
    </w:p>
    <w:p w14:paraId="0887B3D5" w14:textId="77777777" w:rsidR="00B76161" w:rsidRPr="000B084B" w:rsidRDefault="0077032F">
      <w:pPr>
        <w:spacing w:after="0" w:line="240" w:lineRule="auto"/>
        <w:jc w:val="both"/>
      </w:pPr>
      <w:r w:rsidRPr="000B084B">
        <w:rPr>
          <w:rFonts w:ascii="SimSun" w:hAnsi="SimSun" w:cs="SimSun"/>
          <w:bdr w:val="nil"/>
          <w:lang w:eastAsia="zh-CN"/>
        </w:rPr>
        <w:t>3. 印刷电路板制造商和其他工业焊料用户（任何形式的铅、无铅、高温或其他锡线）</w:t>
      </w:r>
    </w:p>
    <w:p w14:paraId="590AA40E"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锡渣</w:t>
      </w:r>
    </w:p>
    <w:p w14:paraId="08449757"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废阳极</w:t>
      </w:r>
    </w:p>
    <w:p w14:paraId="4A6E8772"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回焊产品（如锡棒、锡膏、焊锡球、预成型焊锡、锡线等）</w:t>
      </w:r>
    </w:p>
    <w:p w14:paraId="0D4F0C04"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被污染的焊料原料</w:t>
      </w:r>
    </w:p>
    <w:p w14:paraId="2C8CA2A3"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废锡膏</w:t>
      </w:r>
    </w:p>
    <w:p w14:paraId="2A480EFF"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泼溅和滴洒物</w:t>
      </w:r>
    </w:p>
    <w:p w14:paraId="297426ED" w14:textId="77777777" w:rsidR="00B76161" w:rsidRPr="000B084B" w:rsidRDefault="0077032F">
      <w:pPr>
        <w:pStyle w:val="ListParagraph"/>
        <w:numPr>
          <w:ilvl w:val="0"/>
          <w:numId w:val="8"/>
        </w:numPr>
        <w:spacing w:after="0" w:line="240" w:lineRule="auto"/>
        <w:jc w:val="both"/>
      </w:pPr>
      <w:r w:rsidRPr="000B084B">
        <w:rPr>
          <w:rFonts w:ascii="SimSun" w:hAnsi="SimSun" w:cs="SimSun"/>
          <w:bdr w:val="nil"/>
          <w:lang w:eastAsia="zh-CN"/>
        </w:rPr>
        <w:t>过滤灰尘或类似材料（如氧化锡）</w:t>
      </w:r>
    </w:p>
    <w:p w14:paraId="68062737" w14:textId="77777777" w:rsidR="00B76161" w:rsidRPr="000B084B" w:rsidRDefault="00B76161">
      <w:pPr>
        <w:spacing w:after="0" w:line="240" w:lineRule="auto"/>
        <w:jc w:val="both"/>
      </w:pPr>
    </w:p>
    <w:p w14:paraId="4F1B5002" w14:textId="77777777" w:rsidR="00B76161" w:rsidRPr="000B084B" w:rsidRDefault="0077032F">
      <w:pPr>
        <w:spacing w:after="0" w:line="240" w:lineRule="auto"/>
        <w:jc w:val="both"/>
      </w:pPr>
      <w:r w:rsidRPr="000B084B">
        <w:rPr>
          <w:rFonts w:ascii="SimSun" w:hAnsi="SimSun" w:cs="SimSun"/>
          <w:bdr w:val="nil"/>
          <w:lang w:eastAsia="zh-CN"/>
        </w:rPr>
        <w:t>4. 电镀工业中的锡金属或锡化学品用户，如制造用于汽车、电气、电子、医疗和一般工程工业的部件、蚀刻抗蚀剂材料以及罐装和其他类型的包装。电镀可以是纯锡或锡合金涂层，例如锡-镍、锡-锌、锡-铜、锡-铅或生产所需最终性能的任何其它材料组合。镀锡可以应用于几乎任何其他金属合金，包括但不限于钢和铜以及它们的合金。</w:t>
      </w:r>
    </w:p>
    <w:p w14:paraId="65D92D33" w14:textId="77777777" w:rsidR="00B76161" w:rsidRPr="000B084B" w:rsidRDefault="0077032F">
      <w:pPr>
        <w:pStyle w:val="ListParagraph"/>
        <w:numPr>
          <w:ilvl w:val="0"/>
          <w:numId w:val="9"/>
        </w:numPr>
        <w:spacing w:after="0" w:line="240" w:lineRule="auto"/>
        <w:jc w:val="both"/>
      </w:pPr>
      <w:r w:rsidRPr="000B084B">
        <w:rPr>
          <w:rFonts w:ascii="SimSun" w:hAnsi="SimSun" w:cs="SimSun"/>
          <w:bdr w:val="nil"/>
          <w:lang w:eastAsia="zh-CN"/>
        </w:rPr>
        <w:t>阳极铸造过程中的余烬、熔渣、浮渣和穿漏</w:t>
      </w:r>
    </w:p>
    <w:p w14:paraId="57A7DA83" w14:textId="77777777" w:rsidR="00B76161" w:rsidRPr="000B084B" w:rsidRDefault="0077032F">
      <w:pPr>
        <w:pStyle w:val="ListParagraph"/>
        <w:numPr>
          <w:ilvl w:val="0"/>
          <w:numId w:val="9"/>
        </w:numPr>
        <w:spacing w:after="0" w:line="240" w:lineRule="auto"/>
        <w:jc w:val="both"/>
      </w:pPr>
      <w:r w:rsidRPr="000B084B">
        <w:rPr>
          <w:rFonts w:ascii="SimSun" w:hAnsi="SimSun" w:cs="SimSun"/>
          <w:bdr w:val="nil"/>
          <w:lang w:eastAsia="zh-CN"/>
        </w:rPr>
        <w:t>废阳极</w:t>
      </w:r>
    </w:p>
    <w:p w14:paraId="5D76BD63" w14:textId="77777777" w:rsidR="00B76161" w:rsidRPr="000B084B" w:rsidRDefault="0077032F">
      <w:pPr>
        <w:pStyle w:val="ListParagraph"/>
        <w:numPr>
          <w:ilvl w:val="0"/>
          <w:numId w:val="9"/>
        </w:numPr>
        <w:spacing w:after="0" w:line="240" w:lineRule="auto"/>
        <w:jc w:val="both"/>
      </w:pPr>
      <w:r w:rsidRPr="000B084B">
        <w:rPr>
          <w:rFonts w:ascii="SimSun" w:hAnsi="SimSun" w:cs="SimSun"/>
          <w:bdr w:val="nil"/>
          <w:lang w:eastAsia="zh-CN"/>
        </w:rPr>
        <w:t>从任何湿法精炼或电镀锡过程中产生的电镀污泥</w:t>
      </w:r>
    </w:p>
    <w:p w14:paraId="2F4C6B16" w14:textId="77777777" w:rsidR="00B76161" w:rsidRPr="000B084B" w:rsidRDefault="0077032F">
      <w:pPr>
        <w:pStyle w:val="ListParagraph"/>
        <w:numPr>
          <w:ilvl w:val="0"/>
          <w:numId w:val="9"/>
        </w:numPr>
        <w:spacing w:after="0" w:line="240" w:lineRule="auto"/>
        <w:jc w:val="both"/>
      </w:pPr>
      <w:r w:rsidRPr="000B084B">
        <w:rPr>
          <w:rFonts w:ascii="SimSun" w:hAnsi="SimSun" w:cs="SimSun"/>
          <w:bdr w:val="nil"/>
          <w:lang w:eastAsia="zh-CN"/>
        </w:rPr>
        <w:t>电镀边角料或废弃物</w:t>
      </w:r>
    </w:p>
    <w:p w14:paraId="21B508F4" w14:textId="77777777" w:rsidR="00B76161" w:rsidRPr="000B084B" w:rsidRDefault="00B76161">
      <w:pPr>
        <w:spacing w:after="0" w:line="240" w:lineRule="auto"/>
        <w:jc w:val="both"/>
      </w:pPr>
    </w:p>
    <w:p w14:paraId="392549F0" w14:textId="77777777" w:rsidR="00B76161" w:rsidRPr="000B084B" w:rsidRDefault="0077032F">
      <w:pPr>
        <w:spacing w:after="0" w:line="240" w:lineRule="auto"/>
        <w:jc w:val="both"/>
      </w:pPr>
      <w:r w:rsidRPr="000B084B">
        <w:rPr>
          <w:rFonts w:ascii="SimSun" w:hAnsi="SimSun" w:cs="SimSun"/>
          <w:bdr w:val="nil"/>
          <w:lang w:eastAsia="zh-CN"/>
        </w:rPr>
        <w:t>5. 热镀锡和浸焊作业，以及一般工程、电子、电气及其他产品制造中的热喷涂工艺</w:t>
      </w:r>
    </w:p>
    <w:p w14:paraId="66925919" w14:textId="77777777" w:rsidR="00B76161" w:rsidRPr="000B084B" w:rsidRDefault="0077032F">
      <w:pPr>
        <w:pStyle w:val="ListParagraph"/>
        <w:numPr>
          <w:ilvl w:val="0"/>
          <w:numId w:val="10"/>
        </w:numPr>
        <w:spacing w:after="0" w:line="240" w:lineRule="auto"/>
        <w:jc w:val="both"/>
      </w:pPr>
      <w:r w:rsidRPr="000B084B">
        <w:rPr>
          <w:rFonts w:ascii="SimSun" w:hAnsi="SimSun" w:cs="SimSun"/>
          <w:bdr w:val="nil"/>
          <w:lang w:eastAsia="zh-CN"/>
        </w:rPr>
        <w:t>熔渣</w:t>
      </w:r>
    </w:p>
    <w:p w14:paraId="1770F6EA" w14:textId="77777777" w:rsidR="00B76161" w:rsidRPr="000B084B" w:rsidRDefault="0077032F">
      <w:pPr>
        <w:pStyle w:val="ListParagraph"/>
        <w:numPr>
          <w:ilvl w:val="0"/>
          <w:numId w:val="10"/>
        </w:numPr>
        <w:spacing w:after="0" w:line="240" w:lineRule="auto"/>
        <w:jc w:val="both"/>
      </w:pPr>
      <w:r w:rsidRPr="000B084B">
        <w:rPr>
          <w:rFonts w:ascii="SimSun" w:hAnsi="SimSun" w:cs="SimSun"/>
          <w:bdr w:val="nil"/>
          <w:lang w:eastAsia="zh-CN"/>
        </w:rPr>
        <w:t>被污染的金属</w:t>
      </w:r>
    </w:p>
    <w:p w14:paraId="63BD38E3" w14:textId="77777777" w:rsidR="00B76161" w:rsidRPr="000B084B" w:rsidRDefault="0077032F">
      <w:pPr>
        <w:pStyle w:val="ListParagraph"/>
        <w:numPr>
          <w:ilvl w:val="0"/>
          <w:numId w:val="10"/>
        </w:numPr>
        <w:spacing w:after="0" w:line="240" w:lineRule="auto"/>
        <w:jc w:val="both"/>
      </w:pPr>
      <w:r w:rsidRPr="000B084B">
        <w:rPr>
          <w:rFonts w:ascii="SimSun" w:hAnsi="SimSun" w:cs="SimSun"/>
          <w:bdr w:val="nil"/>
          <w:lang w:eastAsia="zh-CN"/>
        </w:rPr>
        <w:t>过滤灰尘或类似材料（如氧化锡）</w:t>
      </w:r>
    </w:p>
    <w:p w14:paraId="6D3C3A0C" w14:textId="77777777" w:rsidR="00B76161" w:rsidRPr="000B084B" w:rsidRDefault="0077032F">
      <w:pPr>
        <w:pStyle w:val="ListParagraph"/>
        <w:numPr>
          <w:ilvl w:val="0"/>
          <w:numId w:val="10"/>
        </w:numPr>
        <w:spacing w:after="0" w:line="240" w:lineRule="auto"/>
        <w:jc w:val="both"/>
      </w:pPr>
      <w:r w:rsidRPr="000B084B">
        <w:rPr>
          <w:rFonts w:ascii="SimSun" w:hAnsi="SimSun" w:cs="SimSun"/>
          <w:bdr w:val="nil"/>
          <w:lang w:eastAsia="zh-CN"/>
        </w:rPr>
        <w:t>过喷</w:t>
      </w:r>
    </w:p>
    <w:p w14:paraId="3A8BD98B" w14:textId="77777777" w:rsidR="00B76161" w:rsidRPr="000B084B" w:rsidRDefault="00B76161">
      <w:pPr>
        <w:spacing w:after="0" w:line="240" w:lineRule="auto"/>
        <w:jc w:val="both"/>
      </w:pPr>
    </w:p>
    <w:p w14:paraId="222574A7" w14:textId="77777777" w:rsidR="00B76161" w:rsidRPr="000B084B" w:rsidRDefault="0077032F">
      <w:pPr>
        <w:spacing w:after="0" w:line="240" w:lineRule="auto"/>
        <w:jc w:val="both"/>
      </w:pPr>
      <w:r w:rsidRPr="000B084B">
        <w:rPr>
          <w:rFonts w:ascii="SimSun" w:hAnsi="SimSun" w:cs="SimSun"/>
          <w:bdr w:val="nil"/>
          <w:lang w:eastAsia="zh-CN"/>
        </w:rPr>
        <w:t>6. 使用锡金属和／或化合物的玻璃制造、成形和涂层行业</w:t>
      </w:r>
    </w:p>
    <w:p w14:paraId="11F8E544" w14:textId="77777777" w:rsidR="00B76161" w:rsidRPr="000B084B" w:rsidRDefault="0077032F">
      <w:pPr>
        <w:pStyle w:val="ListParagraph"/>
        <w:numPr>
          <w:ilvl w:val="0"/>
          <w:numId w:val="11"/>
        </w:numPr>
        <w:spacing w:after="0" w:line="240" w:lineRule="auto"/>
        <w:jc w:val="both"/>
      </w:pPr>
      <w:r w:rsidRPr="000B084B">
        <w:rPr>
          <w:rFonts w:ascii="SimSun" w:hAnsi="SimSun" w:cs="SimSun"/>
          <w:bdr w:val="nil"/>
          <w:lang w:eastAsia="zh-CN"/>
        </w:rPr>
        <w:t>浮法玻璃工艺中产生的金属和熔渣</w:t>
      </w:r>
    </w:p>
    <w:p w14:paraId="148016D5" w14:textId="77777777" w:rsidR="00B76161" w:rsidRPr="000B084B" w:rsidRDefault="0077032F">
      <w:pPr>
        <w:pStyle w:val="ListParagraph"/>
        <w:numPr>
          <w:ilvl w:val="0"/>
          <w:numId w:val="11"/>
        </w:numPr>
        <w:spacing w:after="0" w:line="240" w:lineRule="auto"/>
        <w:jc w:val="both"/>
      </w:pPr>
      <w:r w:rsidRPr="000B084B">
        <w:rPr>
          <w:rFonts w:ascii="SimSun" w:hAnsi="SimSun" w:cs="SimSun"/>
          <w:bdr w:val="nil"/>
          <w:lang w:eastAsia="zh-CN"/>
        </w:rPr>
        <w:t>溅射靶材中产生的金属和熔渣</w:t>
      </w:r>
    </w:p>
    <w:p w14:paraId="10F8948A" w14:textId="77777777" w:rsidR="00B76161" w:rsidRPr="000B084B" w:rsidRDefault="0077032F">
      <w:pPr>
        <w:pStyle w:val="ListParagraph"/>
        <w:numPr>
          <w:ilvl w:val="0"/>
          <w:numId w:val="11"/>
        </w:numPr>
        <w:spacing w:after="0" w:line="240" w:lineRule="auto"/>
        <w:jc w:val="both"/>
      </w:pPr>
      <w:r w:rsidRPr="000B084B">
        <w:rPr>
          <w:rFonts w:ascii="SimSun" w:hAnsi="SimSun" w:cs="SimSun"/>
          <w:bdr w:val="nil"/>
          <w:lang w:eastAsia="zh-CN"/>
        </w:rPr>
        <w:t>过滤灰尘或类似材料（如氧化锡）</w:t>
      </w:r>
    </w:p>
    <w:p w14:paraId="2B673D96" w14:textId="77777777" w:rsidR="00B76161" w:rsidRPr="000B084B" w:rsidRDefault="0077032F">
      <w:pPr>
        <w:pStyle w:val="ListParagraph"/>
        <w:numPr>
          <w:ilvl w:val="0"/>
          <w:numId w:val="11"/>
        </w:numPr>
        <w:spacing w:after="0" w:line="240" w:lineRule="auto"/>
        <w:jc w:val="both"/>
      </w:pPr>
      <w:r w:rsidRPr="000B084B">
        <w:rPr>
          <w:rFonts w:ascii="SimSun" w:hAnsi="SimSun" w:cs="SimSun"/>
          <w:bdr w:val="nil"/>
          <w:lang w:eastAsia="zh-CN"/>
        </w:rPr>
        <w:t>废溅射靶材</w:t>
      </w:r>
    </w:p>
    <w:p w14:paraId="32B279F6" w14:textId="77777777" w:rsidR="00B76161" w:rsidRPr="000B084B" w:rsidRDefault="00B76161">
      <w:pPr>
        <w:spacing w:after="0" w:line="240" w:lineRule="auto"/>
        <w:jc w:val="both"/>
      </w:pPr>
    </w:p>
    <w:p w14:paraId="03FD9D60" w14:textId="77777777" w:rsidR="00B76161" w:rsidRPr="000B084B" w:rsidRDefault="0077032F">
      <w:pPr>
        <w:spacing w:after="0" w:line="240" w:lineRule="auto"/>
        <w:jc w:val="both"/>
      </w:pPr>
      <w:r w:rsidRPr="000B084B">
        <w:rPr>
          <w:rFonts w:ascii="SimSun" w:hAnsi="SimSun" w:cs="SimSun"/>
          <w:bdr w:val="nil"/>
          <w:lang w:eastAsia="zh-CN"/>
        </w:rPr>
        <w:t>7. 刹车片、阻燃剂、泡沫材料、聚合物、橡胶、陶瓷颜料、釉料、导电膜、水晶玻璃、镜子、纺织品、木材及其他防腐剂、食品添加剂、肥皂、牙膏、化妆品、兽医产品、水泥、汞吸附剂、助熔剂和抗油泥剂等极为广泛的行业中的锡化学品制造商和用户</w:t>
      </w:r>
    </w:p>
    <w:p w14:paraId="338B1889" w14:textId="77777777" w:rsidR="00B76161" w:rsidRPr="000B084B" w:rsidRDefault="0077032F">
      <w:pPr>
        <w:pStyle w:val="ListParagraph"/>
        <w:numPr>
          <w:ilvl w:val="0"/>
          <w:numId w:val="12"/>
        </w:numPr>
        <w:spacing w:after="0" w:line="240" w:lineRule="auto"/>
        <w:jc w:val="both"/>
      </w:pPr>
      <w:r w:rsidRPr="000B084B">
        <w:rPr>
          <w:rFonts w:ascii="SimSun" w:hAnsi="SimSun" w:cs="SimSun"/>
          <w:bdr w:val="nil"/>
          <w:lang w:eastAsia="zh-CN"/>
        </w:rPr>
        <w:t>锡化工或制药生产过程中产生的微小污泥</w:t>
      </w:r>
    </w:p>
    <w:p w14:paraId="7A38FD22" w14:textId="77777777" w:rsidR="00B76161" w:rsidRPr="000B084B" w:rsidRDefault="0077032F">
      <w:pPr>
        <w:pStyle w:val="ListParagraph"/>
        <w:numPr>
          <w:ilvl w:val="0"/>
          <w:numId w:val="12"/>
        </w:numPr>
        <w:spacing w:after="0" w:line="240" w:lineRule="auto"/>
        <w:jc w:val="both"/>
      </w:pPr>
      <w:r w:rsidRPr="000B084B">
        <w:rPr>
          <w:rFonts w:ascii="SimSun" w:hAnsi="SimSun" w:cs="SimSun"/>
          <w:bdr w:val="nil"/>
          <w:lang w:eastAsia="zh-CN"/>
        </w:rPr>
        <w:t>其他废弃或丢弃的含锡材料</w:t>
      </w:r>
    </w:p>
    <w:p w14:paraId="7753F87C" w14:textId="77777777" w:rsidR="00B76161" w:rsidRPr="000B084B" w:rsidRDefault="0077032F">
      <w:pPr>
        <w:pStyle w:val="ListParagraph"/>
        <w:numPr>
          <w:ilvl w:val="0"/>
          <w:numId w:val="12"/>
        </w:numPr>
        <w:spacing w:after="0" w:line="240" w:lineRule="auto"/>
        <w:jc w:val="both"/>
      </w:pPr>
      <w:r w:rsidRPr="000B084B">
        <w:rPr>
          <w:rFonts w:ascii="SimSun" w:hAnsi="SimSun" w:cs="SimSun"/>
          <w:bdr w:val="nil"/>
          <w:lang w:eastAsia="zh-CN"/>
        </w:rPr>
        <w:t>作为生产过程中的副产品的任何其他类型的残留物、熔渣、浮渣</w:t>
      </w:r>
    </w:p>
    <w:p w14:paraId="6B70A60E" w14:textId="77777777" w:rsidR="00B76161" w:rsidRPr="000B084B" w:rsidRDefault="0077032F">
      <w:pPr>
        <w:pStyle w:val="ListParagraph"/>
        <w:numPr>
          <w:ilvl w:val="0"/>
          <w:numId w:val="12"/>
        </w:numPr>
        <w:spacing w:after="0" w:line="240" w:lineRule="auto"/>
        <w:jc w:val="both"/>
      </w:pPr>
      <w:r w:rsidRPr="000B084B">
        <w:rPr>
          <w:rFonts w:ascii="SimSun" w:hAnsi="SimSun" w:cs="SimSun"/>
          <w:bdr w:val="nil"/>
          <w:lang w:eastAsia="zh-CN"/>
        </w:rPr>
        <w:t>过滤灰尘或类似材料（如氧化锡）</w:t>
      </w:r>
    </w:p>
    <w:p w14:paraId="5B9F4E69" w14:textId="77777777" w:rsidR="00B76161" w:rsidRPr="000B084B" w:rsidRDefault="00B76161">
      <w:pPr>
        <w:spacing w:after="0" w:line="240" w:lineRule="auto"/>
        <w:jc w:val="both"/>
      </w:pPr>
    </w:p>
    <w:p w14:paraId="098FFE92" w14:textId="77777777" w:rsidR="00B76161" w:rsidRPr="000B084B" w:rsidRDefault="0077032F">
      <w:pPr>
        <w:spacing w:after="0" w:line="240" w:lineRule="auto"/>
        <w:jc w:val="both"/>
      </w:pPr>
      <w:r w:rsidRPr="000B084B">
        <w:rPr>
          <w:rFonts w:ascii="SimSun" w:hAnsi="SimSun" w:cs="SimSun"/>
          <w:bdr w:val="nil"/>
          <w:lang w:eastAsia="zh-CN"/>
        </w:rPr>
        <w:t>8. 在聚合、烷基化、酯化、氧化、氢化过程中用作催化剂和用在气体传感器中，以及在制造过程中用作还原剂活化剂、敏化剂、钝化和稳定剂的锡或锡化合物。</w:t>
      </w:r>
    </w:p>
    <w:p w14:paraId="7425D425" w14:textId="77777777" w:rsidR="00B76161" w:rsidRPr="000B084B" w:rsidRDefault="0077032F">
      <w:pPr>
        <w:pStyle w:val="ListParagraph"/>
        <w:numPr>
          <w:ilvl w:val="0"/>
          <w:numId w:val="13"/>
        </w:numPr>
        <w:spacing w:after="0" w:line="240" w:lineRule="auto"/>
        <w:jc w:val="both"/>
      </w:pPr>
      <w:r w:rsidRPr="000B084B">
        <w:rPr>
          <w:rFonts w:ascii="SimSun" w:hAnsi="SimSun" w:cs="SimSun"/>
          <w:bdr w:val="nil"/>
          <w:lang w:eastAsia="zh-CN"/>
        </w:rPr>
        <w:t>生产过程中产生的微小污泥</w:t>
      </w:r>
    </w:p>
    <w:p w14:paraId="6A48769E" w14:textId="77777777" w:rsidR="00B76161" w:rsidRPr="000B084B" w:rsidRDefault="0077032F">
      <w:pPr>
        <w:pStyle w:val="ListParagraph"/>
        <w:numPr>
          <w:ilvl w:val="0"/>
          <w:numId w:val="13"/>
        </w:numPr>
        <w:spacing w:after="0" w:line="240" w:lineRule="auto"/>
        <w:jc w:val="both"/>
      </w:pPr>
      <w:r w:rsidRPr="000B084B">
        <w:rPr>
          <w:rFonts w:ascii="SimSun" w:hAnsi="SimSun" w:cs="SimSun"/>
          <w:bdr w:val="nil"/>
          <w:lang w:eastAsia="zh-CN"/>
        </w:rPr>
        <w:t>其他废弃或丢弃的含锡材料</w:t>
      </w:r>
    </w:p>
    <w:p w14:paraId="78FB69E1" w14:textId="77777777" w:rsidR="00B76161" w:rsidRPr="000B084B" w:rsidRDefault="0077032F">
      <w:pPr>
        <w:pStyle w:val="ListParagraph"/>
        <w:numPr>
          <w:ilvl w:val="0"/>
          <w:numId w:val="13"/>
        </w:numPr>
        <w:spacing w:after="0" w:line="240" w:lineRule="auto"/>
        <w:jc w:val="both"/>
      </w:pPr>
      <w:r w:rsidRPr="000B084B">
        <w:rPr>
          <w:rFonts w:ascii="SimSun" w:hAnsi="SimSun" w:cs="SimSun"/>
          <w:bdr w:val="nil"/>
          <w:lang w:eastAsia="zh-CN"/>
        </w:rPr>
        <w:t>作为生产过程中的副产品的任何其他类型的残留物、熔渣、浮渣</w:t>
      </w:r>
    </w:p>
    <w:p w14:paraId="6019DED0" w14:textId="77777777" w:rsidR="00B76161" w:rsidRPr="000B084B" w:rsidRDefault="00B76161">
      <w:pPr>
        <w:spacing w:after="0" w:line="240" w:lineRule="auto"/>
        <w:jc w:val="both"/>
      </w:pPr>
    </w:p>
    <w:p w14:paraId="5B85B7FD" w14:textId="77777777" w:rsidR="00B76161" w:rsidRPr="000B084B" w:rsidRDefault="0077032F">
      <w:pPr>
        <w:spacing w:after="0" w:line="240" w:lineRule="auto"/>
        <w:jc w:val="both"/>
      </w:pPr>
      <w:r w:rsidRPr="000B084B">
        <w:rPr>
          <w:rFonts w:ascii="SimSun" w:hAnsi="SimSun" w:cs="SimSun"/>
          <w:bdr w:val="nil"/>
          <w:lang w:eastAsia="zh-CN"/>
        </w:rPr>
        <w:t>9. 从任何类型的电镀或涂覆物品（如镀锡铜合金或钢）中回收锡的去锡操作</w:t>
      </w:r>
    </w:p>
    <w:p w14:paraId="33F04A5D"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含锡海绵</w:t>
      </w:r>
    </w:p>
    <w:p w14:paraId="2461A961" w14:textId="77777777" w:rsidR="00B76161" w:rsidRPr="000B084B" w:rsidRDefault="00B76161">
      <w:pPr>
        <w:spacing w:after="0" w:line="240" w:lineRule="auto"/>
        <w:jc w:val="both"/>
      </w:pPr>
    </w:p>
    <w:p w14:paraId="51ABAEAD" w14:textId="77777777" w:rsidR="00B76161" w:rsidRPr="000B084B" w:rsidRDefault="0077032F">
      <w:pPr>
        <w:spacing w:after="0" w:line="240" w:lineRule="auto"/>
        <w:jc w:val="both"/>
      </w:pPr>
      <w:r w:rsidRPr="000B084B">
        <w:rPr>
          <w:rFonts w:ascii="SimSun" w:hAnsi="SimSun" w:cs="SimSun"/>
          <w:bdr w:val="nil"/>
          <w:lang w:eastAsia="zh-CN"/>
        </w:rPr>
        <w:t>10. 经营者回收的任何含锡金属以及锡制品，如风琴管、电线、焊锡盘和容器、人造珠宝、烛台、灯具、钟表、方格呢别针等</w:t>
      </w:r>
    </w:p>
    <w:p w14:paraId="425904C7"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一切形式的材料</w:t>
      </w:r>
    </w:p>
    <w:p w14:paraId="6C192FA4" w14:textId="77777777" w:rsidR="00B76161" w:rsidRPr="000B084B" w:rsidRDefault="00B76161">
      <w:pPr>
        <w:spacing w:after="0" w:line="240" w:lineRule="auto"/>
        <w:jc w:val="both"/>
      </w:pPr>
    </w:p>
    <w:p w14:paraId="1D458F41" w14:textId="77777777" w:rsidR="00B76161" w:rsidRPr="000B084B" w:rsidRDefault="0077032F">
      <w:pPr>
        <w:spacing w:after="0" w:line="240" w:lineRule="auto"/>
        <w:jc w:val="both"/>
      </w:pPr>
      <w:r w:rsidRPr="000B084B">
        <w:rPr>
          <w:rFonts w:ascii="SimSun" w:hAnsi="SimSun" w:cs="SimSun"/>
          <w:bdr w:val="nil"/>
          <w:lang w:eastAsia="zh-CN"/>
        </w:rPr>
        <w:t>11. 采用火法冶金和／或其他相关工艺的铜回收操作</w:t>
      </w:r>
    </w:p>
    <w:p w14:paraId="10958104"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包括铜炉渣或熔渣在内的一切形式的材料</w:t>
      </w:r>
    </w:p>
    <w:p w14:paraId="5283261B" w14:textId="77777777" w:rsidR="00B76161" w:rsidRPr="000B084B" w:rsidRDefault="00B76161">
      <w:pPr>
        <w:spacing w:after="0" w:line="240" w:lineRule="auto"/>
        <w:jc w:val="both"/>
      </w:pPr>
    </w:p>
    <w:p w14:paraId="0C59C7BB" w14:textId="77777777" w:rsidR="00B76161" w:rsidRPr="000B084B" w:rsidRDefault="0077032F">
      <w:pPr>
        <w:spacing w:after="0" w:line="240" w:lineRule="auto"/>
        <w:jc w:val="both"/>
      </w:pPr>
      <w:r w:rsidRPr="000B084B">
        <w:rPr>
          <w:rFonts w:ascii="SimSun" w:hAnsi="SimSun" w:cs="SimSun"/>
          <w:bdr w:val="nil"/>
          <w:lang w:eastAsia="zh-CN"/>
        </w:rPr>
        <w:t>12. 铅精炼厂或回收熔渣、锡酸盐和其它材料形式（如电池和其他铅基合金）的锡的类似加工厂</w:t>
      </w:r>
    </w:p>
    <w:p w14:paraId="6B501651"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包括铅炉渣或熔渣在内的一切形式的材料</w:t>
      </w:r>
    </w:p>
    <w:p w14:paraId="7A7502E7" w14:textId="77777777" w:rsidR="00B76161" w:rsidRPr="000B084B" w:rsidRDefault="00B76161">
      <w:pPr>
        <w:spacing w:after="0" w:line="240" w:lineRule="auto"/>
        <w:jc w:val="both"/>
      </w:pPr>
    </w:p>
    <w:p w14:paraId="75FD6441" w14:textId="77777777" w:rsidR="00B76161" w:rsidRPr="000B084B" w:rsidRDefault="0077032F">
      <w:pPr>
        <w:spacing w:after="0" w:line="240" w:lineRule="auto"/>
        <w:jc w:val="both"/>
      </w:pPr>
      <w:r w:rsidRPr="000B084B">
        <w:rPr>
          <w:rFonts w:ascii="SimSun" w:hAnsi="SimSun" w:cs="SimSun"/>
          <w:bdr w:val="nil"/>
          <w:lang w:eastAsia="zh-CN"/>
        </w:rPr>
        <w:t>13. 回收寿命终止的废料及来自与上述工艺相关的任何半成品或最终产品的其他废弃物，如电气或电子设备、汽车、热交换器、管道、船舶、飞机、包装、建筑物拆除、基础设施更换以及任何消费品</w:t>
      </w:r>
    </w:p>
    <w:p w14:paraId="14FC1A10"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一切形式的材料，其中可能包括这些类型的非冶炼生产设施产生的任何类型的金属加工产品</w:t>
      </w:r>
    </w:p>
    <w:p w14:paraId="26808273" w14:textId="77777777" w:rsidR="00B76161" w:rsidRPr="000B084B" w:rsidRDefault="00B76161">
      <w:pPr>
        <w:spacing w:after="0" w:line="240" w:lineRule="auto"/>
        <w:jc w:val="both"/>
      </w:pPr>
    </w:p>
    <w:p w14:paraId="2B1936D1" w14:textId="77777777" w:rsidR="00B76161" w:rsidRPr="000B084B" w:rsidRDefault="0077032F">
      <w:pPr>
        <w:spacing w:after="0" w:line="240" w:lineRule="auto"/>
        <w:jc w:val="both"/>
      </w:pPr>
      <w:r w:rsidRPr="000B084B">
        <w:rPr>
          <w:rFonts w:ascii="SimSun" w:hAnsi="SimSun" w:cs="SimSun"/>
          <w:bdr w:val="nil"/>
          <w:lang w:eastAsia="zh-CN"/>
        </w:rPr>
        <w:t>14. 回收寿命终止的工程用锡化合物和矿物，如氧化锡砖</w:t>
      </w:r>
    </w:p>
    <w:p w14:paraId="0158BCE2"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一切形式的材料</w:t>
      </w:r>
    </w:p>
    <w:p w14:paraId="4452CC1E" w14:textId="77777777" w:rsidR="00B76161" w:rsidRPr="000B084B" w:rsidRDefault="00B76161">
      <w:pPr>
        <w:spacing w:after="0" w:line="240" w:lineRule="auto"/>
        <w:jc w:val="both"/>
      </w:pPr>
    </w:p>
    <w:p w14:paraId="376D8693" w14:textId="77777777" w:rsidR="00B76161" w:rsidRPr="000B084B" w:rsidRDefault="0077032F">
      <w:pPr>
        <w:spacing w:after="0" w:line="240" w:lineRule="auto"/>
        <w:jc w:val="both"/>
        <w:rPr>
          <w:lang w:eastAsia="zh-CN"/>
        </w:rPr>
      </w:pPr>
      <w:r w:rsidRPr="000B084B">
        <w:rPr>
          <w:rFonts w:ascii="SimSun" w:hAnsi="SimSun" w:cs="SimSun"/>
          <w:bdr w:val="nil"/>
          <w:lang w:eastAsia="zh-CN"/>
        </w:rPr>
        <w:t>已提取、熔炼并被用于其主要目的，但不再用于这些目的的任何形式的锡均能够被回收。适合回收的含锡二次原料可以来源于几乎任何类型的金属、聚合物、陶瓷、玻璃、橡胶、化学品、使用或回收设备以及多种类型的工业和消费品。</w:t>
      </w:r>
    </w:p>
    <w:p w14:paraId="7FD07503" w14:textId="77777777" w:rsidR="00B76161" w:rsidRPr="000B084B" w:rsidRDefault="00B76161">
      <w:pPr>
        <w:spacing w:after="0" w:line="240" w:lineRule="auto"/>
        <w:jc w:val="both"/>
        <w:rPr>
          <w:lang w:eastAsia="zh-CN"/>
        </w:rPr>
      </w:pPr>
    </w:p>
    <w:p w14:paraId="7B25FC75" w14:textId="77777777" w:rsidR="00B76161" w:rsidRPr="000B084B" w:rsidRDefault="0077032F">
      <w:pPr>
        <w:spacing w:after="0" w:line="240" w:lineRule="auto"/>
        <w:jc w:val="both"/>
      </w:pPr>
      <w:r w:rsidRPr="000B084B">
        <w:rPr>
          <w:rFonts w:ascii="SimSun" w:hAnsi="SimSun" w:cs="SimSun"/>
          <w:bdr w:val="nil"/>
          <w:lang w:eastAsia="zh-CN"/>
        </w:rPr>
        <w:t>需要注意的是，如余烬、熔渣、浮渣和其它形式的上述类似材料的残留物可以是 100% 氧化、100% 金属或两者的任何组合，有或没有有机污染或湿气。</w:t>
      </w:r>
    </w:p>
    <w:p w14:paraId="7B5304D1" w14:textId="77777777" w:rsidR="00B76161" w:rsidRPr="000B084B" w:rsidRDefault="0077032F">
      <w:pPr>
        <w:spacing w:after="0" w:line="240" w:lineRule="auto"/>
        <w:jc w:val="both"/>
        <w:rPr>
          <w:b/>
        </w:rPr>
      </w:pPr>
      <w:r w:rsidRPr="000B084B">
        <w:rPr>
          <w:b/>
        </w:rPr>
        <w:br w:type="page"/>
      </w:r>
    </w:p>
    <w:p w14:paraId="3AECD0EB" w14:textId="77777777" w:rsidR="00B76161" w:rsidRPr="000B084B" w:rsidRDefault="0077032F">
      <w:pPr>
        <w:pStyle w:val="Heading2"/>
        <w:numPr>
          <w:ilvl w:val="0"/>
          <w:numId w:val="0"/>
        </w:numPr>
        <w:spacing w:before="0"/>
        <w:jc w:val="both"/>
        <w:rPr>
          <w:rFonts w:cs="Arial"/>
        </w:rPr>
      </w:pPr>
      <w:bookmarkStart w:id="242" w:name="_Toc470100798"/>
      <w:bookmarkStart w:id="243" w:name="_Toc315084490"/>
      <w:r w:rsidRPr="000B084B">
        <w:rPr>
          <w:rFonts w:ascii="SimSun" w:hAnsi="SimSun" w:cs="SimSun"/>
          <w:bdr w:val="nil"/>
          <w:lang w:eastAsia="zh-CN"/>
        </w:rPr>
        <w:t>附录五：经合组织步骤 5 冶炼厂对外报告</w:t>
      </w:r>
      <w:bookmarkEnd w:id="242"/>
    </w:p>
    <w:p w14:paraId="2A179F1D" w14:textId="77777777" w:rsidR="00B76161" w:rsidRPr="000B084B" w:rsidRDefault="00B76161">
      <w:pPr>
        <w:spacing w:after="0" w:line="240" w:lineRule="auto"/>
        <w:jc w:val="both"/>
      </w:pPr>
    </w:p>
    <w:p w14:paraId="673FE9E8" w14:textId="77777777" w:rsidR="00B76161" w:rsidRPr="000B084B" w:rsidRDefault="0077032F">
      <w:pPr>
        <w:spacing w:after="0" w:line="240" w:lineRule="auto"/>
        <w:jc w:val="both"/>
      </w:pPr>
      <w:r w:rsidRPr="000B084B">
        <w:rPr>
          <w:rFonts w:ascii="SimSun" w:hAnsi="SimSun" w:cs="SimSun"/>
          <w:bdr w:val="nil"/>
          <w:lang w:eastAsia="zh-CN"/>
        </w:rPr>
        <w:t>用于来自受冲突影响和高风险区域的矿石负责任供应链的经合组织尽职调查指南（经合组织指南）鼓励冶炼厂每年公布与供应链尽职调查有关的报告。</w:t>
      </w:r>
    </w:p>
    <w:p w14:paraId="19FD6956" w14:textId="77777777" w:rsidR="00B76161" w:rsidRPr="000B084B" w:rsidRDefault="00B76161">
      <w:pPr>
        <w:spacing w:after="0" w:line="240" w:lineRule="auto"/>
        <w:jc w:val="both"/>
      </w:pPr>
    </w:p>
    <w:p w14:paraId="29BECBFB" w14:textId="77777777" w:rsidR="00B76161" w:rsidRPr="000B084B" w:rsidRDefault="0077032F">
      <w:pPr>
        <w:spacing w:after="0" w:line="240" w:lineRule="auto"/>
        <w:jc w:val="both"/>
      </w:pPr>
      <w:r w:rsidRPr="000B084B">
        <w:rPr>
          <w:rFonts w:ascii="SimSun" w:hAnsi="SimSun" w:cs="SimSun"/>
          <w:bdr w:val="nil"/>
          <w:lang w:eastAsia="zh-CN"/>
        </w:rPr>
        <w:t>以下是建议包括在这些报告中的分类的概要。该概要适用于所有冶炼厂；但是，在低风险环境中可能减少详情的范围和级别。建议在可能时提供例子以阐明对尽职调查概念的应用。</w:t>
      </w:r>
    </w:p>
    <w:p w14:paraId="17A41774" w14:textId="77777777" w:rsidR="00B76161" w:rsidRPr="000B084B" w:rsidRDefault="00B76161">
      <w:pPr>
        <w:spacing w:after="0" w:line="240" w:lineRule="auto"/>
        <w:jc w:val="both"/>
      </w:pPr>
    </w:p>
    <w:p w14:paraId="0D248A9F" w14:textId="77777777" w:rsidR="00B76161" w:rsidRPr="000B084B" w:rsidRDefault="0077032F">
      <w:pPr>
        <w:pStyle w:val="ListParagraph"/>
        <w:numPr>
          <w:ilvl w:val="0"/>
          <w:numId w:val="44"/>
        </w:numPr>
        <w:spacing w:after="0" w:line="240" w:lineRule="auto"/>
        <w:contextualSpacing w:val="0"/>
        <w:jc w:val="both"/>
      </w:pPr>
      <w:r w:rsidRPr="000B084B">
        <w:rPr>
          <w:rFonts w:ascii="SimSun" w:hAnsi="SimSun" w:cs="SimSun"/>
          <w:bdr w:val="nil"/>
          <w:lang w:eastAsia="zh-CN"/>
        </w:rPr>
        <w:t>冶炼厂介绍</w:t>
      </w:r>
    </w:p>
    <w:p w14:paraId="4DE6A232"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冶炼厂名称</w:t>
      </w:r>
      <w:r w:rsidRPr="000B084B">
        <w:rPr>
          <w:rFonts w:ascii="SimSun" w:hAnsi="SimSun" w:cs="SimSun"/>
          <w:bdr w:val="nil"/>
          <w:lang w:eastAsia="zh-CN"/>
        </w:rPr>
        <w:tab/>
      </w:r>
    </w:p>
    <w:p w14:paraId="23E926FE"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冶炼厂公司 ID (CID)</w:t>
      </w:r>
    </w:p>
    <w:p w14:paraId="4289950C"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地点</w:t>
      </w:r>
    </w:p>
    <w:p w14:paraId="3327BEBC"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 xml:space="preserve">加工 3TG 原料 </w:t>
      </w:r>
    </w:p>
    <w:p w14:paraId="16CCEFD1" w14:textId="77777777" w:rsidR="00B76161" w:rsidRPr="000B084B" w:rsidRDefault="00B76161">
      <w:pPr>
        <w:pStyle w:val="ListParagraph"/>
        <w:spacing w:after="0" w:line="240" w:lineRule="auto"/>
        <w:ind w:left="1800"/>
        <w:contextualSpacing w:val="0"/>
        <w:jc w:val="both"/>
      </w:pPr>
    </w:p>
    <w:p w14:paraId="4F18DD45" w14:textId="77777777" w:rsidR="00B76161" w:rsidRPr="000B084B" w:rsidRDefault="0077032F">
      <w:pPr>
        <w:pStyle w:val="ListParagraph"/>
        <w:numPr>
          <w:ilvl w:val="0"/>
          <w:numId w:val="44"/>
        </w:numPr>
        <w:spacing w:after="0" w:line="240" w:lineRule="auto"/>
        <w:contextualSpacing w:val="0"/>
        <w:jc w:val="both"/>
      </w:pPr>
      <w:r w:rsidRPr="000B084B">
        <w:rPr>
          <w:rFonts w:ascii="SimSun" w:hAnsi="SimSun" w:cs="SimSun"/>
          <w:bdr w:val="nil"/>
          <w:lang w:eastAsia="zh-CN"/>
        </w:rPr>
        <w:t>审计汇总</w:t>
      </w:r>
    </w:p>
    <w:p w14:paraId="07ED90B0"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 xml:space="preserve">最后审计日期 </w:t>
      </w:r>
    </w:p>
    <w:p w14:paraId="3FD463A3"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审计期间</w:t>
      </w:r>
    </w:p>
    <w:p w14:paraId="51FF4ACA" w14:textId="77777777" w:rsidR="00B76161" w:rsidRPr="000B084B" w:rsidRDefault="0077032F">
      <w:pPr>
        <w:pStyle w:val="ListParagraph"/>
        <w:numPr>
          <w:ilvl w:val="1"/>
          <w:numId w:val="44"/>
        </w:numPr>
        <w:spacing w:after="0" w:line="240" w:lineRule="auto"/>
        <w:contextualSpacing w:val="0"/>
        <w:jc w:val="both"/>
      </w:pPr>
      <w:r w:rsidRPr="000B084B">
        <w:rPr>
          <w:rFonts w:ascii="SimSun" w:hAnsi="SimSun" w:cs="SimSun"/>
          <w:bdr w:val="nil"/>
          <w:lang w:eastAsia="zh-CN"/>
        </w:rPr>
        <w:t xml:space="preserve">链接至最新发布的审计报告 </w:t>
      </w:r>
    </w:p>
    <w:p w14:paraId="49E51AC6" w14:textId="77777777" w:rsidR="00B76161" w:rsidRPr="000B084B" w:rsidRDefault="00B76161">
      <w:pPr>
        <w:pStyle w:val="ListParagraph"/>
        <w:spacing w:after="0" w:line="240" w:lineRule="auto"/>
        <w:ind w:left="1800"/>
        <w:jc w:val="both"/>
      </w:pPr>
    </w:p>
    <w:p w14:paraId="7540ED47" w14:textId="77777777" w:rsidR="00B76161" w:rsidRPr="000B084B" w:rsidRDefault="0077032F">
      <w:pPr>
        <w:pStyle w:val="ListParagraph"/>
        <w:numPr>
          <w:ilvl w:val="0"/>
          <w:numId w:val="44"/>
        </w:numPr>
        <w:spacing w:after="0" w:line="240" w:lineRule="auto"/>
        <w:contextualSpacing w:val="0"/>
        <w:jc w:val="both"/>
      </w:pPr>
      <w:r w:rsidRPr="000B084B">
        <w:rPr>
          <w:rFonts w:ascii="SimSun" w:hAnsi="SimSun" w:cs="SimSun"/>
          <w:bdr w:val="nil"/>
          <w:lang w:eastAsia="zh-CN"/>
        </w:rPr>
        <w:t>风险识别方法</w:t>
      </w:r>
    </w:p>
    <w:p w14:paraId="56DBA458" w14:textId="77777777" w:rsidR="00B76161" w:rsidRPr="000B084B" w:rsidRDefault="0077032F">
      <w:pPr>
        <w:pStyle w:val="ListParagraph"/>
        <w:numPr>
          <w:ilvl w:val="1"/>
          <w:numId w:val="45"/>
        </w:numPr>
        <w:spacing w:after="0" w:line="240" w:lineRule="auto"/>
        <w:ind w:left="1800"/>
        <w:jc w:val="both"/>
      </w:pPr>
      <w:r w:rsidRPr="000B084B">
        <w:rPr>
          <w:rFonts w:ascii="SimSun" w:hAnsi="SimSun" w:cs="SimSun"/>
          <w:bdr w:val="nil"/>
          <w:lang w:eastAsia="zh-CN"/>
        </w:rPr>
        <w:t>识别风险的流程（包括经合组织示警信号标准）</w:t>
      </w:r>
    </w:p>
    <w:p w14:paraId="433C9F02" w14:textId="77777777" w:rsidR="00B76161" w:rsidRPr="000B084B" w:rsidRDefault="0077032F">
      <w:pPr>
        <w:pStyle w:val="ListParagraph"/>
        <w:numPr>
          <w:ilvl w:val="1"/>
          <w:numId w:val="45"/>
        </w:numPr>
        <w:spacing w:after="0" w:line="240" w:lineRule="auto"/>
        <w:ind w:left="1800"/>
        <w:jc w:val="both"/>
      </w:pPr>
      <w:r w:rsidRPr="000B084B">
        <w:rPr>
          <w:rFonts w:ascii="SimSun" w:hAnsi="SimSun" w:cs="SimSun"/>
          <w:bdr w:val="nil"/>
          <w:lang w:eastAsia="zh-CN"/>
        </w:rPr>
        <w:t>范围</w:t>
      </w:r>
    </w:p>
    <w:p w14:paraId="07ACDDCE" w14:textId="77777777" w:rsidR="00B76161" w:rsidRPr="000B084B" w:rsidRDefault="0077032F">
      <w:pPr>
        <w:pStyle w:val="ListParagraph"/>
        <w:numPr>
          <w:ilvl w:val="2"/>
          <w:numId w:val="45"/>
        </w:numPr>
        <w:tabs>
          <w:tab w:val="left" w:pos="2160"/>
        </w:tabs>
        <w:spacing w:after="0" w:line="240" w:lineRule="auto"/>
        <w:ind w:hanging="360"/>
        <w:jc w:val="both"/>
      </w:pPr>
      <w:r w:rsidRPr="000B084B">
        <w:rPr>
          <w:rFonts w:ascii="SimSun" w:hAnsi="SimSun" w:cs="SimSun"/>
          <w:bdr w:val="nil"/>
          <w:lang w:eastAsia="zh-CN"/>
        </w:rPr>
        <w:t>地理区域</w:t>
      </w:r>
    </w:p>
    <w:p w14:paraId="0DC5E5A8" w14:textId="77777777" w:rsidR="00B76161" w:rsidRPr="000B084B" w:rsidRDefault="0077032F">
      <w:pPr>
        <w:pStyle w:val="ListParagraph"/>
        <w:numPr>
          <w:ilvl w:val="2"/>
          <w:numId w:val="45"/>
        </w:numPr>
        <w:tabs>
          <w:tab w:val="left" w:pos="2160"/>
        </w:tabs>
        <w:spacing w:after="0" w:line="240" w:lineRule="auto"/>
        <w:ind w:hanging="360"/>
        <w:jc w:val="both"/>
      </w:pPr>
      <w:r w:rsidRPr="000B084B">
        <w:rPr>
          <w:rFonts w:ascii="SimSun" w:hAnsi="SimSun" w:cs="SimSun"/>
          <w:bdr w:val="nil"/>
          <w:lang w:eastAsia="zh-CN"/>
        </w:rPr>
        <w:t>评估的风险类型，包括经合组织附录二示范供应链政策风险</w:t>
      </w:r>
    </w:p>
    <w:p w14:paraId="7C080BE2" w14:textId="77777777" w:rsidR="00B76161" w:rsidRPr="000B084B" w:rsidRDefault="0077032F">
      <w:pPr>
        <w:pStyle w:val="ListParagraph"/>
        <w:numPr>
          <w:ilvl w:val="1"/>
          <w:numId w:val="45"/>
        </w:numPr>
        <w:spacing w:after="0" w:line="240" w:lineRule="auto"/>
        <w:ind w:left="1800"/>
        <w:jc w:val="both"/>
      </w:pPr>
      <w:r w:rsidRPr="000B084B">
        <w:rPr>
          <w:rFonts w:ascii="SimSun" w:hAnsi="SimSun" w:cs="SimSun"/>
          <w:bdr w:val="nil"/>
          <w:lang w:eastAsia="zh-CN"/>
        </w:rPr>
        <w:t xml:space="preserve">识别风险的来源 </w:t>
      </w:r>
    </w:p>
    <w:p w14:paraId="5BBCE399" w14:textId="77777777" w:rsidR="00B76161" w:rsidRPr="000B084B" w:rsidRDefault="0077032F">
      <w:pPr>
        <w:pStyle w:val="ListParagraph"/>
        <w:numPr>
          <w:ilvl w:val="3"/>
          <w:numId w:val="47"/>
        </w:numPr>
        <w:spacing w:after="0" w:line="240" w:lineRule="auto"/>
        <w:ind w:left="2160"/>
        <w:jc w:val="both"/>
      </w:pPr>
      <w:r w:rsidRPr="000B084B">
        <w:rPr>
          <w:rFonts w:ascii="SimSun" w:hAnsi="SimSun" w:cs="SimSun"/>
          <w:bdr w:val="nil"/>
          <w:lang w:eastAsia="zh-CN"/>
        </w:rPr>
        <w:t>主要（例如现场访问）</w:t>
      </w:r>
    </w:p>
    <w:p w14:paraId="78744037" w14:textId="77777777" w:rsidR="00B76161" w:rsidRPr="000B084B" w:rsidRDefault="0077032F">
      <w:pPr>
        <w:pStyle w:val="ListParagraph"/>
        <w:numPr>
          <w:ilvl w:val="3"/>
          <w:numId w:val="47"/>
        </w:numPr>
        <w:spacing w:after="0" w:line="240" w:lineRule="auto"/>
        <w:ind w:left="2160"/>
        <w:jc w:val="both"/>
      </w:pPr>
      <w:r w:rsidRPr="000B084B">
        <w:rPr>
          <w:rFonts w:ascii="SimSun" w:hAnsi="SimSun" w:cs="SimSun"/>
          <w:bdr w:val="nil"/>
          <w:lang w:eastAsia="zh-CN"/>
        </w:rPr>
        <w:t>次要（例如行业计划报告，市场情报）</w:t>
      </w:r>
    </w:p>
    <w:p w14:paraId="1ED083CE" w14:textId="77777777" w:rsidR="00B76161" w:rsidRPr="000B084B" w:rsidRDefault="0077032F">
      <w:pPr>
        <w:pStyle w:val="ListParagraph"/>
        <w:numPr>
          <w:ilvl w:val="3"/>
          <w:numId w:val="47"/>
        </w:numPr>
        <w:spacing w:after="0" w:line="240" w:lineRule="auto"/>
        <w:ind w:left="2160"/>
        <w:jc w:val="both"/>
      </w:pPr>
      <w:r w:rsidRPr="000B084B">
        <w:rPr>
          <w:rFonts w:ascii="SimSun" w:hAnsi="SimSun" w:cs="SimSun"/>
          <w:bdr w:val="nil"/>
          <w:lang w:eastAsia="zh-CN"/>
        </w:rPr>
        <w:t>公共（例如学术或 NGO 报告）</w:t>
      </w:r>
    </w:p>
    <w:p w14:paraId="405D3932" w14:textId="77777777" w:rsidR="00B76161" w:rsidRPr="000B084B" w:rsidRDefault="0077032F">
      <w:pPr>
        <w:pStyle w:val="ListParagraph"/>
        <w:numPr>
          <w:ilvl w:val="1"/>
          <w:numId w:val="45"/>
        </w:numPr>
        <w:spacing w:after="0" w:line="240" w:lineRule="auto"/>
        <w:ind w:left="1800"/>
        <w:jc w:val="both"/>
      </w:pPr>
      <w:r w:rsidRPr="000B084B">
        <w:rPr>
          <w:rFonts w:ascii="SimSun" w:hAnsi="SimSun" w:cs="SimSun"/>
          <w:bdr w:val="nil"/>
          <w:lang w:eastAsia="zh-CN"/>
        </w:rPr>
        <w:t>风险识别的结果</w:t>
      </w:r>
      <w:r w:rsidRPr="000B084B">
        <w:rPr>
          <w:rFonts w:ascii="SimSun" w:hAnsi="SimSun" w:cs="SimSun"/>
          <w:bdr w:val="nil"/>
          <w:lang w:eastAsia="zh-CN"/>
        </w:rPr>
        <w:tab/>
      </w:r>
    </w:p>
    <w:p w14:paraId="53681851" w14:textId="77777777" w:rsidR="00B76161" w:rsidRPr="000B084B" w:rsidRDefault="0077032F">
      <w:pPr>
        <w:pStyle w:val="ListParagraph"/>
        <w:numPr>
          <w:ilvl w:val="3"/>
          <w:numId w:val="45"/>
        </w:numPr>
        <w:spacing w:after="0" w:line="240" w:lineRule="auto"/>
        <w:ind w:left="2160"/>
        <w:jc w:val="both"/>
      </w:pPr>
      <w:r w:rsidRPr="000B084B">
        <w:rPr>
          <w:rFonts w:ascii="SimSun" w:hAnsi="SimSun" w:cs="SimSun"/>
          <w:bdr w:val="nil"/>
          <w:lang w:eastAsia="zh-CN"/>
        </w:rPr>
        <w:t xml:space="preserve">已识别风险的描述或列表 </w:t>
      </w:r>
    </w:p>
    <w:p w14:paraId="5B79BD81" w14:textId="77777777" w:rsidR="00B76161" w:rsidRPr="000B084B" w:rsidRDefault="00B76161">
      <w:pPr>
        <w:pStyle w:val="ListParagraph"/>
        <w:spacing w:after="0" w:line="240" w:lineRule="auto"/>
        <w:ind w:left="2160"/>
        <w:jc w:val="both"/>
      </w:pPr>
    </w:p>
    <w:p w14:paraId="6867F526" w14:textId="77777777" w:rsidR="00B76161" w:rsidRPr="000B084B" w:rsidRDefault="0077032F">
      <w:pPr>
        <w:pStyle w:val="ListParagraph"/>
        <w:numPr>
          <w:ilvl w:val="0"/>
          <w:numId w:val="44"/>
        </w:numPr>
        <w:spacing w:after="0" w:line="240" w:lineRule="auto"/>
        <w:jc w:val="both"/>
      </w:pPr>
      <w:r w:rsidRPr="000B084B">
        <w:rPr>
          <w:rFonts w:ascii="SimSun" w:hAnsi="SimSun" w:cs="SimSun"/>
          <w:bdr w:val="nil"/>
          <w:lang w:eastAsia="zh-CN"/>
        </w:rPr>
        <w:t>风险响应</w:t>
      </w:r>
    </w:p>
    <w:p w14:paraId="7734933C" w14:textId="77777777" w:rsidR="00B76161" w:rsidRPr="000B084B" w:rsidRDefault="0077032F">
      <w:pPr>
        <w:pStyle w:val="ListParagraph"/>
        <w:numPr>
          <w:ilvl w:val="1"/>
          <w:numId w:val="46"/>
        </w:numPr>
        <w:spacing w:after="0" w:line="240" w:lineRule="auto"/>
        <w:ind w:left="1800"/>
        <w:jc w:val="both"/>
      </w:pPr>
      <w:r w:rsidRPr="000B084B">
        <w:rPr>
          <w:rFonts w:ascii="SimSun" w:hAnsi="SimSun" w:cs="SimSun"/>
          <w:bdr w:val="nil"/>
          <w:lang w:eastAsia="zh-CN"/>
        </w:rPr>
        <w:t>一般风险响应策略</w:t>
      </w:r>
    </w:p>
    <w:p w14:paraId="37015C3C" w14:textId="77777777" w:rsidR="00B76161" w:rsidRPr="000B084B" w:rsidRDefault="0077032F">
      <w:pPr>
        <w:pStyle w:val="ListParagraph"/>
        <w:numPr>
          <w:ilvl w:val="2"/>
          <w:numId w:val="46"/>
        </w:numPr>
        <w:spacing w:after="0" w:line="240" w:lineRule="auto"/>
        <w:ind w:hanging="360"/>
        <w:jc w:val="both"/>
      </w:pPr>
      <w:r w:rsidRPr="000B084B">
        <w:rPr>
          <w:rFonts w:ascii="SimSun" w:hAnsi="SimSun" w:cs="SimSun"/>
          <w:bdr w:val="nil"/>
          <w:lang w:eastAsia="zh-CN"/>
        </w:rPr>
        <w:t>响应风险的流程（例如事件或指控跟进，申诉渠道）</w:t>
      </w:r>
    </w:p>
    <w:p w14:paraId="4A3C31F4" w14:textId="77777777" w:rsidR="00B76161" w:rsidRPr="000B084B" w:rsidRDefault="0077032F">
      <w:pPr>
        <w:pStyle w:val="ListParagraph"/>
        <w:numPr>
          <w:ilvl w:val="1"/>
          <w:numId w:val="46"/>
        </w:numPr>
        <w:spacing w:after="0" w:line="240" w:lineRule="auto"/>
        <w:ind w:left="1800"/>
        <w:jc w:val="both"/>
      </w:pPr>
      <w:r w:rsidRPr="000B084B">
        <w:rPr>
          <w:rFonts w:ascii="SimSun" w:hAnsi="SimSun" w:cs="SimSun"/>
          <w:bdr w:val="nil"/>
          <w:lang w:eastAsia="zh-CN"/>
        </w:rPr>
        <w:t>风险响应结果</w:t>
      </w:r>
    </w:p>
    <w:p w14:paraId="02553469" w14:textId="77777777" w:rsidR="00B76161" w:rsidRPr="000B084B" w:rsidRDefault="0077032F">
      <w:pPr>
        <w:pStyle w:val="ListParagraph"/>
        <w:numPr>
          <w:ilvl w:val="2"/>
          <w:numId w:val="46"/>
        </w:numPr>
        <w:spacing w:after="0" w:line="240" w:lineRule="auto"/>
        <w:ind w:hanging="360"/>
        <w:jc w:val="both"/>
      </w:pPr>
      <w:r w:rsidRPr="000B084B">
        <w:rPr>
          <w:rFonts w:ascii="SimSun" w:hAnsi="SimSun" w:cs="SimSun"/>
          <w:bdr w:val="nil"/>
          <w:lang w:eastAsia="zh-CN"/>
        </w:rPr>
        <w:t>执行风险响应活动（例如区域活动或伙伴关系）</w:t>
      </w:r>
    </w:p>
    <w:p w14:paraId="19C860A9" w14:textId="77777777" w:rsidR="00B76161" w:rsidRPr="000B084B" w:rsidRDefault="0077032F">
      <w:pPr>
        <w:pStyle w:val="ListParagraph"/>
        <w:numPr>
          <w:ilvl w:val="2"/>
          <w:numId w:val="46"/>
        </w:numPr>
        <w:spacing w:after="0" w:line="240" w:lineRule="auto"/>
        <w:ind w:hanging="360"/>
        <w:jc w:val="both"/>
      </w:pPr>
      <w:r w:rsidRPr="000B084B">
        <w:rPr>
          <w:rFonts w:ascii="SimSun" w:hAnsi="SimSun" w:cs="SimSun"/>
          <w:bdr w:val="nil"/>
          <w:lang w:eastAsia="zh-CN"/>
        </w:rPr>
        <w:t>风险解决／截留的状态</w:t>
      </w:r>
    </w:p>
    <w:p w14:paraId="3730F5EF" w14:textId="77777777" w:rsidR="00B76161" w:rsidRPr="000B084B" w:rsidRDefault="00B76161">
      <w:pPr>
        <w:autoSpaceDE w:val="0"/>
        <w:autoSpaceDN w:val="0"/>
        <w:adjustRightInd w:val="0"/>
        <w:spacing w:after="0" w:line="240" w:lineRule="auto"/>
        <w:jc w:val="both"/>
        <w:rPr>
          <w:rFonts w:cs="Calibri"/>
        </w:rPr>
      </w:pPr>
    </w:p>
    <w:p w14:paraId="6C57A7B1" w14:textId="77777777" w:rsidR="00B76161" w:rsidRPr="000B084B" w:rsidRDefault="0077032F">
      <w:pPr>
        <w:pStyle w:val="ListParagraph"/>
        <w:numPr>
          <w:ilvl w:val="0"/>
          <w:numId w:val="44"/>
        </w:numPr>
        <w:autoSpaceDE w:val="0"/>
        <w:autoSpaceDN w:val="0"/>
        <w:adjustRightInd w:val="0"/>
        <w:spacing w:after="0" w:line="240" w:lineRule="auto"/>
        <w:contextualSpacing w:val="0"/>
        <w:jc w:val="both"/>
        <w:rPr>
          <w:rFonts w:cs="Swis721 Cn BT"/>
        </w:rPr>
      </w:pPr>
      <w:r w:rsidRPr="000B084B">
        <w:rPr>
          <w:rFonts w:ascii="SimSun" w:hAnsi="SimSun" w:cs="SimSun"/>
          <w:bCs/>
          <w:bdr w:val="nil"/>
          <w:lang w:eastAsia="zh-CN"/>
        </w:rPr>
        <w:t xml:space="preserve">持续改进活动的描述 </w:t>
      </w:r>
    </w:p>
    <w:p w14:paraId="79C91148" w14:textId="77777777" w:rsidR="00B76161" w:rsidRPr="000B084B" w:rsidRDefault="00B76161">
      <w:pPr>
        <w:pStyle w:val="ListParagraph"/>
        <w:autoSpaceDE w:val="0"/>
        <w:autoSpaceDN w:val="0"/>
        <w:adjustRightInd w:val="0"/>
        <w:spacing w:after="0" w:line="240" w:lineRule="auto"/>
        <w:ind w:left="1080"/>
        <w:jc w:val="both"/>
        <w:rPr>
          <w:rFonts w:cs="Swis721 Cn BT"/>
        </w:rPr>
      </w:pPr>
    </w:p>
    <w:p w14:paraId="31A8EB39" w14:textId="77777777" w:rsidR="00B76161" w:rsidRPr="000B084B" w:rsidRDefault="0077032F">
      <w:pPr>
        <w:pStyle w:val="ListParagraph"/>
        <w:numPr>
          <w:ilvl w:val="0"/>
          <w:numId w:val="44"/>
        </w:numPr>
        <w:autoSpaceDE w:val="0"/>
        <w:autoSpaceDN w:val="0"/>
        <w:adjustRightInd w:val="0"/>
        <w:spacing w:after="0" w:line="240" w:lineRule="auto"/>
        <w:contextualSpacing w:val="0"/>
        <w:jc w:val="both"/>
      </w:pPr>
      <w:r w:rsidRPr="000B084B">
        <w:rPr>
          <w:rFonts w:ascii="SimSun" w:hAnsi="SimSun" w:cs="SimSun"/>
          <w:bCs/>
          <w:bdr w:val="nil"/>
          <w:lang w:eastAsia="zh-CN"/>
        </w:rPr>
        <w:t>其他问题和／或风险的描述，视情况而定（例如环境；健康与安全；童工，所有形式）</w:t>
      </w:r>
    </w:p>
    <w:p w14:paraId="3854AB1F" w14:textId="77777777" w:rsidR="00B76161" w:rsidRPr="000B084B" w:rsidRDefault="0077032F" w:rsidP="0049023F">
      <w:pPr>
        <w:pStyle w:val="Heading2"/>
        <w:numPr>
          <w:ilvl w:val="0"/>
          <w:numId w:val="0"/>
        </w:numPr>
        <w:spacing w:before="0"/>
        <w:jc w:val="both"/>
      </w:pPr>
      <w:r w:rsidRPr="000B084B">
        <w:rPr>
          <w:b w:val="0"/>
        </w:rPr>
        <w:br w:type="page"/>
      </w:r>
      <w:bookmarkStart w:id="244" w:name="_Toc470100799"/>
      <w:r w:rsidRPr="000B084B">
        <w:t>附录六：钽</w:t>
      </w:r>
      <w:bookmarkEnd w:id="243"/>
      <w:r w:rsidRPr="000B084B">
        <w:t>原料类型</w:t>
      </w:r>
      <w:bookmarkEnd w:id="244"/>
    </w:p>
    <w:p w14:paraId="23358DB2" w14:textId="77777777" w:rsidR="00B76161" w:rsidRPr="000B084B" w:rsidRDefault="00B76161">
      <w:pPr>
        <w:spacing w:after="0" w:line="240" w:lineRule="auto"/>
        <w:jc w:val="both"/>
      </w:pPr>
    </w:p>
    <w:p w14:paraId="58899970" w14:textId="77777777" w:rsidR="00B76161" w:rsidRPr="000B084B" w:rsidRDefault="0077032F">
      <w:pPr>
        <w:spacing w:after="0" w:line="240" w:lineRule="auto"/>
        <w:jc w:val="both"/>
      </w:pPr>
      <w:r w:rsidRPr="000B084B">
        <w:rPr>
          <w:rFonts w:ascii="SimSun" w:hAnsi="SimSun" w:cs="SimSun"/>
          <w:b/>
          <w:bCs/>
          <w:bdr w:val="nil"/>
          <w:lang w:eastAsia="zh-CN"/>
        </w:rPr>
        <w:t>二次含钽原料</w:t>
      </w:r>
      <w:r w:rsidRPr="000B084B">
        <w:rPr>
          <w:rFonts w:ascii="SimSun" w:hAnsi="SimSun" w:cs="SimSun"/>
          <w:bdr w:val="nil"/>
          <w:lang w:eastAsia="zh-CN"/>
        </w:rPr>
        <w:t>通常从终端用户产品或消费后产品中回收，例如：</w:t>
      </w:r>
    </w:p>
    <w:p w14:paraId="31D04B3C"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电容器、真空和电子管、灯泡、电极、手表</w:t>
      </w:r>
    </w:p>
    <w:p w14:paraId="1EE305B4"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溅射靶材、炉部件、过喷的涂料</w:t>
      </w:r>
    </w:p>
    <w:p w14:paraId="065E9A1E"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阀门、管道、槽、热交换盘管和加热元件等化学加工设备</w:t>
      </w:r>
    </w:p>
    <w:p w14:paraId="764B2E90"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金属线、板、箔和管材</w:t>
      </w:r>
    </w:p>
    <w:p w14:paraId="3D4636F6"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喷气发动机和燃气轮机部件（如叶片和导向叶片）中的超级合金</w:t>
      </w:r>
    </w:p>
    <w:p w14:paraId="49B73D87"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硬质合金刀具、钻头、钻井芯片</w:t>
      </w:r>
    </w:p>
    <w:p w14:paraId="15C04CCC"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照相机镜头、光学透镜</w:t>
      </w:r>
    </w:p>
    <w:p w14:paraId="0D4EDF0A"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核电应用的中子屏蔽组件</w:t>
      </w:r>
    </w:p>
    <w:p w14:paraId="25CF4D90"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回旋加速器中的中子靶材</w:t>
      </w:r>
    </w:p>
    <w:p w14:paraId="1CDF595E"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导弹弹头中的穿透器组件</w:t>
      </w:r>
    </w:p>
    <w:p w14:paraId="3F742CA3"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骨科植入物、医疗工具</w:t>
      </w:r>
    </w:p>
    <w:p w14:paraId="66E1399C" w14:textId="77777777" w:rsidR="00B76161" w:rsidRPr="000B084B" w:rsidRDefault="0077032F">
      <w:pPr>
        <w:pStyle w:val="ListParagraph"/>
        <w:numPr>
          <w:ilvl w:val="0"/>
          <w:numId w:val="14"/>
        </w:numPr>
        <w:spacing w:after="0" w:line="240" w:lineRule="auto"/>
        <w:jc w:val="both"/>
      </w:pPr>
      <w:r w:rsidRPr="000B084B">
        <w:rPr>
          <w:rFonts w:ascii="SimSun" w:hAnsi="SimSun" w:cs="SimSun"/>
          <w:bdr w:val="nil"/>
          <w:lang w:eastAsia="zh-CN"/>
        </w:rPr>
        <w:t>上述制造过程中产生的过量切屑、溢漏和废弃物（为全部或部分部件、边角料、冲压件、金属屑、粉末、和污泥形式）</w:t>
      </w:r>
    </w:p>
    <w:p w14:paraId="696C120D" w14:textId="77777777" w:rsidR="00B76161" w:rsidRPr="000B084B" w:rsidRDefault="00B76161">
      <w:pPr>
        <w:pStyle w:val="NoSpacing"/>
        <w:jc w:val="both"/>
      </w:pPr>
    </w:p>
    <w:p w14:paraId="71FD6AA4" w14:textId="77777777" w:rsidR="00B76161" w:rsidRPr="000B084B" w:rsidRDefault="0077032F">
      <w:pPr>
        <w:pStyle w:val="NoSpacing"/>
        <w:jc w:val="both"/>
      </w:pPr>
      <w:r w:rsidRPr="000B084B">
        <w:rPr>
          <w:rFonts w:ascii="SimSun" w:hAnsi="SimSun" w:cs="SimSun"/>
          <w:b/>
          <w:bCs/>
          <w:bdr w:val="nil"/>
          <w:lang w:eastAsia="zh-CN"/>
        </w:rPr>
        <w:t>含钽中间产品</w:t>
      </w:r>
      <w:r w:rsidRPr="000B084B">
        <w:rPr>
          <w:rFonts w:ascii="SimSun" w:hAnsi="SimSun" w:cs="SimSun"/>
          <w:bdr w:val="nil"/>
          <w:lang w:eastAsia="zh-CN"/>
        </w:rPr>
        <w:t>包括但不限于：</w:t>
      </w:r>
    </w:p>
    <w:p w14:paraId="21F10154" w14:textId="77777777" w:rsidR="00B76161" w:rsidRPr="000B084B" w:rsidRDefault="0077032F">
      <w:pPr>
        <w:pStyle w:val="NoSpacing"/>
        <w:numPr>
          <w:ilvl w:val="0"/>
          <w:numId w:val="27"/>
        </w:numPr>
        <w:jc w:val="both"/>
      </w:pPr>
      <w:r w:rsidRPr="000B084B">
        <w:rPr>
          <w:rFonts w:ascii="SimSun" w:hAnsi="SimSun" w:cs="SimSun"/>
          <w:bdr w:val="nil"/>
          <w:lang w:eastAsia="zh-CN"/>
        </w:rPr>
        <w:t>五氧化二钽 (Ta</w:t>
      </w:r>
      <w:r w:rsidRPr="000B084B">
        <w:rPr>
          <w:rFonts w:ascii="SimSun" w:hAnsi="SimSun" w:cs="SimSun"/>
          <w:bdr w:val="nil"/>
          <w:vertAlign w:val="subscript"/>
          <w:lang w:eastAsia="zh-CN"/>
        </w:rPr>
        <w:t>2</w:t>
      </w:r>
      <w:r w:rsidRPr="000B084B">
        <w:rPr>
          <w:rFonts w:ascii="SimSun" w:hAnsi="SimSun" w:cs="SimSun"/>
          <w:bdr w:val="nil"/>
          <w:lang w:eastAsia="zh-CN"/>
        </w:rPr>
        <w:t>O</w:t>
      </w:r>
      <w:r w:rsidRPr="000B084B">
        <w:rPr>
          <w:rFonts w:ascii="SimSun" w:hAnsi="SimSun" w:cs="SimSun"/>
          <w:bdr w:val="nil"/>
          <w:vertAlign w:val="subscript"/>
          <w:lang w:eastAsia="zh-CN"/>
        </w:rPr>
        <w:t>5</w:t>
      </w:r>
      <w:r w:rsidRPr="000B084B">
        <w:rPr>
          <w:rFonts w:ascii="SimSun" w:hAnsi="SimSun" w:cs="SimSun"/>
          <w:bdr w:val="nil"/>
          <w:lang w:eastAsia="zh-CN"/>
        </w:rPr>
        <w:t>)</w:t>
      </w:r>
    </w:p>
    <w:p w14:paraId="35CCAEC9" w14:textId="77777777" w:rsidR="00B76161" w:rsidRPr="000B084B" w:rsidRDefault="0077032F">
      <w:pPr>
        <w:pStyle w:val="NoSpacing"/>
        <w:numPr>
          <w:ilvl w:val="0"/>
          <w:numId w:val="27"/>
        </w:numPr>
        <w:jc w:val="both"/>
      </w:pPr>
      <w:r w:rsidRPr="000B084B">
        <w:rPr>
          <w:rFonts w:ascii="SimSun" w:hAnsi="SimSun" w:cs="SimSun"/>
          <w:bdr w:val="nil"/>
          <w:lang w:eastAsia="zh-CN"/>
        </w:rPr>
        <w:t>钽废料</w:t>
      </w:r>
    </w:p>
    <w:p w14:paraId="085A2280" w14:textId="77777777" w:rsidR="00B76161" w:rsidRPr="000B084B" w:rsidRDefault="0077032F">
      <w:pPr>
        <w:pStyle w:val="NoSpacing"/>
        <w:numPr>
          <w:ilvl w:val="0"/>
          <w:numId w:val="27"/>
        </w:numPr>
        <w:jc w:val="both"/>
      </w:pPr>
      <w:r w:rsidRPr="000B084B">
        <w:rPr>
          <w:rFonts w:ascii="SimSun" w:hAnsi="SimSun" w:cs="SimSun"/>
          <w:bdr w:val="nil"/>
          <w:lang w:eastAsia="zh-CN"/>
        </w:rPr>
        <w:t>钾盐 (K</w:t>
      </w:r>
      <w:r w:rsidRPr="000B084B">
        <w:rPr>
          <w:rFonts w:ascii="SimSun" w:hAnsi="SimSun" w:cs="SimSun"/>
          <w:bdr w:val="nil"/>
          <w:vertAlign w:val="subscript"/>
          <w:lang w:eastAsia="zh-CN"/>
        </w:rPr>
        <w:t>2</w:t>
      </w:r>
      <w:r w:rsidRPr="000B084B">
        <w:rPr>
          <w:rFonts w:ascii="SimSun" w:hAnsi="SimSun" w:cs="SimSun"/>
          <w:bdr w:val="nil"/>
          <w:lang w:eastAsia="zh-CN"/>
        </w:rPr>
        <w:t>TaF</w:t>
      </w:r>
      <w:r w:rsidRPr="000B084B">
        <w:rPr>
          <w:rFonts w:ascii="SimSun" w:hAnsi="SimSun" w:cs="SimSun"/>
          <w:bdr w:val="nil"/>
          <w:vertAlign w:val="subscript"/>
          <w:lang w:eastAsia="zh-CN"/>
        </w:rPr>
        <w:t>7</w:t>
      </w:r>
      <w:r w:rsidRPr="000B084B">
        <w:rPr>
          <w:rFonts w:ascii="SimSun" w:hAnsi="SimSun" w:cs="SimSun"/>
          <w:bdr w:val="nil"/>
          <w:lang w:eastAsia="zh-CN"/>
        </w:rPr>
        <w:t>)</w:t>
      </w:r>
    </w:p>
    <w:p w14:paraId="04EA34F0" w14:textId="77777777" w:rsidR="00B76161" w:rsidRPr="000B084B" w:rsidRDefault="0077032F">
      <w:pPr>
        <w:pStyle w:val="NoSpacing"/>
        <w:numPr>
          <w:ilvl w:val="0"/>
          <w:numId w:val="27"/>
        </w:numPr>
        <w:jc w:val="both"/>
      </w:pPr>
      <w:r w:rsidRPr="000B084B">
        <w:rPr>
          <w:rFonts w:ascii="SimSun" w:hAnsi="SimSun" w:cs="SimSun"/>
          <w:bdr w:val="nil"/>
          <w:lang w:eastAsia="zh-CN"/>
        </w:rPr>
        <w:t>冶金级钽粉</w:t>
      </w:r>
    </w:p>
    <w:p w14:paraId="27FD83A7" w14:textId="77777777" w:rsidR="00B76161" w:rsidRPr="000B084B" w:rsidRDefault="0077032F">
      <w:pPr>
        <w:pStyle w:val="NoSpacing"/>
        <w:numPr>
          <w:ilvl w:val="0"/>
          <w:numId w:val="27"/>
        </w:numPr>
        <w:jc w:val="both"/>
      </w:pPr>
      <w:r w:rsidRPr="000B084B">
        <w:rPr>
          <w:rFonts w:ascii="SimSun" w:hAnsi="SimSun" w:cs="SimSun"/>
          <w:bdr w:val="nil"/>
          <w:lang w:eastAsia="zh-CN"/>
        </w:rPr>
        <w:t>氢氧化钽</w:t>
      </w:r>
    </w:p>
    <w:p w14:paraId="43B05471" w14:textId="77777777" w:rsidR="00B76161" w:rsidRPr="000B084B" w:rsidRDefault="0077032F">
      <w:pPr>
        <w:pStyle w:val="NoSpacing"/>
        <w:numPr>
          <w:ilvl w:val="0"/>
          <w:numId w:val="27"/>
        </w:numPr>
        <w:jc w:val="both"/>
      </w:pPr>
      <w:r w:rsidRPr="000B084B">
        <w:rPr>
          <w:rFonts w:ascii="SimSun" w:hAnsi="SimSun" w:cs="SimSun"/>
          <w:bdr w:val="nil"/>
          <w:lang w:eastAsia="zh-CN"/>
        </w:rPr>
        <w:t>草酸钽</w:t>
      </w:r>
    </w:p>
    <w:p w14:paraId="5EA4446C" w14:textId="77777777" w:rsidR="00B76161" w:rsidRPr="000B084B" w:rsidRDefault="0077032F">
      <w:pPr>
        <w:pStyle w:val="NoSpacing"/>
        <w:numPr>
          <w:ilvl w:val="0"/>
          <w:numId w:val="27"/>
        </w:numPr>
        <w:jc w:val="both"/>
      </w:pPr>
      <w:r w:rsidRPr="000B084B">
        <w:rPr>
          <w:rFonts w:ascii="SimSun" w:hAnsi="SimSun" w:cs="SimSun"/>
          <w:bdr w:val="nil"/>
          <w:lang w:eastAsia="zh-CN"/>
        </w:rPr>
        <w:t>五氯化钽</w:t>
      </w:r>
    </w:p>
    <w:p w14:paraId="5EE1C71D" w14:textId="77777777" w:rsidR="00B76161" w:rsidRPr="000B084B" w:rsidRDefault="0077032F">
      <w:pPr>
        <w:pStyle w:val="NoSpacing"/>
        <w:numPr>
          <w:ilvl w:val="0"/>
          <w:numId w:val="27"/>
        </w:numPr>
        <w:jc w:val="both"/>
      </w:pPr>
      <w:r w:rsidRPr="000B084B">
        <w:rPr>
          <w:rFonts w:ascii="SimSun" w:hAnsi="SimSun" w:cs="SimSun"/>
          <w:bdr w:val="nil"/>
          <w:lang w:eastAsia="zh-CN"/>
        </w:rPr>
        <w:t>钽酸锂</w:t>
      </w:r>
    </w:p>
    <w:p w14:paraId="16A0823F" w14:textId="77777777" w:rsidR="00B76161" w:rsidRPr="000B084B" w:rsidRDefault="00B76161">
      <w:pPr>
        <w:pStyle w:val="NoSpacing"/>
        <w:ind w:left="720"/>
        <w:jc w:val="both"/>
      </w:pPr>
    </w:p>
    <w:p w14:paraId="26B17524" w14:textId="77777777" w:rsidR="00B76161" w:rsidRPr="000B084B" w:rsidRDefault="0077032F">
      <w:pPr>
        <w:pStyle w:val="NoSpacing"/>
        <w:jc w:val="both"/>
      </w:pPr>
      <w:r w:rsidRPr="000B084B">
        <w:rPr>
          <w:rFonts w:ascii="SimSun" w:hAnsi="SimSun" w:cs="SimSun"/>
          <w:b/>
          <w:bCs/>
          <w:bdr w:val="nil"/>
          <w:lang w:eastAsia="zh-CN"/>
        </w:rPr>
        <w:t>含钽产品</w:t>
      </w:r>
      <w:r w:rsidRPr="000B084B">
        <w:rPr>
          <w:rFonts w:ascii="SimSun" w:hAnsi="SimSun" w:cs="SimSun"/>
          <w:bdr w:val="nil"/>
          <w:lang w:eastAsia="zh-CN"/>
        </w:rPr>
        <w:t>包括但不限于：</w:t>
      </w:r>
    </w:p>
    <w:p w14:paraId="00E7C025" w14:textId="77777777" w:rsidR="00B76161" w:rsidRPr="000B084B" w:rsidRDefault="0077032F">
      <w:pPr>
        <w:pStyle w:val="NoSpacing"/>
        <w:numPr>
          <w:ilvl w:val="0"/>
          <w:numId w:val="28"/>
        </w:numPr>
        <w:jc w:val="both"/>
      </w:pPr>
      <w:r w:rsidRPr="000B084B">
        <w:rPr>
          <w:rFonts w:ascii="SimSun" w:hAnsi="SimSun" w:cs="SimSun"/>
          <w:bdr w:val="nil"/>
          <w:lang w:eastAsia="zh-CN"/>
        </w:rPr>
        <w:t xml:space="preserve">电容器级钽粉 </w:t>
      </w:r>
    </w:p>
    <w:p w14:paraId="55C30BA7" w14:textId="77777777" w:rsidR="00B76161" w:rsidRPr="000B084B" w:rsidRDefault="0077032F">
      <w:pPr>
        <w:pStyle w:val="NoSpacing"/>
        <w:numPr>
          <w:ilvl w:val="0"/>
          <w:numId w:val="28"/>
        </w:numPr>
        <w:jc w:val="both"/>
      </w:pPr>
      <w:r w:rsidRPr="000B084B">
        <w:rPr>
          <w:rFonts w:ascii="SimSun" w:hAnsi="SimSun" w:cs="SimSun"/>
          <w:bdr w:val="nil"/>
          <w:lang w:eastAsia="zh-CN"/>
        </w:rPr>
        <w:t xml:space="preserve">钽板、钽棒、钽条和钽线 </w:t>
      </w:r>
    </w:p>
    <w:p w14:paraId="36A2F90F" w14:textId="77777777" w:rsidR="00B76161" w:rsidRPr="000B084B" w:rsidRDefault="0077032F">
      <w:pPr>
        <w:pStyle w:val="NoSpacing"/>
        <w:numPr>
          <w:ilvl w:val="0"/>
          <w:numId w:val="28"/>
        </w:numPr>
        <w:jc w:val="both"/>
      </w:pPr>
      <w:r w:rsidRPr="000B084B">
        <w:rPr>
          <w:rFonts w:ascii="SimSun" w:hAnsi="SimSun" w:cs="SimSun"/>
          <w:bdr w:val="nil"/>
          <w:lang w:eastAsia="zh-CN"/>
        </w:rPr>
        <w:t>钽锭粉</w:t>
      </w:r>
    </w:p>
    <w:p w14:paraId="25398F44" w14:textId="77777777" w:rsidR="00B76161" w:rsidRPr="000B084B" w:rsidRDefault="0077032F">
      <w:pPr>
        <w:pStyle w:val="NoSpacing"/>
        <w:numPr>
          <w:ilvl w:val="0"/>
          <w:numId w:val="28"/>
        </w:numPr>
        <w:jc w:val="both"/>
      </w:pPr>
      <w:r w:rsidRPr="000B084B">
        <w:rPr>
          <w:rFonts w:ascii="SimSun" w:hAnsi="SimSun" w:cs="SimSun"/>
          <w:bdr w:val="nil"/>
          <w:lang w:eastAsia="zh-CN"/>
        </w:rPr>
        <w:t xml:space="preserve">钽溅射靶材 </w:t>
      </w:r>
    </w:p>
    <w:p w14:paraId="2C39DCE0" w14:textId="77777777" w:rsidR="00B76161" w:rsidRPr="000B084B" w:rsidRDefault="0077032F">
      <w:pPr>
        <w:pStyle w:val="NoSpacing"/>
        <w:numPr>
          <w:ilvl w:val="0"/>
          <w:numId w:val="28"/>
        </w:numPr>
        <w:jc w:val="both"/>
      </w:pPr>
      <w:r w:rsidRPr="000B084B">
        <w:rPr>
          <w:rFonts w:ascii="SimSun" w:hAnsi="SimSun" w:cs="SimSun"/>
          <w:bdr w:val="nil"/>
          <w:lang w:eastAsia="zh-CN"/>
        </w:rPr>
        <w:t xml:space="preserve">钽合金添加剂 </w:t>
      </w:r>
    </w:p>
    <w:p w14:paraId="42DB478E" w14:textId="77777777" w:rsidR="00B76161" w:rsidRPr="000B084B" w:rsidRDefault="0077032F">
      <w:pPr>
        <w:pStyle w:val="NoSpacing"/>
        <w:numPr>
          <w:ilvl w:val="0"/>
          <w:numId w:val="28"/>
        </w:numPr>
        <w:jc w:val="both"/>
      </w:pPr>
      <w:r w:rsidRPr="000B084B">
        <w:rPr>
          <w:rFonts w:ascii="SimSun" w:hAnsi="SimSun" w:cs="SimSun"/>
          <w:bdr w:val="nil"/>
          <w:lang w:eastAsia="zh-CN"/>
        </w:rPr>
        <w:t>冶金级钽粉</w:t>
      </w:r>
    </w:p>
    <w:p w14:paraId="7154E5AE" w14:textId="77777777" w:rsidR="00B76161" w:rsidRPr="000B084B" w:rsidRDefault="0077032F">
      <w:pPr>
        <w:pStyle w:val="NoSpacing"/>
        <w:numPr>
          <w:ilvl w:val="0"/>
          <w:numId w:val="27"/>
        </w:numPr>
        <w:jc w:val="both"/>
      </w:pPr>
      <w:r w:rsidRPr="000B084B">
        <w:rPr>
          <w:rFonts w:ascii="SimSun" w:hAnsi="SimSun" w:cs="SimSun"/>
          <w:bdr w:val="nil"/>
          <w:lang w:eastAsia="zh-CN"/>
        </w:rPr>
        <w:t xml:space="preserve">碳化钽 </w:t>
      </w:r>
    </w:p>
    <w:p w14:paraId="60FC2EE8" w14:textId="77777777" w:rsidR="00B76161" w:rsidRPr="000B084B" w:rsidRDefault="0077032F">
      <w:pPr>
        <w:pStyle w:val="NoSpacing"/>
        <w:numPr>
          <w:ilvl w:val="0"/>
          <w:numId w:val="27"/>
        </w:numPr>
        <w:jc w:val="both"/>
      </w:pPr>
      <w:r w:rsidRPr="000B084B">
        <w:rPr>
          <w:rFonts w:ascii="SimSun" w:hAnsi="SimSun" w:cs="SimSun"/>
          <w:bdr w:val="nil"/>
          <w:lang w:eastAsia="zh-CN"/>
        </w:rPr>
        <w:t>氢氧化钽</w:t>
      </w:r>
    </w:p>
    <w:p w14:paraId="45A06D4C" w14:textId="77777777" w:rsidR="00B76161" w:rsidRPr="000B084B" w:rsidRDefault="0077032F">
      <w:pPr>
        <w:pStyle w:val="NoSpacing"/>
        <w:numPr>
          <w:ilvl w:val="0"/>
          <w:numId w:val="27"/>
        </w:numPr>
        <w:jc w:val="both"/>
      </w:pPr>
      <w:r w:rsidRPr="000B084B">
        <w:rPr>
          <w:rFonts w:ascii="SimSun" w:hAnsi="SimSun" w:cs="SimSun"/>
          <w:bdr w:val="nil"/>
          <w:lang w:eastAsia="zh-CN"/>
        </w:rPr>
        <w:t>草酸钽</w:t>
      </w:r>
    </w:p>
    <w:p w14:paraId="368DCF7B" w14:textId="77777777" w:rsidR="00B76161" w:rsidRPr="000B084B" w:rsidRDefault="0077032F">
      <w:pPr>
        <w:pStyle w:val="NoSpacing"/>
        <w:numPr>
          <w:ilvl w:val="0"/>
          <w:numId w:val="27"/>
        </w:numPr>
        <w:jc w:val="both"/>
      </w:pPr>
      <w:r w:rsidRPr="000B084B">
        <w:rPr>
          <w:rFonts w:ascii="SimSun" w:hAnsi="SimSun" w:cs="SimSun"/>
          <w:bdr w:val="nil"/>
          <w:lang w:eastAsia="zh-CN"/>
        </w:rPr>
        <w:t>五氯化钽</w:t>
      </w:r>
    </w:p>
    <w:p w14:paraId="795D7779" w14:textId="77777777" w:rsidR="00B76161" w:rsidRPr="000B084B" w:rsidRDefault="0077032F">
      <w:pPr>
        <w:pStyle w:val="NoSpacing"/>
        <w:numPr>
          <w:ilvl w:val="0"/>
          <w:numId w:val="27"/>
        </w:numPr>
        <w:jc w:val="both"/>
      </w:pPr>
      <w:r w:rsidRPr="000B084B">
        <w:rPr>
          <w:rFonts w:ascii="SimSun" w:hAnsi="SimSun" w:cs="SimSun"/>
          <w:bdr w:val="nil"/>
          <w:lang w:eastAsia="zh-CN"/>
        </w:rPr>
        <w:t>钽酸锂</w:t>
      </w:r>
    </w:p>
    <w:p w14:paraId="11BD5C57" w14:textId="77777777" w:rsidR="00B76161" w:rsidRPr="000B084B" w:rsidRDefault="00B76161">
      <w:pPr>
        <w:pStyle w:val="NoSpacing"/>
        <w:ind w:left="720"/>
        <w:jc w:val="both"/>
      </w:pPr>
    </w:p>
    <w:p w14:paraId="288C20FE" w14:textId="77777777" w:rsidR="00B76161" w:rsidRPr="000B084B" w:rsidRDefault="00B76161">
      <w:pPr>
        <w:spacing w:after="0" w:line="240" w:lineRule="auto"/>
        <w:jc w:val="both"/>
      </w:pPr>
    </w:p>
    <w:p w14:paraId="22DA6A45" w14:textId="77777777" w:rsidR="00B76161" w:rsidRPr="000B084B" w:rsidRDefault="0077032F" w:rsidP="0049023F">
      <w:pPr>
        <w:spacing w:after="0" w:line="240" w:lineRule="auto"/>
        <w:jc w:val="both"/>
      </w:pPr>
      <w:r w:rsidRPr="000B084B">
        <w:br w:type="page"/>
      </w:r>
      <w:bookmarkStart w:id="245" w:name="_Toc315084492"/>
      <w:bookmarkStart w:id="246" w:name="_Toc470100800"/>
      <w:r w:rsidRPr="000B084B">
        <w:rPr>
          <w:rFonts w:ascii="SimSun" w:hAnsi="SimSun" w:cs="SimSun"/>
          <w:bdr w:val="nil"/>
          <w:lang w:eastAsia="zh-CN"/>
        </w:rPr>
        <w:t>附录七：术语和缩略词的定义</w:t>
      </w:r>
      <w:bookmarkEnd w:id="245"/>
      <w:bookmarkEnd w:id="246"/>
    </w:p>
    <w:p w14:paraId="302BA32C" w14:textId="77777777" w:rsidR="00B76161" w:rsidRPr="000B084B" w:rsidRDefault="00B76161">
      <w:pPr>
        <w:spacing w:after="0" w:line="240" w:lineRule="auto"/>
        <w:jc w:val="both"/>
      </w:pPr>
    </w:p>
    <w:p w14:paraId="151F9B1D" w14:textId="77777777" w:rsidR="00B76161" w:rsidRPr="000B084B" w:rsidRDefault="0077032F">
      <w:pPr>
        <w:spacing w:after="0" w:line="240" w:lineRule="auto"/>
        <w:jc w:val="both"/>
      </w:pPr>
      <w:r w:rsidRPr="000B084B">
        <w:rPr>
          <w:rFonts w:ascii="SimSun" w:hAnsi="SimSun" w:cs="SimSun"/>
          <w:b/>
          <w:bCs/>
          <w:bdr w:val="nil"/>
          <w:lang w:eastAsia="zh-CN"/>
        </w:rPr>
        <w:t>机密信息交换协议 (AECI)：</w:t>
      </w:r>
      <w:r w:rsidRPr="000B084B">
        <w:rPr>
          <w:rFonts w:ascii="SimSun" w:hAnsi="SimSun" w:cs="SimSun"/>
          <w:bdr w:val="nil"/>
          <w:lang w:eastAsia="zh-CN"/>
        </w:rPr>
        <w:t>保密协议</w:t>
      </w:r>
    </w:p>
    <w:p w14:paraId="788E6FFD" w14:textId="77777777" w:rsidR="00B76161" w:rsidRPr="000B084B" w:rsidRDefault="00B76161">
      <w:pPr>
        <w:spacing w:after="0" w:line="240" w:lineRule="auto"/>
        <w:jc w:val="both"/>
        <w:rPr>
          <w:b/>
        </w:rPr>
      </w:pPr>
    </w:p>
    <w:p w14:paraId="0B6B2F8E" w14:textId="34177684" w:rsidR="00B76161" w:rsidRPr="000B084B" w:rsidRDefault="0077032F">
      <w:pPr>
        <w:spacing w:after="0" w:line="240" w:lineRule="auto"/>
        <w:jc w:val="both"/>
      </w:pPr>
      <w:r w:rsidRPr="000B084B">
        <w:rPr>
          <w:rFonts w:ascii="SimSun" w:hAnsi="SimSun" w:cs="SimSun"/>
          <w:b/>
          <w:bCs/>
          <w:bdr w:val="nil"/>
          <w:lang w:eastAsia="zh-CN"/>
        </w:rPr>
        <w:t>转化能力</w:t>
      </w:r>
      <w:r w:rsidRPr="000B084B">
        <w:rPr>
          <w:rFonts w:ascii="SimSun" w:hAnsi="SimSun" w:cs="SimSun"/>
          <w:bdr w:val="nil"/>
          <w:lang w:eastAsia="zh-CN"/>
        </w:rPr>
        <w:t>：</w:t>
      </w:r>
      <w:r w:rsidRPr="000B084B">
        <w:rPr>
          <w:rFonts w:ascii="SimSun" w:hAnsi="SimSun" w:cs="SimSun"/>
          <w:color w:val="000000"/>
          <w:bdr w:val="nil"/>
          <w:lang w:eastAsia="zh-CN"/>
        </w:rPr>
        <w:t>利用化学或热方式转化原料</w:t>
      </w:r>
      <w:r w:rsidRPr="000B084B">
        <w:rPr>
          <w:rFonts w:ascii="SimSun" w:hAnsi="SimSun" w:cs="SimSun"/>
          <w:bdr w:val="nil"/>
          <w:lang w:eastAsia="zh-CN"/>
        </w:rPr>
        <w:t>的直接、内部能力，并且不适用于将这些加工流程</w:t>
      </w:r>
      <w:r w:rsidRPr="000B084B">
        <w:rPr>
          <w:rFonts w:ascii="SimSun" w:hAnsi="SimSun" w:cs="SimSun"/>
          <w:u w:val="single"/>
          <w:bdr w:val="nil"/>
          <w:lang w:eastAsia="zh-CN"/>
        </w:rPr>
        <w:t>全部</w:t>
      </w:r>
      <w:r w:rsidRPr="000B084B">
        <w:rPr>
          <w:rFonts w:ascii="SimSun" w:hAnsi="SimSun" w:cs="SimSun"/>
          <w:bdr w:val="nil"/>
          <w:lang w:eastAsia="zh-CN"/>
        </w:rPr>
        <w:t>承包或分包出去的公司。</w:t>
      </w:r>
    </w:p>
    <w:p w14:paraId="2A0C0AC4" w14:textId="77777777" w:rsidR="00B76161" w:rsidRPr="000B084B" w:rsidRDefault="00B76161">
      <w:pPr>
        <w:spacing w:after="0" w:line="240" w:lineRule="auto"/>
        <w:jc w:val="both"/>
        <w:rPr>
          <w:b/>
        </w:rPr>
      </w:pPr>
    </w:p>
    <w:p w14:paraId="2B05D32D"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小作坊及小规模采矿 (ASM)：</w:t>
      </w:r>
      <w:r w:rsidRPr="000B084B">
        <w:rPr>
          <w:rFonts w:ascii="SimSun" w:hAnsi="SimSun" w:cs="SimSun"/>
          <w:bdr w:val="nil"/>
          <w:lang w:eastAsia="zh-CN"/>
        </w:rPr>
        <w:t>“主要以简单的方式正式或非正式地开展勘探、开采、加工、运输等活动的采矿作业。ASM 一般资本密集度低，采用高劳动密集型技术。形式既可以是男女性个体作业，也可以是以家庭、伙伴关系为团队，还可以是合作社或是其他具有法律地位的协会和企业的成员，雇佣数百名、甚至上千名矿工。”</w:t>
      </w:r>
      <w:r w:rsidRPr="000B084B">
        <w:rPr>
          <w:vertAlign w:val="superscript"/>
        </w:rPr>
        <w:footnoteReference w:id="25"/>
      </w:r>
    </w:p>
    <w:p w14:paraId="19833440" w14:textId="77777777" w:rsidR="00B76161" w:rsidRPr="000B084B" w:rsidRDefault="00B76161">
      <w:pPr>
        <w:spacing w:after="0" w:line="240" w:lineRule="auto"/>
        <w:jc w:val="both"/>
        <w:rPr>
          <w:lang w:eastAsia="zh-CN"/>
        </w:rPr>
      </w:pPr>
    </w:p>
    <w:p w14:paraId="597838FD"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ARC：</w:t>
      </w:r>
      <w:r w:rsidRPr="000B084B">
        <w:rPr>
          <w:rFonts w:ascii="SimSun" w:hAnsi="SimSun" w:cs="SimSun"/>
          <w:bdr w:val="nil"/>
          <w:lang w:eastAsia="zh-CN"/>
        </w:rPr>
        <w:t>审计复核委员会。ARC 复核审计报告，查看审计协议实施过程中的一致性，并作出是否符合的判断。ARC 还会在纠正措施完成后进行审查。</w:t>
      </w:r>
    </w:p>
    <w:p w14:paraId="742F3586" w14:textId="77777777" w:rsidR="00B76161" w:rsidRPr="000B084B" w:rsidRDefault="00B76161">
      <w:pPr>
        <w:spacing w:after="0" w:line="240" w:lineRule="auto"/>
        <w:jc w:val="both"/>
        <w:rPr>
          <w:lang w:eastAsia="zh-CN"/>
        </w:rPr>
      </w:pPr>
    </w:p>
    <w:p w14:paraId="522539EF"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审计期间：</w:t>
      </w:r>
      <w:r w:rsidRPr="000B084B">
        <w:rPr>
          <w:rFonts w:ascii="SimSun" w:hAnsi="SimSun" w:cs="SimSun"/>
          <w:bdr w:val="nil"/>
          <w:lang w:eastAsia="zh-CN"/>
        </w:rPr>
        <w:t>单项产品总结所涵盖的期间，通常是一年。</w:t>
      </w:r>
    </w:p>
    <w:p w14:paraId="792C6129" w14:textId="77777777" w:rsidR="00B76161" w:rsidRPr="000B084B" w:rsidRDefault="00B76161">
      <w:pPr>
        <w:spacing w:after="0" w:line="240" w:lineRule="auto"/>
        <w:jc w:val="both"/>
        <w:rPr>
          <w:b/>
          <w:lang w:eastAsia="zh-CN"/>
        </w:rPr>
      </w:pPr>
    </w:p>
    <w:p w14:paraId="36984BD8" w14:textId="77777777" w:rsidR="00B76161" w:rsidRPr="000B084B" w:rsidRDefault="0077032F">
      <w:pPr>
        <w:spacing w:after="0" w:line="240" w:lineRule="auto"/>
        <w:jc w:val="both"/>
      </w:pPr>
      <w:r w:rsidRPr="000B084B">
        <w:rPr>
          <w:rFonts w:ascii="SimSun" w:hAnsi="SimSun" w:cs="SimSun"/>
          <w:b/>
          <w:bCs/>
          <w:bdr w:val="nil"/>
          <w:lang w:eastAsia="zh-CN"/>
        </w:rPr>
        <w:t>提单：</w:t>
      </w:r>
      <w:r w:rsidRPr="000B084B">
        <w:rPr>
          <w:rFonts w:ascii="SimSun" w:hAnsi="SimSun" w:cs="SimSun"/>
          <w:bdr w:val="nil"/>
          <w:lang w:eastAsia="zh-CN"/>
        </w:rPr>
        <w:t>承运人或其代理向托运人发出的作为货物运输合同的文件。它还是接收货物进行运输的收据，且在目的地收货时必须出示。</w:t>
      </w:r>
      <w:r w:rsidRPr="000B084B">
        <w:rPr>
          <w:rStyle w:val="FootnoteReference"/>
        </w:rPr>
        <w:footnoteReference w:id="26"/>
      </w:r>
    </w:p>
    <w:p w14:paraId="0BA27151" w14:textId="77777777" w:rsidR="00B76161" w:rsidRPr="000B084B" w:rsidRDefault="00B76161">
      <w:pPr>
        <w:spacing w:after="0" w:line="240" w:lineRule="auto"/>
        <w:jc w:val="both"/>
        <w:rPr>
          <w:b/>
        </w:rPr>
      </w:pPr>
    </w:p>
    <w:p w14:paraId="71E1EDB7"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期末库存（已公布）：</w:t>
      </w:r>
      <w:r w:rsidRPr="000B084B">
        <w:rPr>
          <w:rFonts w:ascii="SimSun" w:hAnsi="SimSun" w:cs="SimSun"/>
          <w:bdr w:val="nil"/>
          <w:lang w:eastAsia="zh-CN"/>
        </w:rPr>
        <w:t>根据冶炼厂的常规库存计算和报告流程得出的，由冶炼厂公布的，于单项产品总结结束日期的期末库存。库存可能是实际库存，也可能是根据冶炼厂的业务情况而酌情计算得出的库存。</w:t>
      </w:r>
    </w:p>
    <w:p w14:paraId="036975A7" w14:textId="77777777" w:rsidR="00B76161" w:rsidRPr="000B084B" w:rsidRDefault="00B76161">
      <w:pPr>
        <w:spacing w:after="0" w:line="240" w:lineRule="auto"/>
        <w:jc w:val="both"/>
        <w:rPr>
          <w:lang w:eastAsia="zh-CN"/>
        </w:rPr>
      </w:pPr>
    </w:p>
    <w:p w14:paraId="7FD337FE"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期末库存（已计算）：</w:t>
      </w:r>
      <w:r w:rsidRPr="000B084B">
        <w:rPr>
          <w:rFonts w:ascii="SimSun" w:hAnsi="SimSun" w:cs="SimSun"/>
          <w:bdr w:val="nil"/>
          <w:lang w:eastAsia="zh-CN"/>
        </w:rPr>
        <w:t>审计员根据冶炼厂报告的审计期间的交易量计算得出的于单项产品总结 (LIS) 结束日期的期末库存。</w:t>
      </w:r>
    </w:p>
    <w:p w14:paraId="6518118B" w14:textId="77777777" w:rsidR="00B76161" w:rsidRPr="000B084B" w:rsidRDefault="00B76161">
      <w:pPr>
        <w:spacing w:after="0" w:line="240" w:lineRule="auto"/>
        <w:jc w:val="both"/>
        <w:rPr>
          <w:lang w:eastAsia="zh-CN"/>
        </w:rPr>
      </w:pPr>
    </w:p>
    <w:p w14:paraId="6765EE84" w14:textId="77777777" w:rsidR="00B76161" w:rsidRPr="000B084B" w:rsidRDefault="0077032F">
      <w:pPr>
        <w:spacing w:after="0" w:line="240" w:lineRule="auto"/>
        <w:jc w:val="both"/>
        <w:rPr>
          <w:b/>
        </w:rPr>
      </w:pPr>
      <w:r w:rsidRPr="000B084B">
        <w:rPr>
          <w:rFonts w:ascii="SimSun" w:hAnsi="SimSun" w:cs="SimSun"/>
          <w:b/>
          <w:bCs/>
          <w:bdr w:val="nil"/>
          <w:lang w:eastAsia="zh-CN"/>
        </w:rPr>
        <w:t>CFSI：</w:t>
      </w:r>
      <w:r w:rsidRPr="000B084B">
        <w:rPr>
          <w:rFonts w:ascii="SimSun" w:hAnsi="SimSun" w:cs="SimSun"/>
          <w:bdr w:val="nil"/>
          <w:lang w:eastAsia="zh-CN"/>
        </w:rPr>
        <w:t>无冲突采购倡议计划</w:t>
      </w:r>
    </w:p>
    <w:p w14:paraId="4C7C22CE" w14:textId="77777777" w:rsidR="00B76161" w:rsidRPr="000B084B" w:rsidRDefault="00B76161">
      <w:pPr>
        <w:spacing w:after="0" w:line="240" w:lineRule="auto"/>
        <w:jc w:val="both"/>
        <w:rPr>
          <w:b/>
        </w:rPr>
      </w:pPr>
    </w:p>
    <w:p w14:paraId="51502568" w14:textId="77777777" w:rsidR="00B76161" w:rsidRPr="000B084B" w:rsidRDefault="0077032F">
      <w:pPr>
        <w:spacing w:after="0" w:line="240" w:lineRule="auto"/>
        <w:jc w:val="both"/>
      </w:pPr>
      <w:r w:rsidRPr="000B084B">
        <w:rPr>
          <w:rFonts w:ascii="SimSun" w:hAnsi="SimSun" w:cs="SimSun"/>
          <w:b/>
          <w:bCs/>
          <w:bdr w:val="nil"/>
          <w:lang w:eastAsia="zh-CN"/>
        </w:rPr>
        <w:t>CFSP：</w:t>
      </w:r>
      <w:r w:rsidRPr="000B084B">
        <w:rPr>
          <w:rFonts w:ascii="SimSun" w:hAnsi="SimSun" w:cs="SimSun"/>
          <w:bdr w:val="nil"/>
          <w:lang w:eastAsia="zh-CN"/>
        </w:rPr>
        <w:t>无冲突冶炼厂计划</w:t>
      </w:r>
    </w:p>
    <w:p w14:paraId="0AB7E831" w14:textId="77777777" w:rsidR="00B76161" w:rsidRPr="000B084B" w:rsidRDefault="00B76161">
      <w:pPr>
        <w:spacing w:after="0" w:line="240" w:lineRule="auto"/>
        <w:jc w:val="both"/>
      </w:pPr>
    </w:p>
    <w:p w14:paraId="4C53585F" w14:textId="77777777" w:rsidR="00B76161" w:rsidRPr="000B084B" w:rsidRDefault="0077032F">
      <w:pPr>
        <w:spacing w:after="0" w:line="240" w:lineRule="auto"/>
        <w:jc w:val="both"/>
      </w:pPr>
      <w:r w:rsidRPr="000B084B">
        <w:rPr>
          <w:rFonts w:ascii="SimSun" w:hAnsi="SimSun" w:cs="SimSun"/>
          <w:b/>
          <w:bCs/>
          <w:bdr w:val="nil"/>
          <w:lang w:eastAsia="zh-CN"/>
        </w:rPr>
        <w:t>CoA：</w:t>
      </w:r>
      <w:r w:rsidRPr="000B084B">
        <w:rPr>
          <w:rFonts w:ascii="SimSun" w:hAnsi="SimSun" w:cs="SimSun"/>
          <w:bdr w:val="nil"/>
          <w:lang w:eastAsia="zh-CN"/>
        </w:rPr>
        <w:t>显示生产日期的分析证明书或（如为未登记金属品牌）类似的适当文件。</w:t>
      </w:r>
    </w:p>
    <w:p w14:paraId="347213AC" w14:textId="77777777" w:rsidR="00B76161" w:rsidRPr="000B084B" w:rsidRDefault="00B76161">
      <w:pPr>
        <w:spacing w:after="0" w:line="240" w:lineRule="auto"/>
        <w:jc w:val="both"/>
      </w:pPr>
    </w:p>
    <w:p w14:paraId="17697B30" w14:textId="77777777" w:rsidR="00B76161" w:rsidRPr="000B084B" w:rsidRDefault="0077032F">
      <w:pPr>
        <w:spacing w:after="0" w:line="240" w:lineRule="auto"/>
        <w:jc w:val="both"/>
      </w:pPr>
      <w:r w:rsidRPr="000B084B">
        <w:rPr>
          <w:rFonts w:ascii="SimSun" w:hAnsi="SimSun" w:cs="SimSun"/>
          <w:b/>
          <w:bCs/>
          <w:bdr w:val="nil"/>
          <w:lang w:eastAsia="zh-CN"/>
        </w:rPr>
        <w:t>“冲突矿物”：</w:t>
      </w:r>
      <w:r w:rsidRPr="000B084B">
        <w:rPr>
          <w:rFonts w:ascii="SimSun" w:hAnsi="SimSun" w:cs="SimSun"/>
          <w:bdr w:val="nil"/>
          <w:lang w:eastAsia="zh-CN"/>
        </w:rPr>
        <w:t>锡石、铌钽铁矿、金、黑钨矿或其衍生物，或美国国务卿确定为在涵盖国家为冲突提供资金的任何其他矿物或其衍生物。</w:t>
      </w:r>
    </w:p>
    <w:p w14:paraId="44A7A1C6" w14:textId="77777777" w:rsidR="00B76161" w:rsidRPr="000B084B" w:rsidRDefault="00B76161">
      <w:pPr>
        <w:spacing w:after="0" w:line="240" w:lineRule="auto"/>
        <w:jc w:val="both"/>
        <w:rPr>
          <w:rFonts w:cs="Calibri"/>
          <w:b/>
        </w:rPr>
      </w:pPr>
    </w:p>
    <w:p w14:paraId="6DF611C0" w14:textId="77777777" w:rsidR="00B76161" w:rsidRPr="000B084B" w:rsidRDefault="0077032F">
      <w:pPr>
        <w:spacing w:after="0" w:line="240" w:lineRule="auto"/>
        <w:jc w:val="both"/>
        <w:rPr>
          <w:rFonts w:cs="Calibri"/>
          <w:b/>
          <w:lang w:eastAsia="zh-CN"/>
        </w:rPr>
      </w:pPr>
      <w:r w:rsidRPr="000B084B">
        <w:rPr>
          <w:rFonts w:ascii="SimSun" w:hAnsi="SimSun" w:cs="SimSun"/>
          <w:b/>
          <w:bCs/>
          <w:bdr w:val="nil"/>
          <w:lang w:eastAsia="zh-CN"/>
        </w:rPr>
        <w:t>受冲突影响和高风险区域 (CAHRA)：</w:t>
      </w:r>
      <w:r w:rsidRPr="000B084B">
        <w:rPr>
          <w:rFonts w:ascii="SimSun" w:hAnsi="SimSun" w:cs="SimSun"/>
          <w:bdr w:val="nil"/>
          <w:lang w:eastAsia="zh-CN"/>
        </w:rPr>
        <w:t>受冲突影响和高风险区域是经识别存在武装冲突、大面积暴力活动或其他存在使人民遭受伤害的风险的地区。武装冲突的形式多种多样，如国际冲突或非国际冲突，可能涉及两个或两个以上国家，可能由解放战争、叛乱、内战等构成。高风险区域可能包括那些政局不稳，或存在政治压迫、制度缺陷、不安全因素、民用基础设施崩溃、广泛暴力活动的地区。这类地区的特点往往是大规模侵犯人权、违反国际国内法律等。</w:t>
      </w:r>
      <w:r w:rsidRPr="000B084B">
        <w:rPr>
          <w:rStyle w:val="FootnoteReference"/>
          <w:rFonts w:cs="Calibri"/>
        </w:rPr>
        <w:footnoteReference w:id="27"/>
      </w:r>
    </w:p>
    <w:p w14:paraId="1413F760" w14:textId="77777777" w:rsidR="00B76161" w:rsidRPr="000B084B" w:rsidRDefault="00B76161">
      <w:pPr>
        <w:spacing w:after="0" w:line="240" w:lineRule="auto"/>
        <w:jc w:val="both"/>
        <w:rPr>
          <w:rFonts w:cs="Calibri"/>
          <w:b/>
          <w:lang w:eastAsia="zh-CN"/>
        </w:rPr>
      </w:pPr>
    </w:p>
    <w:p w14:paraId="5D05E4D5"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持续改进：</w:t>
      </w:r>
      <w:r w:rsidRPr="000B084B">
        <w:rPr>
          <w:rFonts w:ascii="SimSun" w:hAnsi="SimSun" w:cs="SimSun"/>
          <w:bdr w:val="nil"/>
          <w:lang w:eastAsia="zh-CN"/>
        </w:rPr>
        <w:t>用于增强绩效的一组重复执行的活动。通过执行审计、自我评估和管理审核可实现持续改进。通过收集数据、分析信息、设定目标和实施纠正和预防措施也可实现持续改进。</w:t>
      </w:r>
    </w:p>
    <w:p w14:paraId="462899BE" w14:textId="77777777" w:rsidR="00B76161" w:rsidRPr="000B084B" w:rsidRDefault="00B76161">
      <w:pPr>
        <w:spacing w:after="0" w:line="240" w:lineRule="auto"/>
        <w:jc w:val="both"/>
        <w:rPr>
          <w:b/>
          <w:lang w:eastAsia="zh-CN"/>
        </w:rPr>
      </w:pPr>
    </w:p>
    <w:p w14:paraId="1E9EEA1D" w14:textId="77777777" w:rsidR="00B76161" w:rsidRPr="000B084B" w:rsidRDefault="0077032F">
      <w:pPr>
        <w:spacing w:after="0" w:line="240" w:lineRule="auto"/>
        <w:jc w:val="both"/>
        <w:rPr>
          <w:b/>
        </w:rPr>
      </w:pPr>
      <w:r w:rsidRPr="000B084B">
        <w:rPr>
          <w:rFonts w:ascii="SimSun" w:hAnsi="SimSun" w:cs="SimSun"/>
          <w:b/>
          <w:bCs/>
          <w:bdr w:val="nil"/>
          <w:lang w:eastAsia="zh-CN"/>
        </w:rPr>
        <w:t>原产国：</w:t>
      </w:r>
      <w:r w:rsidRPr="000B084B">
        <w:rPr>
          <w:rFonts w:ascii="SimSun" w:hAnsi="SimSun" w:cs="SimSun"/>
          <w:bdr w:val="nil"/>
          <w:lang w:eastAsia="zh-CN"/>
        </w:rPr>
        <w:t>开采矿石的国家。</w:t>
      </w:r>
    </w:p>
    <w:p w14:paraId="51881714" w14:textId="77777777" w:rsidR="00B76161" w:rsidRPr="000B084B" w:rsidRDefault="00B76161">
      <w:pPr>
        <w:spacing w:after="0" w:line="240" w:lineRule="auto"/>
        <w:jc w:val="both"/>
        <w:rPr>
          <w:b/>
        </w:rPr>
      </w:pPr>
    </w:p>
    <w:p w14:paraId="6CEA2B1C"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涵盖国家：</w:t>
      </w:r>
      <w:r w:rsidRPr="000B084B">
        <w:rPr>
          <w:rFonts w:ascii="SimSun" w:hAnsi="SimSun" w:cs="SimSun"/>
          <w:bdr w:val="nil"/>
          <w:lang w:eastAsia="zh-CN"/>
        </w:rPr>
        <w:t>刚果民主共和国 (DRC) 及其九个毗邻国家（如《多德法兰克法案》第 1502 条所述），即安哥拉、布隆迪、中非共和国、刚果共和国、卢旺达、南苏丹、坦桑尼亚、乌干达和赞比亚。也被视作“高风险”国家。</w:t>
      </w:r>
    </w:p>
    <w:p w14:paraId="6E84D0FF" w14:textId="77777777" w:rsidR="00B76161" w:rsidRPr="000B084B" w:rsidRDefault="00B76161">
      <w:pPr>
        <w:spacing w:after="0" w:line="240" w:lineRule="auto"/>
        <w:jc w:val="both"/>
        <w:rPr>
          <w:b/>
          <w:lang w:eastAsia="zh-CN"/>
        </w:rPr>
      </w:pPr>
    </w:p>
    <w:p w14:paraId="7852C257"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重要信息：</w:t>
      </w:r>
      <w:r w:rsidRPr="000B084B">
        <w:rPr>
          <w:rFonts w:ascii="SimSun" w:hAnsi="SimSun" w:cs="SimSun"/>
          <w:bdr w:val="nil"/>
          <w:lang w:eastAsia="zh-CN"/>
        </w:rPr>
        <w:t>就本审计协议而言，“重要信息”指关于冶炼厂的上游保证体系，对参与计划的全部各方（具体指雇员和供应商）有效地执行分配给他们的构成计划的一部分的任务和责任而言均属必要的任何及全部信息。</w:t>
      </w:r>
    </w:p>
    <w:p w14:paraId="19F67F9D" w14:textId="77777777" w:rsidR="00B76161" w:rsidRPr="000B084B" w:rsidRDefault="00B76161">
      <w:pPr>
        <w:spacing w:after="0" w:line="240" w:lineRule="auto"/>
        <w:jc w:val="both"/>
        <w:rPr>
          <w:lang w:eastAsia="zh-CN"/>
        </w:rPr>
      </w:pPr>
    </w:p>
    <w:p w14:paraId="208A7531" w14:textId="77777777" w:rsidR="00B76161" w:rsidRPr="000B084B" w:rsidRDefault="0077032F">
      <w:pPr>
        <w:spacing w:after="0" w:line="240" w:lineRule="auto"/>
        <w:jc w:val="both"/>
        <w:rPr>
          <w:rStyle w:val="Hyperlink"/>
        </w:rPr>
      </w:pPr>
      <w:r w:rsidRPr="000B084B">
        <w:rPr>
          <w:rFonts w:ascii="SimSun" w:hAnsi="SimSun" w:cs="SimSun"/>
          <w:b/>
          <w:bCs/>
          <w:bdr w:val="nil"/>
          <w:lang w:eastAsia="zh-CN"/>
        </w:rPr>
        <w:t>《多德-弗兰克华尔街改革和消费者保护法》（《多德-弗兰克法案》）：</w:t>
      </w:r>
      <w:r w:rsidRPr="000B084B">
        <w:rPr>
          <w:rFonts w:ascii="SimSun" w:hAnsi="SimSun" w:cs="SimSun"/>
          <w:bdr w:val="nil"/>
          <w:lang w:eastAsia="zh-CN"/>
        </w:rPr>
        <w:t>一项于 2010 年 7 月 21 日签署成为法律的美国联邦法规。第 1502 条对 1934 年《证券交易法》增补第 13(p) 条，该条要求证券交易委员会颁布规定，要求对该等实体制造的产品的功能或生产而言必须用到冲突矿物的发行人每年披露任何此类原料是否源自刚果民主共和国或其邻国。</w:t>
      </w:r>
      <w:r w:rsidRPr="000B084B">
        <w:rPr>
          <w:rFonts w:ascii="SimSun" w:hAnsi="SimSun" w:cs="SimSun"/>
          <w:bdr w:val="nil"/>
          <w:lang w:eastAsia="zh-CN"/>
        </w:rPr>
        <w:br/>
      </w:r>
      <w:hyperlink r:id="rId17" w:history="1">
        <w:r w:rsidRPr="000B084B">
          <w:rPr>
            <w:rFonts w:ascii="SimSun" w:hAnsi="SimSun" w:cs="SimSun"/>
            <w:color w:val="2998E3"/>
            <w:u w:val="single"/>
            <w:bdr w:val="nil"/>
            <w:lang w:eastAsia="zh-CN"/>
          </w:rPr>
          <w:t>http://www.sec.gov/about/laws/wallstreetreform-cpa.pdf</w:t>
        </w:r>
      </w:hyperlink>
    </w:p>
    <w:p w14:paraId="7ABE9364" w14:textId="77777777" w:rsidR="00B76161" w:rsidRPr="000B084B" w:rsidRDefault="00B76161">
      <w:pPr>
        <w:spacing w:after="0" w:line="240" w:lineRule="auto"/>
        <w:jc w:val="both"/>
        <w:rPr>
          <w:b/>
        </w:rPr>
      </w:pPr>
    </w:p>
    <w:p w14:paraId="7C29652D" w14:textId="77777777" w:rsidR="00B76161" w:rsidRPr="000B084B" w:rsidRDefault="0077032F">
      <w:pPr>
        <w:spacing w:after="0" w:line="240" w:lineRule="auto"/>
        <w:jc w:val="both"/>
      </w:pPr>
      <w:r w:rsidRPr="000B084B">
        <w:rPr>
          <w:rFonts w:ascii="SimSun" w:hAnsi="SimSun" w:cs="SimSun"/>
          <w:b/>
          <w:bCs/>
          <w:bdr w:val="nil"/>
          <w:lang w:eastAsia="zh-CN"/>
        </w:rPr>
        <w:t>EICC：</w:t>
      </w:r>
      <w:r w:rsidRPr="000B084B">
        <w:rPr>
          <w:rFonts w:ascii="SimSun" w:hAnsi="SimSun" w:cs="SimSun"/>
          <w:bdr w:val="nil"/>
          <w:lang w:eastAsia="zh-CN"/>
        </w:rPr>
        <w:t>电子行业公民联盟</w:t>
      </w:r>
    </w:p>
    <w:p w14:paraId="5B1B674E" w14:textId="77777777" w:rsidR="00B76161" w:rsidRPr="000B084B" w:rsidRDefault="00B76161">
      <w:pPr>
        <w:spacing w:after="0" w:line="240" w:lineRule="auto"/>
        <w:jc w:val="both"/>
      </w:pPr>
    </w:p>
    <w:p w14:paraId="45571432" w14:textId="032A85B7" w:rsidR="00B76161" w:rsidRPr="000B084B" w:rsidRDefault="0077032F">
      <w:pPr>
        <w:spacing w:after="0" w:line="240" w:lineRule="auto"/>
        <w:jc w:val="both"/>
      </w:pPr>
      <w:r w:rsidRPr="000B084B">
        <w:rPr>
          <w:rFonts w:ascii="SimSun" w:hAnsi="SimSun" w:cs="SimSun"/>
          <w:b/>
          <w:bCs/>
          <w:bdr w:val="nil"/>
          <w:lang w:eastAsia="zh-CN"/>
        </w:rPr>
        <w:t>估计损耗：</w:t>
      </w:r>
      <w:r w:rsidRPr="000B084B">
        <w:rPr>
          <w:rFonts w:ascii="SimSun" w:hAnsi="SimSun" w:cs="SimSun"/>
          <w:bdr w:val="nil"/>
          <w:lang w:eastAsia="zh-CN"/>
        </w:rPr>
        <w:t>不可挽回的生产损耗。锡的这种损耗可以描述为烟气和</w:t>
      </w:r>
      <w:r w:rsidR="00084807" w:rsidRPr="000B084B">
        <w:rPr>
          <w:rFonts w:ascii="SimSun" w:hAnsi="SimSun" w:cs="SimSun" w:hint="eastAsia"/>
          <w:bdr w:val="nil"/>
          <w:lang w:eastAsia="zh-CN"/>
        </w:rPr>
        <w:t>飘逸</w:t>
      </w:r>
      <w:r w:rsidRPr="000B084B">
        <w:rPr>
          <w:rFonts w:ascii="SimSun" w:hAnsi="SimSun" w:cs="SimSun"/>
          <w:bdr w:val="nil"/>
          <w:lang w:eastAsia="zh-CN"/>
        </w:rPr>
        <w:t>损耗；而钽的这种损耗可以描述为在矿石／废料中残留的固体钽、在液体废物流中溶解的钽和在废物流中的钽粉。</w:t>
      </w:r>
      <w:r w:rsidRPr="000B084B">
        <w:rPr>
          <w:rStyle w:val="FootnoteReference"/>
        </w:rPr>
        <w:footnoteReference w:id="28"/>
      </w:r>
    </w:p>
    <w:p w14:paraId="38AE9B7B" w14:textId="77777777" w:rsidR="00B76161" w:rsidRPr="000B084B" w:rsidRDefault="00B76161">
      <w:pPr>
        <w:spacing w:after="0" w:line="240" w:lineRule="auto"/>
        <w:jc w:val="both"/>
      </w:pPr>
    </w:p>
    <w:p w14:paraId="1D8F84F1" w14:textId="77777777" w:rsidR="00B76161" w:rsidRPr="000B084B" w:rsidRDefault="0077032F">
      <w:pPr>
        <w:spacing w:after="0" w:line="240" w:lineRule="auto"/>
        <w:jc w:val="both"/>
      </w:pPr>
      <w:proofErr w:type="spellStart"/>
      <w:r w:rsidRPr="000B084B">
        <w:rPr>
          <w:rFonts w:ascii="SimSun" w:hAnsi="SimSun" w:cs="SimSun"/>
          <w:b/>
          <w:bCs/>
          <w:bdr w:val="nil"/>
          <w:lang w:eastAsia="zh-CN"/>
        </w:rPr>
        <w:t>GeSI</w:t>
      </w:r>
      <w:proofErr w:type="spellEnd"/>
      <w:r w:rsidRPr="000B084B">
        <w:rPr>
          <w:rFonts w:ascii="SimSun" w:hAnsi="SimSun" w:cs="SimSun"/>
          <w:b/>
          <w:bCs/>
          <w:bdr w:val="nil"/>
          <w:lang w:eastAsia="zh-CN"/>
        </w:rPr>
        <w:t>：</w:t>
      </w:r>
      <w:r w:rsidRPr="000B084B">
        <w:rPr>
          <w:rFonts w:ascii="SimSun" w:hAnsi="SimSun" w:cs="SimSun"/>
          <w:bdr w:val="nil"/>
          <w:lang w:eastAsia="zh-CN"/>
        </w:rPr>
        <w:t>全球电子永续倡议</w:t>
      </w:r>
    </w:p>
    <w:p w14:paraId="25EBE16D" w14:textId="77777777" w:rsidR="00B76161" w:rsidRPr="000B084B" w:rsidRDefault="00B76161">
      <w:pPr>
        <w:spacing w:after="0" w:line="240" w:lineRule="auto"/>
        <w:jc w:val="both"/>
      </w:pPr>
    </w:p>
    <w:p w14:paraId="6533DE33"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高风险国家：</w:t>
      </w:r>
      <w:r w:rsidRPr="000B084B">
        <w:rPr>
          <w:rFonts w:ascii="SimSun" w:hAnsi="SimSun" w:cs="SimSun"/>
          <w:bdr w:val="nil"/>
          <w:lang w:eastAsia="zh-CN"/>
        </w:rPr>
        <w:t>矿物原产国和／或执行供应商示警信号评估的国家，根据经合组织有关锡、钽、钨的增补内容，确定经合组织指南适用的风险。高风险国家至少包括刚果民主共和国 (DRC) 及其九个毗邻国家：安哥拉、布隆迪、中非共和国、刚果民主共和国、刚果共和国、卢旺达、南苏丹、坦桑尼亚、乌干达和赞比亚。</w:t>
      </w:r>
    </w:p>
    <w:p w14:paraId="11E02EEF" w14:textId="77777777" w:rsidR="00B76161" w:rsidRPr="000B084B" w:rsidRDefault="00B76161">
      <w:pPr>
        <w:spacing w:after="0" w:line="240" w:lineRule="auto"/>
        <w:jc w:val="both"/>
        <w:rPr>
          <w:b/>
          <w:lang w:eastAsia="zh-CN"/>
        </w:rPr>
      </w:pPr>
    </w:p>
    <w:p w14:paraId="60754995" w14:textId="77777777" w:rsidR="00B76161" w:rsidRPr="000B084B" w:rsidRDefault="0077032F">
      <w:pPr>
        <w:spacing w:after="0" w:line="240" w:lineRule="auto"/>
        <w:jc w:val="both"/>
      </w:pPr>
      <w:r w:rsidRPr="000B084B">
        <w:rPr>
          <w:rFonts w:ascii="SimSun" w:hAnsi="SimSun" w:cs="SimSun"/>
          <w:b/>
          <w:bCs/>
          <w:bdr w:val="nil"/>
          <w:lang w:eastAsia="zh-CN"/>
        </w:rPr>
        <w:t>直接供应商：</w:t>
      </w:r>
      <w:r w:rsidRPr="000B084B">
        <w:rPr>
          <w:rFonts w:ascii="SimSun" w:hAnsi="SimSun" w:cs="SimSun"/>
          <w:bdr w:val="nil"/>
          <w:lang w:eastAsia="zh-CN"/>
        </w:rPr>
        <w:t>向供应链中的冶炼厂提供原料的公司，可以是供应商（例如采矿实体）、贸易商、其他冶炼厂或下游用户。</w:t>
      </w:r>
    </w:p>
    <w:p w14:paraId="0E94D344" w14:textId="77777777" w:rsidR="00B76161" w:rsidRPr="000B084B" w:rsidRDefault="00B76161">
      <w:pPr>
        <w:spacing w:after="0" w:line="240" w:lineRule="auto"/>
        <w:jc w:val="both"/>
      </w:pPr>
    </w:p>
    <w:p w14:paraId="7E798E06" w14:textId="77777777" w:rsidR="00B76161" w:rsidRPr="000B084B" w:rsidRDefault="0077032F">
      <w:pPr>
        <w:spacing w:after="0" w:line="240" w:lineRule="auto"/>
        <w:jc w:val="both"/>
      </w:pPr>
      <w:r w:rsidRPr="000B084B">
        <w:rPr>
          <w:rFonts w:ascii="SimSun" w:hAnsi="SimSun" w:cs="SimSun"/>
          <w:b/>
          <w:bCs/>
          <w:bdr w:val="nil"/>
          <w:lang w:eastAsia="zh-CN"/>
        </w:rPr>
        <w:t>内陆货运通知单：</w:t>
      </w:r>
      <w:r w:rsidRPr="000B084B">
        <w:rPr>
          <w:rFonts w:ascii="SimSun" w:hAnsi="SimSun" w:cs="SimSun"/>
          <w:bdr w:val="nil"/>
          <w:lang w:eastAsia="zh-CN"/>
        </w:rPr>
        <w:t>指从进口国到冶炼厂的运输单据。这通常是指陆上运输，但当无法获得提单或进口记录时，也可以指表明从海港或空港到冶炼厂的运输的文件。</w:t>
      </w:r>
    </w:p>
    <w:p w14:paraId="184A7079" w14:textId="77777777" w:rsidR="00B76161" w:rsidRPr="000B084B" w:rsidRDefault="00B76161">
      <w:pPr>
        <w:spacing w:after="0" w:line="240" w:lineRule="auto"/>
        <w:jc w:val="both"/>
        <w:rPr>
          <w:b/>
        </w:rPr>
      </w:pPr>
    </w:p>
    <w:p w14:paraId="7AC981D5" w14:textId="77777777" w:rsidR="00B76161" w:rsidRPr="000B084B" w:rsidRDefault="0077032F">
      <w:pPr>
        <w:spacing w:after="0" w:line="240" w:lineRule="auto"/>
        <w:jc w:val="both"/>
      </w:pPr>
      <w:r w:rsidRPr="000B084B">
        <w:rPr>
          <w:rFonts w:ascii="SimSun" w:hAnsi="SimSun" w:cs="SimSun"/>
          <w:b/>
          <w:bCs/>
          <w:bdr w:val="nil"/>
          <w:lang w:eastAsia="zh-CN"/>
        </w:rPr>
        <w:t>内部原料控制体系</w:t>
      </w:r>
      <w:r w:rsidRPr="000B084B">
        <w:rPr>
          <w:rFonts w:ascii="SimSun" w:hAnsi="SimSun" w:cs="SimSun"/>
          <w:bdr w:val="nil"/>
          <w:lang w:eastAsia="zh-CN"/>
        </w:rPr>
        <w:t>：该等体系有助于验证冶炼厂记录、控制和监控所收到、存储、加工或另行处理的原料能力。</w:t>
      </w:r>
    </w:p>
    <w:p w14:paraId="1F86CB35" w14:textId="77777777" w:rsidR="00B76161" w:rsidRPr="000B084B" w:rsidRDefault="00B76161">
      <w:pPr>
        <w:spacing w:after="0" w:line="240" w:lineRule="auto"/>
        <w:jc w:val="both"/>
      </w:pPr>
    </w:p>
    <w:p w14:paraId="112E696D" w14:textId="45663EE0" w:rsidR="00B76161" w:rsidRPr="000B084B" w:rsidRDefault="0077032F">
      <w:pPr>
        <w:spacing w:after="0" w:line="240" w:lineRule="auto"/>
        <w:jc w:val="both"/>
      </w:pPr>
      <w:r w:rsidRPr="000B084B">
        <w:rPr>
          <w:rFonts w:ascii="SimSun" w:hAnsi="SimSun" w:cs="SimSun"/>
          <w:b/>
          <w:bCs/>
          <w:bdr w:val="nil"/>
          <w:lang w:eastAsia="zh-CN"/>
        </w:rPr>
        <w:t>库存</w:t>
      </w:r>
      <w:r w:rsidRPr="000B084B">
        <w:rPr>
          <w:rFonts w:ascii="SimSun" w:hAnsi="SimSun" w:cs="SimSun"/>
          <w:bdr w:val="nil"/>
          <w:lang w:eastAsia="zh-CN"/>
        </w:rPr>
        <w:t>（不论是否已计算或已公布）：将包括矿石、二次原料和成品储备、未计入储备</w:t>
      </w:r>
      <w:r w:rsidR="00B11FF6" w:rsidRPr="000B084B">
        <w:rPr>
          <w:rFonts w:ascii="SimSun" w:hAnsi="SimSun" w:cs="SimSun"/>
          <w:bdr w:val="nil"/>
          <w:lang w:eastAsia="zh-CN"/>
        </w:rPr>
        <w:t>的</w:t>
      </w:r>
      <w:r w:rsidR="00B11FF6" w:rsidRPr="000B084B">
        <w:rPr>
          <w:rFonts w:ascii="SimSun" w:hAnsi="SimSun" w:cs="SimSun" w:hint="eastAsia"/>
          <w:bdr w:val="nil"/>
          <w:lang w:eastAsia="zh-CN"/>
        </w:rPr>
        <w:t>在制品</w:t>
      </w:r>
      <w:r w:rsidR="00B11FF6" w:rsidRPr="000B084B">
        <w:rPr>
          <w:rFonts w:ascii="SimSun" w:hAnsi="SimSun" w:cs="SimSun"/>
          <w:bdr w:val="nil"/>
          <w:lang w:eastAsia="zh-CN"/>
        </w:rPr>
        <w:t>以及类</w:t>
      </w:r>
      <w:r w:rsidRPr="000B084B">
        <w:rPr>
          <w:rFonts w:ascii="SimSun" w:hAnsi="SimSun" w:cs="SimSun"/>
          <w:bdr w:val="nil"/>
          <w:lang w:eastAsia="zh-CN"/>
        </w:rPr>
        <w:t>似</w:t>
      </w:r>
      <w:r w:rsidR="00B11FF6" w:rsidRPr="000B084B">
        <w:rPr>
          <w:rFonts w:ascii="SimSun" w:hAnsi="SimSun" w:cs="SimSun" w:hint="eastAsia"/>
          <w:bdr w:val="nil"/>
          <w:lang w:eastAsia="zh-CN"/>
        </w:rPr>
        <w:t>物料</w:t>
      </w:r>
      <w:r w:rsidRPr="000B084B">
        <w:rPr>
          <w:rFonts w:ascii="SimSun" w:hAnsi="SimSun" w:cs="SimSun"/>
          <w:bdr w:val="nil"/>
          <w:lang w:eastAsia="zh-CN"/>
        </w:rPr>
        <w:t>。</w:t>
      </w:r>
    </w:p>
    <w:p w14:paraId="3C8F44C7" w14:textId="77777777" w:rsidR="00B76161" w:rsidRPr="000B084B" w:rsidRDefault="00B76161">
      <w:pPr>
        <w:spacing w:after="0" w:line="240" w:lineRule="auto"/>
        <w:jc w:val="both"/>
        <w:rPr>
          <w:b/>
        </w:rPr>
      </w:pPr>
    </w:p>
    <w:p w14:paraId="5F4E5963" w14:textId="77777777" w:rsidR="00B76161" w:rsidRPr="000B084B" w:rsidRDefault="0077032F">
      <w:pPr>
        <w:spacing w:after="0" w:line="240" w:lineRule="auto"/>
        <w:jc w:val="both"/>
        <w:rPr>
          <w:rFonts w:eastAsia="Calibri" w:cs="Times New Roman"/>
          <w:lang w:eastAsia="en-US"/>
        </w:rPr>
      </w:pPr>
      <w:r w:rsidRPr="000B084B">
        <w:rPr>
          <w:rFonts w:ascii="SimSun" w:hAnsi="SimSun" w:cs="SimSun"/>
          <w:b/>
          <w:bCs/>
          <w:bdr w:val="nil"/>
          <w:lang w:eastAsia="zh-CN"/>
        </w:rPr>
        <w:t>ISO：</w:t>
      </w:r>
      <w:r w:rsidRPr="000B084B">
        <w:rPr>
          <w:rFonts w:ascii="SimSun" w:hAnsi="SimSun" w:cs="SimSun"/>
          <w:bdr w:val="nil"/>
          <w:lang w:eastAsia="zh-CN"/>
        </w:rPr>
        <w:t>国际标准化组织</w:t>
      </w:r>
    </w:p>
    <w:p w14:paraId="5BC815A9" w14:textId="77777777" w:rsidR="00B76161" w:rsidRPr="000B084B" w:rsidRDefault="00B76161">
      <w:pPr>
        <w:spacing w:after="0" w:line="240" w:lineRule="auto"/>
        <w:jc w:val="both"/>
        <w:rPr>
          <w:b/>
        </w:rPr>
      </w:pPr>
    </w:p>
    <w:p w14:paraId="25F3E769" w14:textId="77777777" w:rsidR="00B76161" w:rsidRPr="000B084B" w:rsidRDefault="0077032F">
      <w:pPr>
        <w:spacing w:after="0" w:line="240" w:lineRule="auto"/>
        <w:jc w:val="both"/>
      </w:pPr>
      <w:r w:rsidRPr="000B084B">
        <w:rPr>
          <w:rFonts w:ascii="SimSun" w:hAnsi="SimSun" w:cs="SimSun"/>
          <w:b/>
          <w:bCs/>
          <w:bdr w:val="nil"/>
          <w:lang w:eastAsia="zh-CN"/>
        </w:rPr>
        <w:t>大规模采矿 (LSM)：</w:t>
      </w:r>
      <w:r w:rsidRPr="000B084B">
        <w:rPr>
          <w:rFonts w:ascii="SimSun" w:hAnsi="SimSun" w:cs="SimSun"/>
          <w:bdr w:val="nil"/>
          <w:lang w:eastAsia="zh-CN"/>
        </w:rPr>
        <w:t>就本文件而言，本定义包括以大量资本、大型设备、高科技以及大量工人（大规模和中等规模）为特点的，不能视为 ASM 的所有正式作业。</w:t>
      </w:r>
    </w:p>
    <w:p w14:paraId="19017A05" w14:textId="77777777" w:rsidR="00B76161" w:rsidRPr="000B084B" w:rsidRDefault="00B76161">
      <w:pPr>
        <w:spacing w:after="0" w:line="240" w:lineRule="auto"/>
        <w:jc w:val="both"/>
      </w:pPr>
    </w:p>
    <w:p w14:paraId="68B2C13E" w14:textId="77777777" w:rsidR="00B76161" w:rsidRPr="000B084B" w:rsidRDefault="0077032F">
      <w:pPr>
        <w:spacing w:after="0" w:line="240" w:lineRule="auto"/>
        <w:jc w:val="both"/>
      </w:pPr>
      <w:r w:rsidRPr="000B084B">
        <w:rPr>
          <w:rFonts w:ascii="SimSun" w:hAnsi="SimSun" w:cs="SimSun"/>
          <w:b/>
          <w:bCs/>
          <w:bdr w:val="nil"/>
          <w:lang w:eastAsia="zh-CN"/>
        </w:rPr>
        <w:t>遗留原料：</w:t>
      </w:r>
      <w:r w:rsidRPr="000B084B">
        <w:rPr>
          <w:rFonts w:ascii="SimSun" w:hAnsi="SimSun" w:cs="SimSun"/>
          <w:bdr w:val="nil"/>
          <w:lang w:eastAsia="zh-CN"/>
        </w:rPr>
        <w:t>2013 年 1 月 31 日之前“供应链以外”的原料，也指不受新规约束的原料</w:t>
      </w:r>
    </w:p>
    <w:p w14:paraId="2CAC66E7" w14:textId="77777777" w:rsidR="00B76161" w:rsidRPr="000B084B" w:rsidRDefault="00B76161">
      <w:pPr>
        <w:spacing w:after="0" w:line="240" w:lineRule="auto"/>
        <w:jc w:val="both"/>
        <w:rPr>
          <w:b/>
        </w:rPr>
      </w:pPr>
    </w:p>
    <w:p w14:paraId="6CF47DAA" w14:textId="77777777" w:rsidR="00B76161" w:rsidRPr="000B084B" w:rsidRDefault="0077032F">
      <w:pPr>
        <w:spacing w:after="0" w:line="240" w:lineRule="auto"/>
        <w:jc w:val="both"/>
      </w:pPr>
      <w:r w:rsidRPr="000B084B">
        <w:rPr>
          <w:rFonts w:ascii="SimSun" w:hAnsi="SimSun" w:cs="SimSun"/>
          <w:b/>
          <w:bCs/>
          <w:bdr w:val="nil"/>
          <w:lang w:eastAsia="zh-CN"/>
        </w:rPr>
        <w:t>单项产品总结 (LIS)：</w:t>
      </w:r>
      <w:r w:rsidRPr="000B084B">
        <w:rPr>
          <w:rFonts w:ascii="SimSun" w:hAnsi="SimSun" w:cs="SimSun"/>
          <w:bdr w:val="nil"/>
          <w:lang w:eastAsia="zh-CN"/>
        </w:rPr>
        <w:t>列明审计期间的所有库存、进项和相关文件的清单。</w:t>
      </w:r>
    </w:p>
    <w:p w14:paraId="7A85C31D" w14:textId="77777777" w:rsidR="00B76161" w:rsidRPr="000B084B" w:rsidRDefault="00B76161">
      <w:pPr>
        <w:spacing w:after="0" w:line="240" w:lineRule="auto"/>
        <w:jc w:val="both"/>
      </w:pPr>
    </w:p>
    <w:p w14:paraId="789B2026" w14:textId="77777777" w:rsidR="00B76161" w:rsidRPr="000B084B" w:rsidRDefault="0077032F">
      <w:pPr>
        <w:spacing w:after="0" w:line="240" w:lineRule="auto"/>
        <w:jc w:val="both"/>
      </w:pPr>
      <w:r w:rsidRPr="000B084B">
        <w:rPr>
          <w:rFonts w:ascii="SimSun" w:hAnsi="SimSun" w:cs="SimSun"/>
          <w:b/>
          <w:bCs/>
          <w:bdr w:val="nil"/>
          <w:lang w:eastAsia="zh-CN"/>
        </w:rPr>
        <w:t>低风险国家：</w:t>
      </w:r>
      <w:r w:rsidRPr="000B084B">
        <w:rPr>
          <w:rFonts w:ascii="SimSun" w:hAnsi="SimSun" w:cs="SimSun"/>
          <w:bdr w:val="nil"/>
          <w:lang w:eastAsia="zh-CN"/>
        </w:rPr>
        <w:t>进行未被识别为高风险的已知的锡和／或钽的活跃矿石生产的国家。</w:t>
      </w:r>
    </w:p>
    <w:p w14:paraId="722D524E" w14:textId="77777777" w:rsidR="00B76161" w:rsidRPr="000B084B" w:rsidRDefault="00B76161">
      <w:pPr>
        <w:spacing w:after="0" w:line="240" w:lineRule="auto"/>
        <w:jc w:val="both"/>
      </w:pPr>
    </w:p>
    <w:p w14:paraId="4FBB67F5" w14:textId="77777777" w:rsidR="00B76161" w:rsidRPr="000B084B" w:rsidRDefault="0077032F">
      <w:pPr>
        <w:spacing w:after="0" w:line="240" w:lineRule="auto"/>
        <w:jc w:val="both"/>
      </w:pPr>
      <w:r w:rsidRPr="000B084B">
        <w:rPr>
          <w:rFonts w:ascii="SimSun" w:hAnsi="SimSun" w:cs="SimSun"/>
          <w:b/>
          <w:bCs/>
          <w:bdr w:val="nil"/>
          <w:lang w:eastAsia="zh-CN"/>
        </w:rPr>
        <w:t>质量平衡：</w:t>
      </w:r>
      <w:r w:rsidRPr="000B084B">
        <w:rPr>
          <w:rFonts w:ascii="SimSun" w:hAnsi="SimSun" w:cs="SimSun"/>
          <w:bdr w:val="nil"/>
          <w:lang w:eastAsia="zh-CN"/>
        </w:rPr>
        <w:t>审计员在考虑潜在库存、存货和损耗估计的误差范围后，核实在审计期间已收到和列入库存的原料数量与交易记录中预期的数量是否相符的方法。</w:t>
      </w:r>
    </w:p>
    <w:p w14:paraId="638FF1F3" w14:textId="77777777" w:rsidR="00B76161" w:rsidRPr="000B084B" w:rsidRDefault="00B76161">
      <w:pPr>
        <w:spacing w:after="0" w:line="240" w:lineRule="auto"/>
        <w:jc w:val="both"/>
      </w:pPr>
    </w:p>
    <w:p w14:paraId="2441F037"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期初库存（已公布）：</w:t>
      </w:r>
      <w:r w:rsidRPr="000B084B">
        <w:rPr>
          <w:rFonts w:ascii="SimSun" w:hAnsi="SimSun" w:cs="SimSun"/>
          <w:bdr w:val="nil"/>
          <w:lang w:eastAsia="zh-CN"/>
        </w:rPr>
        <w:t>根据冶炼厂的库存计算和报告流程得出的，由冶炼厂公布的，于 LIS 开始日期的期初库存。库存可能是实际库存，也可能是根据冶炼厂的业务情况而酌情计算得出的库存。</w:t>
      </w:r>
    </w:p>
    <w:p w14:paraId="10A927E7" w14:textId="77777777" w:rsidR="00B76161" w:rsidRPr="000B084B" w:rsidRDefault="00B76161">
      <w:pPr>
        <w:spacing w:after="0" w:line="240" w:lineRule="auto"/>
        <w:jc w:val="both"/>
        <w:rPr>
          <w:lang w:eastAsia="zh-CN"/>
        </w:rPr>
      </w:pPr>
    </w:p>
    <w:p w14:paraId="446C8C0E"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经合组织指南：</w:t>
      </w:r>
      <w:r w:rsidRPr="000B084B">
        <w:rPr>
          <w:rFonts w:ascii="SimSun" w:hAnsi="SimSun" w:cs="SimSun"/>
          <w:bdr w:val="nil"/>
          <w:lang w:eastAsia="zh-CN"/>
        </w:rPr>
        <w:t>《经济合作与发展组织 (OECD) 关于来自受冲突影响和高风险区域的矿石的负责任供应链尽职调查指南》的一般术语。http://www.oecd.org/daf/inv/mne/OECD-Due-Diligence-Guidance-Minerals-Edition3.pdf</w:t>
      </w:r>
    </w:p>
    <w:p w14:paraId="1345C556" w14:textId="77777777" w:rsidR="00B76161" w:rsidRPr="000B084B" w:rsidRDefault="00B76161">
      <w:pPr>
        <w:spacing w:after="0" w:line="240" w:lineRule="auto"/>
        <w:jc w:val="both"/>
        <w:rPr>
          <w:b/>
          <w:lang w:eastAsia="zh-CN"/>
        </w:rPr>
      </w:pPr>
    </w:p>
    <w:p w14:paraId="76B03C52"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原产地：</w:t>
      </w:r>
      <w:r w:rsidRPr="000B084B">
        <w:rPr>
          <w:rFonts w:ascii="SimSun" w:hAnsi="SimSun" w:cs="SimSun"/>
          <w:bdr w:val="nil"/>
          <w:lang w:eastAsia="zh-CN"/>
        </w:rPr>
        <w:t>矿石的开采地点（尽可能详细）。相关描述须至少包括国家，但省／州、市、矿区和矿场名称是有助于确定原产地的进一步详情。</w:t>
      </w:r>
    </w:p>
    <w:p w14:paraId="62070BF3" w14:textId="77777777" w:rsidR="00B76161" w:rsidRPr="000B084B" w:rsidRDefault="00B76161">
      <w:pPr>
        <w:spacing w:after="0" w:line="240" w:lineRule="auto"/>
        <w:jc w:val="both"/>
        <w:rPr>
          <w:lang w:eastAsia="zh-CN"/>
        </w:rPr>
      </w:pPr>
    </w:p>
    <w:p w14:paraId="4362545A" w14:textId="77777777" w:rsidR="00B76161" w:rsidRPr="000B084B" w:rsidRDefault="0077032F">
      <w:pPr>
        <w:spacing w:after="0" w:line="240" w:lineRule="auto"/>
        <w:jc w:val="both"/>
      </w:pPr>
      <w:r w:rsidRPr="000B084B">
        <w:rPr>
          <w:rFonts w:ascii="SimSun" w:hAnsi="SimSun" w:cs="SimSun"/>
          <w:b/>
          <w:bCs/>
          <w:bdr w:val="nil"/>
          <w:lang w:eastAsia="zh-CN"/>
        </w:rPr>
        <w:t>供应链之外：</w:t>
      </w:r>
      <w:r w:rsidRPr="000B084B">
        <w:rPr>
          <w:rFonts w:ascii="SimSun" w:hAnsi="SimSun" w:cs="SimSun"/>
          <w:bdr w:val="nil"/>
          <w:lang w:eastAsia="zh-CN"/>
        </w:rPr>
        <w:t>根据《多德-弗兰克法案》，这是指已被冶炼或完全精炼，或者如未被冶炼或完全精炼，于 2013 年 1 月 31 日之前不属于“涵盖国家”的冲突矿物。</w:t>
      </w:r>
    </w:p>
    <w:p w14:paraId="2E4AC9D4" w14:textId="77777777" w:rsidR="00B76161" w:rsidRPr="000B084B" w:rsidRDefault="00B76161">
      <w:pPr>
        <w:spacing w:after="0" w:line="240" w:lineRule="auto"/>
        <w:jc w:val="both"/>
      </w:pPr>
    </w:p>
    <w:p w14:paraId="062D8849" w14:textId="1B33CD65" w:rsidR="00B76161" w:rsidRPr="000B084B" w:rsidRDefault="00F410C7">
      <w:pPr>
        <w:spacing w:after="0" w:line="240" w:lineRule="auto"/>
        <w:jc w:val="both"/>
      </w:pPr>
      <w:r w:rsidRPr="000B084B">
        <w:rPr>
          <w:rFonts w:ascii="SimSun" w:hAnsi="SimSun" w:cs="SimSun" w:hint="eastAsia"/>
          <w:b/>
          <w:bCs/>
          <w:bdr w:val="nil"/>
          <w:lang w:eastAsia="zh-CN"/>
        </w:rPr>
        <w:t>合规状态</w:t>
      </w:r>
      <w:r w:rsidR="0077032F" w:rsidRPr="000B084B">
        <w:rPr>
          <w:rFonts w:ascii="SimSun" w:hAnsi="SimSun" w:cs="SimSun"/>
          <w:b/>
          <w:bCs/>
          <w:bdr w:val="nil"/>
          <w:lang w:eastAsia="zh-CN"/>
        </w:rPr>
        <w:t>：</w:t>
      </w:r>
      <w:r w:rsidR="0077032F" w:rsidRPr="000B084B">
        <w:rPr>
          <w:rFonts w:ascii="SimSun" w:hAnsi="SimSun" w:cs="SimSun"/>
          <w:bdr w:val="nil"/>
          <w:lang w:eastAsia="zh-CN"/>
        </w:rPr>
        <w:t>始终符合协议要求</w:t>
      </w:r>
    </w:p>
    <w:p w14:paraId="1BD209D3" w14:textId="77777777" w:rsidR="00B76161" w:rsidRPr="000B084B" w:rsidRDefault="00B76161">
      <w:pPr>
        <w:spacing w:after="0" w:line="240" w:lineRule="auto"/>
        <w:jc w:val="both"/>
        <w:rPr>
          <w:b/>
        </w:rPr>
      </w:pPr>
    </w:p>
    <w:p w14:paraId="63CFAB0F" w14:textId="77777777" w:rsidR="00B76161" w:rsidRPr="000B084B" w:rsidRDefault="0077032F">
      <w:pPr>
        <w:spacing w:after="0" w:line="240" w:lineRule="auto"/>
        <w:jc w:val="both"/>
        <w:rPr>
          <w:b/>
        </w:rPr>
      </w:pPr>
      <w:r w:rsidRPr="000B084B">
        <w:rPr>
          <w:rFonts w:ascii="SimSun" w:hAnsi="SimSun" w:cs="SimSun"/>
          <w:b/>
          <w:bCs/>
          <w:bdr w:val="nil"/>
          <w:lang w:eastAsia="zh-CN"/>
        </w:rPr>
        <w:t>一次原料：</w:t>
      </w:r>
      <w:r w:rsidRPr="000B084B">
        <w:rPr>
          <w:rFonts w:ascii="SimSun" w:hAnsi="SimSun" w:cs="SimSun"/>
          <w:bdr w:val="nil"/>
          <w:lang w:eastAsia="zh-CN"/>
        </w:rPr>
        <w:t>用于</w:t>
      </w:r>
      <w:r w:rsidRPr="000B084B">
        <w:rPr>
          <w:rFonts w:ascii="SimSun" w:hAnsi="SimSun" w:cs="SimSun"/>
          <w:color w:val="222222"/>
          <w:bdr w:val="nil"/>
          <w:lang w:eastAsia="zh-CN"/>
        </w:rPr>
        <w:t>金属的初级生产的已开采原料或物质。</w:t>
      </w:r>
    </w:p>
    <w:p w14:paraId="30E23C43" w14:textId="77777777" w:rsidR="00B76161" w:rsidRPr="000B084B" w:rsidRDefault="00B76161">
      <w:pPr>
        <w:spacing w:after="0" w:line="240" w:lineRule="auto"/>
        <w:jc w:val="both"/>
        <w:rPr>
          <w:b/>
        </w:rPr>
      </w:pPr>
    </w:p>
    <w:p w14:paraId="722E99B3" w14:textId="77777777" w:rsidR="00B76161" w:rsidRPr="000B084B" w:rsidRDefault="0077032F">
      <w:pPr>
        <w:spacing w:after="0" w:line="240" w:lineRule="auto"/>
        <w:jc w:val="both"/>
      </w:pPr>
      <w:r w:rsidRPr="000B084B">
        <w:rPr>
          <w:rFonts w:ascii="SimSun" w:hAnsi="SimSun" w:cs="SimSun"/>
          <w:b/>
          <w:bCs/>
          <w:bdr w:val="nil"/>
          <w:lang w:eastAsia="zh-CN"/>
        </w:rPr>
        <w:t>装运产品：</w:t>
      </w:r>
      <w:r w:rsidRPr="000B084B">
        <w:rPr>
          <w:rFonts w:ascii="SimSun" w:hAnsi="SimSun" w:cs="SimSun"/>
          <w:bdr w:val="nil"/>
          <w:lang w:eastAsia="zh-CN"/>
        </w:rPr>
        <w:t>包括于审计期间出售并运出工厂的任何制成品和次级产品、中间产品、半成品或其他原料。</w:t>
      </w:r>
    </w:p>
    <w:p w14:paraId="00CB4D2F" w14:textId="77777777" w:rsidR="00B76161" w:rsidRPr="000B084B" w:rsidRDefault="00B76161">
      <w:pPr>
        <w:spacing w:after="0" w:line="240" w:lineRule="auto"/>
        <w:jc w:val="both"/>
        <w:rPr>
          <w:b/>
        </w:rPr>
      </w:pPr>
    </w:p>
    <w:p w14:paraId="125CBFF2" w14:textId="77777777" w:rsidR="00B76161" w:rsidRPr="000B084B" w:rsidRDefault="0077032F">
      <w:pPr>
        <w:spacing w:after="0" w:line="240" w:lineRule="auto"/>
        <w:jc w:val="both"/>
      </w:pPr>
      <w:r w:rsidRPr="000B084B">
        <w:rPr>
          <w:rFonts w:ascii="SimSun" w:hAnsi="SimSun" w:cs="SimSun"/>
          <w:b/>
          <w:bCs/>
          <w:bdr w:val="nil"/>
          <w:lang w:eastAsia="zh-CN"/>
        </w:rPr>
        <w:t>进项：</w:t>
      </w:r>
      <w:r w:rsidRPr="000B084B">
        <w:rPr>
          <w:rFonts w:ascii="SimSun" w:hAnsi="SimSun" w:cs="SimSun"/>
          <w:bdr w:val="nil"/>
          <w:lang w:eastAsia="zh-CN"/>
        </w:rPr>
        <w:t>审计期间收到的所有原料。用作质量平衡计算中的一个部分。</w:t>
      </w:r>
    </w:p>
    <w:p w14:paraId="0B3C5F6A" w14:textId="77777777" w:rsidR="00B76161" w:rsidRPr="000B084B" w:rsidRDefault="00B76161">
      <w:pPr>
        <w:spacing w:after="0" w:line="240" w:lineRule="auto"/>
        <w:jc w:val="both"/>
      </w:pPr>
    </w:p>
    <w:p w14:paraId="262522D7" w14:textId="77777777" w:rsidR="00B76161" w:rsidRPr="000B084B" w:rsidRDefault="0077032F">
      <w:pPr>
        <w:spacing w:after="0" w:line="240" w:lineRule="auto"/>
        <w:jc w:val="both"/>
      </w:pPr>
      <w:r w:rsidRPr="000B084B">
        <w:rPr>
          <w:rFonts w:ascii="SimSun" w:hAnsi="SimSun" w:cs="SimSun"/>
          <w:b/>
          <w:bCs/>
          <w:bdr w:val="nil"/>
          <w:lang w:eastAsia="zh-CN"/>
        </w:rPr>
        <w:t>精炼：</w:t>
      </w:r>
      <w:r w:rsidRPr="000B084B">
        <w:rPr>
          <w:rFonts w:ascii="SimSun" w:hAnsi="SimSun" w:cs="SimSun"/>
          <w:bdr w:val="nil"/>
          <w:lang w:eastAsia="zh-CN"/>
        </w:rPr>
        <w:t>对 (1) 某种物质，或 (2) 形式的提纯过程；这个术语很宽泛，可能包括将矿石还原成金属等更为剧烈的转化</w:t>
      </w:r>
      <w:r w:rsidRPr="000B084B">
        <w:rPr>
          <w:vertAlign w:val="superscript"/>
        </w:rPr>
        <w:footnoteReference w:id="29"/>
      </w:r>
    </w:p>
    <w:p w14:paraId="79B64C36" w14:textId="77777777" w:rsidR="00B76161" w:rsidRPr="000B084B" w:rsidRDefault="00B76161">
      <w:pPr>
        <w:spacing w:after="0" w:line="240" w:lineRule="auto"/>
        <w:jc w:val="both"/>
      </w:pPr>
    </w:p>
    <w:p w14:paraId="61969B5B" w14:textId="77777777" w:rsidR="00B76161" w:rsidRPr="000B084B" w:rsidRDefault="0077032F">
      <w:pPr>
        <w:spacing w:after="0" w:line="240" w:lineRule="auto"/>
        <w:jc w:val="both"/>
      </w:pPr>
      <w:r w:rsidRPr="000B084B">
        <w:rPr>
          <w:rFonts w:ascii="SimSun" w:hAnsi="SimSun" w:cs="SimSun"/>
          <w:b/>
          <w:bCs/>
          <w:bdr w:val="nil"/>
          <w:lang w:eastAsia="zh-CN"/>
        </w:rPr>
        <w:t>RCOI：</w:t>
      </w:r>
      <w:r w:rsidRPr="000B084B">
        <w:rPr>
          <w:rFonts w:ascii="SimSun" w:hAnsi="SimSun" w:cs="SimSun"/>
          <w:bdr w:val="nil"/>
          <w:lang w:eastAsia="zh-CN"/>
        </w:rPr>
        <w:t>合理原产国调查，《多德-弗兰克法案》第 1502 条中的一项规定。</w:t>
      </w:r>
    </w:p>
    <w:p w14:paraId="69D2CB4C" w14:textId="77777777" w:rsidR="00B76161" w:rsidRPr="000B084B" w:rsidRDefault="00B76161">
      <w:pPr>
        <w:spacing w:after="0" w:line="240" w:lineRule="auto"/>
        <w:jc w:val="both"/>
      </w:pPr>
    </w:p>
    <w:p w14:paraId="56CE0943" w14:textId="77777777" w:rsidR="00B76161" w:rsidRPr="000B084B" w:rsidRDefault="0077032F">
      <w:pPr>
        <w:spacing w:after="0" w:line="240" w:lineRule="auto"/>
        <w:jc w:val="both"/>
        <w:rPr>
          <w:b/>
        </w:rPr>
      </w:pPr>
      <w:r w:rsidRPr="000B084B">
        <w:rPr>
          <w:rFonts w:ascii="SimSun" w:hAnsi="SimSun" w:cs="SimSun"/>
          <w:b/>
          <w:bCs/>
          <w:bdr w:val="nil"/>
          <w:lang w:eastAsia="zh-CN"/>
        </w:rPr>
        <w:t>基于风险的审计计划：</w:t>
      </w:r>
      <w:r w:rsidRPr="000B084B">
        <w:rPr>
          <w:rFonts w:ascii="SimSun" w:hAnsi="SimSun" w:cs="SimSun"/>
          <w:bdr w:val="nil"/>
          <w:lang w:eastAsia="zh-CN"/>
        </w:rPr>
        <w:t>允许低风险冶炼厂（定义为只采购国内原料的低风险国家中的冶炼厂）有资格参加的</w:t>
      </w:r>
      <w:r w:rsidR="000B084B" w:rsidRPr="000B084B">
        <w:fldChar w:fldCharType="begin"/>
      </w:r>
      <w:r w:rsidR="000B084B" w:rsidRPr="000B084B">
        <w:instrText xml:space="preserve"> HYPERLINK "http://www.conflictfreesourcing.org/media/CFSP%20Risk-Based%20Audit%20Program.pdf" </w:instrText>
      </w:r>
      <w:r w:rsidR="000B084B" w:rsidRPr="000B084B">
        <w:fldChar w:fldCharType="separate"/>
      </w:r>
      <w:r w:rsidRPr="000B084B">
        <w:rPr>
          <w:rFonts w:ascii="SimSun" w:hAnsi="SimSun" w:cs="SimSun"/>
          <w:color w:val="2998E3"/>
          <w:u w:val="single"/>
          <w:bdr w:val="nil"/>
          <w:lang w:eastAsia="zh-CN"/>
        </w:rPr>
        <w:t>计划</w:t>
      </w:r>
      <w:r w:rsidR="000B084B" w:rsidRPr="000B084B">
        <w:rPr>
          <w:rFonts w:ascii="SimSun" w:hAnsi="SimSun" w:cs="SimSun"/>
          <w:color w:val="2998E3"/>
          <w:u w:val="single"/>
          <w:bdr w:val="nil"/>
          <w:lang w:eastAsia="zh-CN"/>
        </w:rPr>
        <w:fldChar w:fldCharType="end"/>
      </w:r>
      <w:r w:rsidRPr="000B084B">
        <w:rPr>
          <w:rFonts w:ascii="SimSun" w:hAnsi="SimSun" w:cs="SimSun"/>
          <w:bdr w:val="nil"/>
          <w:lang w:eastAsia="zh-CN"/>
        </w:rPr>
        <w:t>。</w:t>
      </w:r>
    </w:p>
    <w:p w14:paraId="39462356" w14:textId="77777777" w:rsidR="00B76161" w:rsidRPr="000B084B" w:rsidRDefault="00B76161">
      <w:pPr>
        <w:spacing w:after="0" w:line="240" w:lineRule="auto"/>
        <w:jc w:val="both"/>
        <w:rPr>
          <w:b/>
        </w:rPr>
      </w:pPr>
    </w:p>
    <w:p w14:paraId="52C66578" w14:textId="77777777" w:rsidR="00B76161" w:rsidRPr="000B084B" w:rsidRDefault="0077032F">
      <w:pPr>
        <w:spacing w:after="0" w:line="240" w:lineRule="auto"/>
        <w:jc w:val="both"/>
        <w:rPr>
          <w:rStyle w:val="Hyperlink"/>
        </w:rPr>
      </w:pPr>
      <w:r w:rsidRPr="000B084B">
        <w:rPr>
          <w:rFonts w:ascii="SimSun" w:hAnsi="SimSun" w:cs="SimSun"/>
          <w:b/>
          <w:bCs/>
          <w:bdr w:val="nil"/>
          <w:lang w:eastAsia="zh-CN"/>
        </w:rPr>
        <w:t>证交会冲突矿物规则：</w:t>
      </w:r>
      <w:r w:rsidRPr="000B084B">
        <w:rPr>
          <w:rFonts w:ascii="SimSun" w:hAnsi="SimSun" w:cs="SimSun"/>
          <w:bdr w:val="nil"/>
          <w:lang w:eastAsia="zh-CN"/>
        </w:rPr>
        <w:t>美国证券交易委员会冲突矿物规则，</w:t>
      </w:r>
      <w:hyperlink r:id="rId18" w:history="1">
        <w:r w:rsidRPr="000B084B">
          <w:rPr>
            <w:rFonts w:ascii="SimSun" w:hAnsi="SimSun" w:cs="SimSun"/>
            <w:color w:val="2998E3"/>
            <w:u w:val="single"/>
            <w:bdr w:val="nil"/>
            <w:lang w:eastAsia="zh-CN"/>
          </w:rPr>
          <w:t>http://www.sec.gov/rules/final/2012/34-67716.pdf</w:t>
        </w:r>
      </w:hyperlink>
    </w:p>
    <w:p w14:paraId="202F9486" w14:textId="77777777" w:rsidR="00B76161" w:rsidRPr="000B084B" w:rsidRDefault="00B76161">
      <w:pPr>
        <w:spacing w:after="0" w:line="240" w:lineRule="auto"/>
        <w:jc w:val="both"/>
        <w:rPr>
          <w:b/>
        </w:rPr>
      </w:pPr>
    </w:p>
    <w:p w14:paraId="5C6189AE" w14:textId="2D5B5B28" w:rsidR="00B76161" w:rsidRPr="000B084B" w:rsidRDefault="0077032F">
      <w:pPr>
        <w:spacing w:after="0" w:line="240" w:lineRule="auto"/>
        <w:jc w:val="both"/>
        <w:rPr>
          <w:lang w:eastAsia="zh-CN"/>
        </w:rPr>
      </w:pPr>
      <w:r w:rsidRPr="000B084B">
        <w:rPr>
          <w:rFonts w:ascii="SimSun" w:hAnsi="SimSun" w:cs="SimSun"/>
          <w:b/>
          <w:bCs/>
          <w:bdr w:val="nil"/>
          <w:lang w:eastAsia="zh-CN"/>
        </w:rPr>
        <w:t>二次原料：</w:t>
      </w:r>
      <w:r w:rsidRPr="000B084B">
        <w:rPr>
          <w:rFonts w:ascii="SimSun" w:hAnsi="SimSun" w:cs="SimSun"/>
          <w:bdr w:val="nil"/>
          <w:lang w:eastAsia="zh-CN"/>
        </w:rPr>
        <w:t>通常指回收料／报废料。经合组织指南对再生金属的定义（由美国证券交易委员会引用）是“回收的终端用户产品或消费后的产品，或者是产品制造过程中产生的加工废料。包括多余、</w:t>
      </w:r>
      <w:r w:rsidR="006C1925" w:rsidRPr="000B084B">
        <w:rPr>
          <w:rFonts w:ascii="SimSun" w:hAnsi="SimSun" w:cs="SimSun" w:hint="eastAsia"/>
          <w:bdr w:val="nil"/>
          <w:lang w:eastAsia="zh-CN"/>
        </w:rPr>
        <w:t>淘汰</w:t>
      </w:r>
      <w:r w:rsidRPr="000B084B">
        <w:rPr>
          <w:rFonts w:ascii="SimSun" w:hAnsi="SimSun" w:cs="SimSun"/>
          <w:bdr w:val="nil"/>
          <w:lang w:eastAsia="zh-CN"/>
        </w:rPr>
        <w:t>、残次、废弃的金属材料。这些金属材料中含有在锡／钽生产过程中适合回收的经过冶炼或加工的金属。”</w:t>
      </w:r>
      <w:r w:rsidR="0049023F" w:rsidRPr="000B084B">
        <w:rPr>
          <w:rFonts w:ascii="SimSun" w:hAnsi="SimSun" w:cs="SimSun"/>
          <w:bdr w:val="nil"/>
          <w:lang w:eastAsia="zh-CN"/>
        </w:rPr>
        <w:t xml:space="preserve"> </w:t>
      </w:r>
      <w:r w:rsidRPr="000B084B">
        <w:rPr>
          <w:rFonts w:ascii="SimSun" w:hAnsi="SimSun" w:cs="SimSun"/>
          <w:bdr w:val="nil"/>
          <w:lang w:eastAsia="zh-CN"/>
        </w:rPr>
        <w:t>按照经合组织指南的定义，部分加工、未加工的矿物或其他矿石的副产品（如矿渣）不属于再生或二次原料。参见附录五的更多例子。</w:t>
      </w:r>
    </w:p>
    <w:p w14:paraId="24EBD079" w14:textId="77777777" w:rsidR="00B76161" w:rsidRPr="000B084B" w:rsidRDefault="00B76161">
      <w:pPr>
        <w:spacing w:after="0" w:line="240" w:lineRule="auto"/>
        <w:jc w:val="both"/>
        <w:rPr>
          <w:lang w:eastAsia="zh-CN"/>
        </w:rPr>
      </w:pPr>
    </w:p>
    <w:p w14:paraId="05A979E4" w14:textId="62F27FE1" w:rsidR="00B76161" w:rsidRPr="000B084B" w:rsidRDefault="0077032F">
      <w:pPr>
        <w:spacing w:after="0" w:line="240" w:lineRule="auto"/>
        <w:jc w:val="both"/>
        <w:rPr>
          <w:b/>
        </w:rPr>
      </w:pPr>
      <w:r w:rsidRPr="000B084B">
        <w:rPr>
          <w:rFonts w:ascii="SimSun" w:hAnsi="SimSun" w:cs="SimSun"/>
          <w:b/>
          <w:bCs/>
          <w:bdr w:val="nil"/>
          <w:lang w:eastAsia="zh-CN"/>
        </w:rPr>
        <w:t>冶炼厂公司标识 (CID)：</w:t>
      </w:r>
      <w:r w:rsidRPr="000B084B">
        <w:rPr>
          <w:rFonts w:ascii="SimSun" w:hAnsi="SimSun" w:cs="SimSun"/>
          <w:bdr w:val="nil"/>
          <w:lang w:eastAsia="zh-CN"/>
        </w:rPr>
        <w:t>CFSI 指定的用于冶炼</w:t>
      </w:r>
      <w:r w:rsidR="006C1925" w:rsidRPr="000B084B">
        <w:rPr>
          <w:rFonts w:ascii="SimSun" w:hAnsi="SimSun" w:cs="SimSun" w:hint="eastAsia"/>
          <w:bdr w:val="nil"/>
          <w:lang w:eastAsia="zh-CN"/>
        </w:rPr>
        <w:t>厂</w:t>
      </w:r>
      <w:r w:rsidRPr="000B084B">
        <w:rPr>
          <w:rFonts w:ascii="SimSun" w:hAnsi="SimSun" w:cs="SimSun"/>
          <w:bdr w:val="nil"/>
          <w:lang w:eastAsia="zh-CN"/>
        </w:rPr>
        <w:t>的唯一的数字标识号。</w:t>
      </w:r>
    </w:p>
    <w:p w14:paraId="51B5E1B0" w14:textId="77777777" w:rsidR="00B76161" w:rsidRPr="000B084B" w:rsidRDefault="00B76161">
      <w:pPr>
        <w:spacing w:after="0" w:line="240" w:lineRule="auto"/>
        <w:jc w:val="both"/>
        <w:rPr>
          <w:b/>
        </w:rPr>
      </w:pPr>
    </w:p>
    <w:p w14:paraId="49A0102D" w14:textId="1C5FCC29" w:rsidR="00B76161" w:rsidRPr="000B084B" w:rsidRDefault="0077032F">
      <w:pPr>
        <w:spacing w:after="0" w:line="240" w:lineRule="auto"/>
        <w:jc w:val="both"/>
        <w:rPr>
          <w:lang w:eastAsia="zh-CN"/>
        </w:rPr>
      </w:pPr>
      <w:r w:rsidRPr="000B084B">
        <w:rPr>
          <w:rFonts w:ascii="SimSun" w:hAnsi="SimSun" w:cs="SimSun"/>
          <w:b/>
          <w:bCs/>
          <w:bdr w:val="nil"/>
          <w:lang w:eastAsia="zh-CN"/>
        </w:rPr>
        <w:t>供应冶炼厂：</w:t>
      </w:r>
      <w:r w:rsidRPr="000B084B">
        <w:rPr>
          <w:rFonts w:ascii="SimSun" w:hAnsi="SimSun" w:cs="SimSun"/>
          <w:bdr w:val="nil"/>
          <w:lang w:eastAsia="zh-CN"/>
        </w:rPr>
        <w:t>当冶炼厂收到来自其他实体的原料时，供应冶炼厂是进行该原料加工的供应链中最后的点。贸易公司及供应链中的其他</w:t>
      </w:r>
      <w:r w:rsidR="00F654DA" w:rsidRPr="000B084B">
        <w:rPr>
          <w:rFonts w:ascii="SimSun" w:hAnsi="SimSun" w:cs="SimSun" w:hint="eastAsia"/>
          <w:bdr w:val="nil"/>
          <w:lang w:eastAsia="zh-CN"/>
        </w:rPr>
        <w:t>贸易主体</w:t>
      </w:r>
      <w:r w:rsidRPr="000B084B">
        <w:rPr>
          <w:rFonts w:ascii="SimSun" w:hAnsi="SimSun" w:cs="SimSun"/>
          <w:bdr w:val="nil"/>
          <w:lang w:eastAsia="zh-CN"/>
        </w:rPr>
        <w:t>不会被视为供应链冶炼厂。</w:t>
      </w:r>
    </w:p>
    <w:p w14:paraId="1C997620" w14:textId="77777777" w:rsidR="00B76161" w:rsidRPr="000B084B" w:rsidRDefault="00B76161">
      <w:pPr>
        <w:spacing w:after="0" w:line="240" w:lineRule="auto"/>
        <w:jc w:val="both"/>
        <w:rPr>
          <w:lang w:eastAsia="zh-CN"/>
        </w:rPr>
      </w:pPr>
    </w:p>
    <w:p w14:paraId="4655730E" w14:textId="222804A2" w:rsidR="00B76161" w:rsidRPr="000B084B" w:rsidRDefault="0077032F">
      <w:pPr>
        <w:spacing w:after="0" w:line="240" w:lineRule="auto"/>
        <w:jc w:val="both"/>
        <w:rPr>
          <w:lang w:eastAsia="zh-CN"/>
        </w:rPr>
      </w:pPr>
      <w:r w:rsidRPr="000B084B">
        <w:rPr>
          <w:rFonts w:ascii="SimSun" w:hAnsi="SimSun" w:cs="SimSun"/>
          <w:b/>
          <w:bCs/>
          <w:bdr w:val="nil"/>
          <w:lang w:eastAsia="zh-CN"/>
        </w:rPr>
        <w:t>含钽的中间产品：</w:t>
      </w:r>
      <w:r w:rsidRPr="000B084B">
        <w:rPr>
          <w:rFonts w:ascii="SimSun" w:hAnsi="SimSun" w:cs="SimSun"/>
          <w:bdr w:val="nil"/>
          <w:lang w:eastAsia="zh-CN"/>
        </w:rPr>
        <w:t>粉末、锭、烧结条、钽氢氧化物、加工中的废料（加工厂级别）、K</w:t>
      </w:r>
      <w:r w:rsidRPr="000B084B">
        <w:rPr>
          <w:rFonts w:ascii="SimSun" w:hAnsi="SimSun" w:cs="SimSun"/>
          <w:bdr w:val="nil"/>
          <w:vertAlign w:val="subscript"/>
          <w:lang w:eastAsia="zh-CN"/>
        </w:rPr>
        <w:t>2</w:t>
      </w:r>
      <w:r w:rsidRPr="000B084B">
        <w:rPr>
          <w:rFonts w:ascii="SimSun" w:hAnsi="SimSun" w:cs="SimSun"/>
          <w:bdr w:val="nil"/>
          <w:lang w:eastAsia="zh-CN"/>
        </w:rPr>
        <w:t>TaF</w:t>
      </w:r>
      <w:r w:rsidRPr="000B084B">
        <w:rPr>
          <w:rFonts w:ascii="SimSun" w:hAnsi="SimSun" w:cs="SimSun"/>
          <w:bdr w:val="nil"/>
          <w:vertAlign w:val="subscript"/>
          <w:lang w:eastAsia="zh-CN"/>
        </w:rPr>
        <w:t>7</w:t>
      </w:r>
      <w:r w:rsidRPr="000B084B">
        <w:rPr>
          <w:rFonts w:ascii="SimSun" w:hAnsi="SimSun" w:cs="SimSun"/>
          <w:bdr w:val="nil"/>
          <w:lang w:eastAsia="zh-CN"/>
        </w:rPr>
        <w:t>（亦称</w:t>
      </w:r>
      <w:r w:rsidR="006C1925" w:rsidRPr="000B084B">
        <w:rPr>
          <w:rFonts w:ascii="SimSun" w:hAnsi="SimSun" w:cs="SimSun" w:hint="eastAsia"/>
          <w:bdr w:val="nil"/>
          <w:lang w:eastAsia="zh-CN"/>
        </w:rPr>
        <w:t>氟钽酸钾，k盐</w:t>
      </w:r>
      <w:r w:rsidRPr="000B084B">
        <w:rPr>
          <w:rFonts w:ascii="SimSun" w:hAnsi="SimSun" w:cs="SimSun"/>
          <w:bdr w:val="nil"/>
          <w:lang w:eastAsia="zh-CN"/>
        </w:rPr>
        <w:t>或“</w:t>
      </w:r>
      <w:proofErr w:type="spellStart"/>
      <w:r w:rsidRPr="000B084B">
        <w:rPr>
          <w:rFonts w:ascii="SimSun" w:hAnsi="SimSun" w:cs="SimSun"/>
          <w:bdr w:val="nil"/>
          <w:lang w:eastAsia="zh-CN"/>
        </w:rPr>
        <w:t>KTaF</w:t>
      </w:r>
      <w:proofErr w:type="spellEnd"/>
      <w:r w:rsidRPr="000B084B">
        <w:rPr>
          <w:rFonts w:ascii="SimSun" w:hAnsi="SimSun" w:cs="SimSun"/>
          <w:bdr w:val="nil"/>
          <w:lang w:eastAsia="zh-CN"/>
        </w:rPr>
        <w:t>”）、未精制的钽粉和用于进一步加工的其他含钽产品。</w:t>
      </w:r>
    </w:p>
    <w:p w14:paraId="572BBA39" w14:textId="77777777" w:rsidR="00B76161" w:rsidRPr="000B084B" w:rsidRDefault="00B76161">
      <w:pPr>
        <w:spacing w:after="0" w:line="240" w:lineRule="auto"/>
        <w:jc w:val="both"/>
        <w:rPr>
          <w:lang w:eastAsia="zh-CN"/>
        </w:rPr>
      </w:pPr>
    </w:p>
    <w:p w14:paraId="43940A41" w14:textId="61DC359B" w:rsidR="00B76161" w:rsidRPr="000B084B" w:rsidRDefault="0077032F">
      <w:pPr>
        <w:spacing w:after="0" w:line="240" w:lineRule="auto"/>
        <w:jc w:val="both"/>
      </w:pPr>
      <w:r w:rsidRPr="000B084B">
        <w:rPr>
          <w:rFonts w:ascii="SimSun" w:hAnsi="SimSun" w:cs="SimSun"/>
          <w:b/>
          <w:bCs/>
          <w:bdr w:val="nil"/>
          <w:lang w:eastAsia="zh-CN"/>
        </w:rPr>
        <w:t>来料加工：</w:t>
      </w:r>
      <w:r w:rsidRPr="000B084B">
        <w:rPr>
          <w:rFonts w:ascii="SimSun" w:hAnsi="SimSun" w:cs="SimSun"/>
          <w:bdr w:val="nil"/>
          <w:lang w:eastAsia="zh-CN"/>
        </w:rPr>
        <w:t>由冶炼厂代表客户（客户保留对</w:t>
      </w:r>
      <w:r w:rsidR="00AB0430" w:rsidRPr="000B084B">
        <w:rPr>
          <w:rFonts w:ascii="SimSun" w:hAnsi="SimSun" w:cs="SimSun" w:hint="eastAsia"/>
          <w:bdr w:val="nil"/>
          <w:lang w:eastAsia="zh-CN"/>
        </w:rPr>
        <w:t>协议的物料种类</w:t>
      </w:r>
      <w:r w:rsidRPr="000B084B">
        <w:rPr>
          <w:rFonts w:ascii="SimSun" w:hAnsi="SimSun" w:cs="SimSun"/>
          <w:bdr w:val="nil"/>
          <w:lang w:eastAsia="zh-CN"/>
        </w:rPr>
        <w:t>和／或</w:t>
      </w:r>
      <w:r w:rsidR="00AB0430" w:rsidRPr="000B084B">
        <w:rPr>
          <w:rFonts w:ascii="SimSun" w:hAnsi="SimSun" w:cs="SimSun" w:hint="eastAsia"/>
          <w:bdr w:val="nil"/>
          <w:lang w:eastAsia="zh-CN"/>
        </w:rPr>
        <w:t>物料数</w:t>
      </w:r>
      <w:r w:rsidRPr="000B084B">
        <w:rPr>
          <w:rFonts w:ascii="SimSun" w:hAnsi="SimSun" w:cs="SimSun"/>
          <w:bdr w:val="nil"/>
          <w:lang w:eastAsia="zh-CN"/>
        </w:rPr>
        <w:t>量的</w:t>
      </w:r>
      <w:r w:rsidR="00AB0430" w:rsidRPr="000B084B">
        <w:rPr>
          <w:rFonts w:ascii="SimSun" w:hAnsi="SimSun" w:cs="SimSun" w:hint="eastAsia"/>
          <w:bdr w:val="nil"/>
          <w:lang w:eastAsia="zh-CN"/>
        </w:rPr>
        <w:t>所</w:t>
      </w:r>
      <w:r w:rsidRPr="000B084B">
        <w:rPr>
          <w:rFonts w:ascii="SimSun" w:hAnsi="SimSun" w:cs="SimSun"/>
          <w:bdr w:val="nil"/>
          <w:lang w:eastAsia="zh-CN"/>
        </w:rPr>
        <w:t>有权）加工原料的交易。</w:t>
      </w:r>
    </w:p>
    <w:p w14:paraId="215A2885" w14:textId="77777777" w:rsidR="00B76161" w:rsidRPr="000B084B" w:rsidRDefault="00B76161">
      <w:pPr>
        <w:spacing w:after="0" w:line="240" w:lineRule="auto"/>
        <w:jc w:val="both"/>
      </w:pPr>
    </w:p>
    <w:p w14:paraId="1AD1460B" w14:textId="77777777" w:rsidR="00B76161" w:rsidRPr="000B084B" w:rsidRDefault="0077032F">
      <w:pPr>
        <w:spacing w:after="0" w:line="240" w:lineRule="auto"/>
        <w:jc w:val="both"/>
        <w:rPr>
          <w:lang w:eastAsia="zh-CN"/>
        </w:rPr>
      </w:pPr>
      <w:r w:rsidRPr="000B084B">
        <w:rPr>
          <w:rFonts w:ascii="SimSun" w:hAnsi="SimSun" w:cs="SimSun"/>
          <w:b/>
          <w:bCs/>
          <w:bdr w:val="nil"/>
          <w:lang w:eastAsia="zh-CN"/>
        </w:rPr>
        <w:t>原料总加工量：</w:t>
      </w:r>
      <w:r w:rsidRPr="000B084B">
        <w:rPr>
          <w:rFonts w:ascii="SimSun" w:hAnsi="SimSun" w:cs="SimSun"/>
          <w:bdr w:val="nil"/>
          <w:lang w:eastAsia="zh-CN"/>
        </w:rPr>
        <w:t>就质量平衡计算而言，本术语指审计期间冶炼厂加工的原料的总金属含量。这包括相关矿石、二次原料及内部回收／再用的原料，不论是冶炼厂的自有原料或是在加工过程中获得的原料。</w:t>
      </w:r>
    </w:p>
    <w:p w14:paraId="6978D1A9" w14:textId="77777777" w:rsidR="00B76161" w:rsidRPr="000B084B" w:rsidRDefault="00B76161">
      <w:pPr>
        <w:spacing w:after="0" w:line="240" w:lineRule="auto"/>
        <w:jc w:val="both"/>
        <w:rPr>
          <w:lang w:eastAsia="zh-CN"/>
        </w:rPr>
      </w:pPr>
    </w:p>
    <w:p w14:paraId="5B102D0A" w14:textId="77777777" w:rsidR="00B76161" w:rsidRPr="000B084B" w:rsidRDefault="0077032F">
      <w:pPr>
        <w:spacing w:after="0" w:line="240" w:lineRule="auto"/>
        <w:jc w:val="both"/>
        <w:rPr>
          <w:b/>
          <w:lang w:eastAsia="zh-CN"/>
        </w:rPr>
      </w:pPr>
      <w:r w:rsidRPr="000B084B">
        <w:rPr>
          <w:rFonts w:ascii="SimSun" w:hAnsi="SimSun" w:cs="SimSun"/>
          <w:b/>
          <w:bCs/>
          <w:bdr w:val="nil"/>
          <w:lang w:eastAsia="zh-CN"/>
        </w:rPr>
        <w:t>上游保证体系：</w:t>
      </w:r>
      <w:r w:rsidRPr="000B084B">
        <w:rPr>
          <w:rFonts w:ascii="SimSun" w:hAnsi="SimSun" w:cs="SimSun"/>
          <w:bdr w:val="nil"/>
          <w:lang w:eastAsia="zh-CN"/>
        </w:rPr>
        <w:t>为上游行为主体提供必要的尽职调查和／或监管链要求以帮助符合经合组织尽职调查指南的体系。该等体系可以是第三方实体或行业性倡议。在所有情况下，上游实体对其尽职调查负有个别责任。</w:t>
      </w:r>
    </w:p>
    <w:p w14:paraId="169CC103" w14:textId="77777777" w:rsidR="00B76161" w:rsidRPr="000B084B" w:rsidRDefault="0077032F">
      <w:pPr>
        <w:spacing w:after="0" w:line="240" w:lineRule="auto"/>
        <w:jc w:val="both"/>
        <w:rPr>
          <w:lang w:eastAsia="zh-CN"/>
        </w:rPr>
      </w:pPr>
      <w:r w:rsidRPr="000B084B">
        <w:rPr>
          <w:lang w:eastAsia="zh-CN"/>
        </w:rPr>
        <w:t xml:space="preserve"> </w:t>
      </w:r>
    </w:p>
    <w:p w14:paraId="16A5448B" w14:textId="77777777" w:rsidR="00B76161" w:rsidRPr="000B084B" w:rsidRDefault="0077032F" w:rsidP="0049023F">
      <w:pPr>
        <w:spacing w:after="0" w:line="240" w:lineRule="auto"/>
        <w:jc w:val="both"/>
        <w:rPr>
          <w:lang w:eastAsia="zh-CN"/>
        </w:rPr>
      </w:pPr>
      <w:r w:rsidRPr="000B084B">
        <w:rPr>
          <w:lang w:eastAsia="zh-CN"/>
        </w:rPr>
        <w:br w:type="page"/>
      </w:r>
    </w:p>
    <w:p w14:paraId="5D4341AA" w14:textId="77777777" w:rsidR="00B76161" w:rsidRPr="000B084B" w:rsidRDefault="0077032F">
      <w:pPr>
        <w:pStyle w:val="Heading2"/>
        <w:numPr>
          <w:ilvl w:val="0"/>
          <w:numId w:val="0"/>
        </w:numPr>
        <w:spacing w:before="0"/>
        <w:jc w:val="both"/>
      </w:pPr>
      <w:bookmarkStart w:id="247" w:name="_Toc315084493"/>
      <w:bookmarkStart w:id="248" w:name="_Toc470100801"/>
      <w:r w:rsidRPr="000B084B">
        <w:rPr>
          <w:rFonts w:ascii="SimSun" w:hAnsi="SimSun" w:cs="SimSun"/>
          <w:bdr w:val="nil"/>
          <w:lang w:eastAsia="zh-CN"/>
        </w:rPr>
        <w:t>附录八：参考资料</w:t>
      </w:r>
      <w:bookmarkEnd w:id="247"/>
      <w:bookmarkEnd w:id="248"/>
    </w:p>
    <w:p w14:paraId="783B074C" w14:textId="77777777" w:rsidR="00B76161" w:rsidRPr="000B084B" w:rsidRDefault="00B76161">
      <w:pPr>
        <w:spacing w:after="0" w:line="240" w:lineRule="auto"/>
        <w:jc w:val="both"/>
      </w:pPr>
    </w:p>
    <w:p w14:paraId="0B93E812" w14:textId="77777777" w:rsidR="00B76161" w:rsidRPr="000B084B" w:rsidRDefault="0077032F">
      <w:pPr>
        <w:spacing w:after="0" w:line="240" w:lineRule="auto"/>
        <w:jc w:val="both"/>
        <w:rPr>
          <w:b/>
        </w:rPr>
      </w:pPr>
      <w:r w:rsidRPr="000B084B">
        <w:rPr>
          <w:rFonts w:ascii="SimSun" w:hAnsi="SimSun" w:cs="SimSun"/>
          <w:b/>
          <w:bCs/>
          <w:bdr w:val="nil"/>
          <w:lang w:eastAsia="zh-CN"/>
        </w:rPr>
        <w:t>审计计划文件</w:t>
      </w:r>
    </w:p>
    <w:p w14:paraId="443ABEF3" w14:textId="77777777" w:rsidR="00B76161" w:rsidRPr="000B084B" w:rsidRDefault="0077032F">
      <w:pPr>
        <w:pStyle w:val="ListParagraph"/>
        <w:numPr>
          <w:ilvl w:val="0"/>
          <w:numId w:val="4"/>
        </w:numPr>
        <w:spacing w:after="0" w:line="240" w:lineRule="auto"/>
      </w:pPr>
      <w:r w:rsidRPr="000B084B">
        <w:rPr>
          <w:rFonts w:ascii="SimSun" w:hAnsi="SimSun" w:cs="SimSun"/>
          <w:bdr w:val="nil"/>
          <w:lang w:eastAsia="zh-CN"/>
        </w:rPr>
        <w:t>审计流程：</w:t>
      </w:r>
      <w:hyperlink r:id="rId19" w:history="1">
        <w:r w:rsidRPr="000B084B">
          <w:rPr>
            <w:rFonts w:ascii="SimSun" w:hAnsi="SimSun" w:cs="SimSun"/>
            <w:color w:val="2998E3"/>
            <w:u w:val="single"/>
            <w:bdr w:val="nil"/>
            <w:lang w:eastAsia="zh-CN"/>
          </w:rPr>
          <w:t>www.conflictfreesmelter.org/documents/AuditProcedure_SnTa.pdf</w:t>
        </w:r>
      </w:hyperlink>
    </w:p>
    <w:p w14:paraId="1CBC43E6" w14:textId="77777777" w:rsidR="00B76161" w:rsidRPr="000B084B" w:rsidRDefault="0077032F">
      <w:pPr>
        <w:pStyle w:val="ListParagraph"/>
        <w:numPr>
          <w:ilvl w:val="0"/>
          <w:numId w:val="4"/>
        </w:numPr>
        <w:spacing w:after="0" w:line="240" w:lineRule="auto"/>
      </w:pPr>
      <w:r w:rsidRPr="000B084B">
        <w:rPr>
          <w:rFonts w:ascii="SimSun" w:hAnsi="SimSun" w:cs="SimSun"/>
          <w:bdr w:val="nil"/>
          <w:lang w:eastAsia="zh-CN"/>
        </w:rPr>
        <w:t>单项产品总结：</w:t>
      </w:r>
      <w:hyperlink r:id="rId20" w:history="1">
        <w:r w:rsidRPr="000B084B">
          <w:rPr>
            <w:rFonts w:ascii="SimSun" w:hAnsi="SimSun" w:cs="SimSun"/>
            <w:color w:val="2998E3"/>
            <w:u w:val="single"/>
            <w:bdr w:val="nil"/>
            <w:lang w:eastAsia="zh-CN"/>
          </w:rPr>
          <w:t>www.conflictfreesmelter.org/documents/LineItemSummary_SnTa.xlsx</w:t>
        </w:r>
      </w:hyperlink>
    </w:p>
    <w:p w14:paraId="7D859D4D" w14:textId="77777777" w:rsidR="00B76161" w:rsidRPr="000B084B" w:rsidRDefault="0077032F">
      <w:pPr>
        <w:pStyle w:val="ListParagraph"/>
        <w:numPr>
          <w:ilvl w:val="0"/>
          <w:numId w:val="4"/>
        </w:numPr>
        <w:spacing w:after="0" w:line="240" w:lineRule="auto"/>
      </w:pPr>
      <w:r w:rsidRPr="000B084B">
        <w:rPr>
          <w:rFonts w:ascii="SimSun" w:hAnsi="SimSun" w:cs="SimSun"/>
          <w:bdr w:val="nil"/>
          <w:lang w:eastAsia="zh-CN"/>
        </w:rPr>
        <w:t>审计前核对表：</w:t>
      </w:r>
      <w:hyperlink r:id="rId21" w:history="1">
        <w:r w:rsidRPr="000B084B">
          <w:rPr>
            <w:rFonts w:ascii="SimSun" w:hAnsi="SimSun" w:cs="SimSun"/>
            <w:color w:val="2998E3"/>
            <w:u w:val="single"/>
            <w:bdr w:val="nil"/>
            <w:lang w:eastAsia="zh-CN"/>
          </w:rPr>
          <w:t>www.conflictfreesmelter.org/documents/CompanyPreAuditChecklist_SnTa.docx</w:t>
        </w:r>
      </w:hyperlink>
    </w:p>
    <w:p w14:paraId="09F08F82" w14:textId="77777777" w:rsidR="00B76161" w:rsidRPr="000B084B" w:rsidRDefault="0077032F">
      <w:pPr>
        <w:pStyle w:val="ListParagraph"/>
        <w:numPr>
          <w:ilvl w:val="0"/>
          <w:numId w:val="4"/>
        </w:numPr>
        <w:spacing w:after="0" w:line="240" w:lineRule="auto"/>
      </w:pPr>
      <w:r w:rsidRPr="000B084B">
        <w:rPr>
          <w:rFonts w:ascii="SimSun" w:hAnsi="SimSun" w:cs="SimSun"/>
          <w:bdr w:val="nil"/>
          <w:lang w:eastAsia="zh-CN"/>
        </w:rPr>
        <w:t>审计核对表：</w:t>
      </w:r>
      <w:hyperlink r:id="rId22" w:history="1">
        <w:r w:rsidRPr="000B084B">
          <w:rPr>
            <w:rFonts w:ascii="SimSun" w:hAnsi="SimSun" w:cs="SimSun"/>
            <w:color w:val="2998E3"/>
            <w:u w:val="single"/>
            <w:bdr w:val="nil"/>
            <w:lang w:eastAsia="zh-CN"/>
          </w:rPr>
          <w:t>www.conflictfreesmelter.org/documents/AuditChecklist_SnTa.docx</w:t>
        </w:r>
      </w:hyperlink>
    </w:p>
    <w:p w14:paraId="6CBE1D81" w14:textId="77777777" w:rsidR="00B76161" w:rsidRPr="000B084B" w:rsidRDefault="0077032F">
      <w:pPr>
        <w:pStyle w:val="ListParagraph"/>
        <w:numPr>
          <w:ilvl w:val="0"/>
          <w:numId w:val="4"/>
        </w:numPr>
        <w:spacing w:after="0" w:line="240" w:lineRule="auto"/>
      </w:pPr>
      <w:r w:rsidRPr="000B084B">
        <w:rPr>
          <w:rFonts w:ascii="SimSun" w:hAnsi="SimSun" w:cs="SimSun"/>
          <w:bdr w:val="nil"/>
          <w:lang w:eastAsia="zh-CN"/>
        </w:rPr>
        <w:t>AECI 模板和协议：</w:t>
      </w:r>
      <w:hyperlink r:id="rId23" w:history="1">
        <w:r w:rsidRPr="000B084B">
          <w:rPr>
            <w:rFonts w:ascii="SimSun" w:hAnsi="SimSun" w:cs="SimSun"/>
            <w:color w:val="2998E3"/>
            <w:u w:val="single"/>
            <w:bdr w:val="nil"/>
            <w:lang w:eastAsia="zh-CN"/>
          </w:rPr>
          <w:t>www.conflictfreesmelter.org/documents/AECI_AA.zip</w:t>
        </w:r>
      </w:hyperlink>
    </w:p>
    <w:p w14:paraId="547ECF4E" w14:textId="77777777" w:rsidR="00B76161" w:rsidRPr="000B084B" w:rsidRDefault="00B76161">
      <w:pPr>
        <w:pStyle w:val="ListParagraph"/>
        <w:spacing w:after="0" w:line="240" w:lineRule="auto"/>
        <w:jc w:val="both"/>
      </w:pPr>
    </w:p>
    <w:p w14:paraId="1FE3BD7A" w14:textId="77777777" w:rsidR="00B76161" w:rsidRPr="000B084B" w:rsidRDefault="0077032F">
      <w:pPr>
        <w:spacing w:after="0" w:line="240" w:lineRule="auto"/>
        <w:jc w:val="both"/>
        <w:rPr>
          <w:b/>
        </w:rPr>
      </w:pPr>
      <w:bookmarkStart w:id="249" w:name="_Toc315084495"/>
      <w:r w:rsidRPr="000B084B">
        <w:rPr>
          <w:rFonts w:ascii="SimSun" w:hAnsi="SimSun" w:cs="SimSun"/>
          <w:b/>
          <w:bCs/>
          <w:bdr w:val="nil"/>
          <w:lang w:eastAsia="zh-CN"/>
        </w:rPr>
        <w:t>外部参考文件</w:t>
      </w:r>
      <w:bookmarkEnd w:id="249"/>
    </w:p>
    <w:p w14:paraId="7EE8B880" w14:textId="77777777" w:rsidR="00B76161" w:rsidRPr="000B084B" w:rsidRDefault="0077032F">
      <w:pPr>
        <w:pStyle w:val="ListParagraph"/>
        <w:numPr>
          <w:ilvl w:val="0"/>
          <w:numId w:val="3"/>
        </w:numPr>
        <w:spacing w:after="0" w:line="240" w:lineRule="auto"/>
      </w:pPr>
      <w:r w:rsidRPr="000B084B">
        <w:rPr>
          <w:rFonts w:ascii="SimSun" w:hAnsi="SimSun" w:cs="SimSun"/>
          <w:bdr w:val="nil"/>
          <w:lang w:eastAsia="zh-CN"/>
        </w:rPr>
        <w:t>《经合组织关于来自受冲突影响和高风险区域的矿石的负责任供应链尽职调查指南》：</w:t>
      </w:r>
      <w:hyperlink r:id="rId24" w:history="1">
        <w:r w:rsidRPr="000B084B">
          <w:rPr>
            <w:rFonts w:ascii="SimSun" w:hAnsi="SimSun" w:cs="SimSun"/>
            <w:color w:val="2998E3"/>
            <w:u w:val="single"/>
            <w:bdr w:val="nil"/>
            <w:lang w:eastAsia="zh-CN"/>
          </w:rPr>
          <w:t>http://www.oecd.org/daf/inv/mne/OECD-Due-Diligence-Guidance-Minerals-Edition3.pdf</w:t>
        </w:r>
      </w:hyperlink>
    </w:p>
    <w:p w14:paraId="40FAF5C5" w14:textId="77777777" w:rsidR="00B76161" w:rsidRPr="000B084B" w:rsidRDefault="0077032F">
      <w:pPr>
        <w:pStyle w:val="ListParagraph"/>
        <w:numPr>
          <w:ilvl w:val="0"/>
          <w:numId w:val="3"/>
        </w:numPr>
        <w:spacing w:after="0" w:line="240" w:lineRule="auto"/>
      </w:pPr>
      <w:r w:rsidRPr="000B084B">
        <w:rPr>
          <w:rFonts w:ascii="SimSun" w:hAnsi="SimSun" w:cs="SimSun"/>
          <w:bdr w:val="nil"/>
          <w:lang w:eastAsia="zh-CN"/>
        </w:rPr>
        <w:t>《多德-弗兰克华尔街改革和消费者保护法》第 1502 条：</w:t>
      </w:r>
      <w:hyperlink r:id="rId25" w:history="1">
        <w:r w:rsidRPr="000B084B">
          <w:rPr>
            <w:rFonts w:ascii="SimSun" w:hAnsi="SimSun" w:cs="SimSun"/>
            <w:color w:val="2998E3"/>
            <w:u w:val="single"/>
            <w:bdr w:val="nil"/>
            <w:lang w:eastAsia="zh-CN"/>
          </w:rPr>
          <w:t>http://www.sec.gov/about/laws/wallstreetreform-cpa.pdf</w:t>
        </w:r>
      </w:hyperlink>
    </w:p>
    <w:p w14:paraId="76B3565D" w14:textId="77777777" w:rsidR="00B76161" w:rsidRPr="000B084B" w:rsidRDefault="0077032F">
      <w:pPr>
        <w:pStyle w:val="ListParagraph"/>
        <w:numPr>
          <w:ilvl w:val="0"/>
          <w:numId w:val="3"/>
        </w:numPr>
        <w:spacing w:after="0" w:line="240" w:lineRule="auto"/>
      </w:pPr>
      <w:r w:rsidRPr="000B084B">
        <w:rPr>
          <w:rFonts w:ascii="SimSun" w:hAnsi="SimSun" w:cs="SimSun"/>
          <w:bdr w:val="nil"/>
          <w:lang w:eastAsia="zh-CN"/>
        </w:rPr>
        <w:t>美国证券交易委员会冲突矿物规则：</w:t>
      </w:r>
      <w:hyperlink r:id="rId26" w:history="1">
        <w:r w:rsidRPr="000B084B">
          <w:rPr>
            <w:rFonts w:ascii="SimSun" w:hAnsi="SimSun" w:cs="SimSun"/>
            <w:color w:val="2998E3"/>
            <w:u w:val="single"/>
            <w:bdr w:val="nil"/>
            <w:lang w:eastAsia="zh-CN"/>
          </w:rPr>
          <w:t>http://www.sec.gov/rules/final/2012/34-67716.pdf</w:t>
        </w:r>
      </w:hyperlink>
    </w:p>
    <w:p w14:paraId="590518C8" w14:textId="77777777" w:rsidR="00B76161" w:rsidRPr="000B084B" w:rsidRDefault="0077032F">
      <w:pPr>
        <w:pStyle w:val="ListParagraph"/>
        <w:numPr>
          <w:ilvl w:val="0"/>
          <w:numId w:val="3"/>
        </w:numPr>
        <w:spacing w:after="0" w:line="240" w:lineRule="auto"/>
        <w:rPr>
          <w:rStyle w:val="Hyperlink"/>
          <w:color w:val="auto"/>
          <w:u w:val="none"/>
        </w:rPr>
      </w:pPr>
      <w:r w:rsidRPr="000B084B">
        <w:rPr>
          <w:rFonts w:ascii="SimSun" w:hAnsi="SimSun" w:cs="SimSun"/>
          <w:bdr w:val="nil"/>
          <w:lang w:val="fr-FR" w:eastAsia="zh-CN"/>
        </w:rPr>
        <w:t>联合国指南</w:t>
      </w:r>
      <w:r w:rsidRPr="000B084B">
        <w:rPr>
          <w:rFonts w:ascii="SimSun" w:hAnsi="SimSun" w:cs="SimSun"/>
          <w:bdr w:val="nil"/>
          <w:lang w:eastAsia="zh-CN"/>
        </w:rPr>
        <w:t>：</w:t>
      </w:r>
      <w:hyperlink r:id="rId27" w:history="1">
        <w:r w:rsidRPr="000B084B">
          <w:rPr>
            <w:rFonts w:ascii="SimSun" w:hAnsi="SimSun" w:cs="SimSun"/>
            <w:color w:val="2998E3"/>
            <w:u w:val="single"/>
            <w:bdr w:val="nil"/>
            <w:lang w:eastAsia="zh-CN"/>
          </w:rPr>
          <w:t>http://www.un.org/sc/committees/1533/egroupguidelines.shtml</w:t>
        </w:r>
      </w:hyperlink>
    </w:p>
    <w:p w14:paraId="3394992F" w14:textId="77777777" w:rsidR="00B76161" w:rsidRPr="000B084B" w:rsidRDefault="00B76161">
      <w:pPr>
        <w:spacing w:after="0" w:line="240" w:lineRule="auto"/>
        <w:jc w:val="both"/>
      </w:pPr>
    </w:p>
    <w:p w14:paraId="66C56275" w14:textId="77777777" w:rsidR="00B76161" w:rsidRPr="000B084B" w:rsidRDefault="0077032F">
      <w:pPr>
        <w:spacing w:after="0" w:line="240" w:lineRule="auto"/>
        <w:jc w:val="both"/>
        <w:rPr>
          <w:b/>
        </w:rPr>
      </w:pPr>
      <w:r w:rsidRPr="000B084B">
        <w:rPr>
          <w:rFonts w:ascii="SimSun" w:hAnsi="SimSun" w:cs="SimSun"/>
          <w:b/>
          <w:bCs/>
          <w:bdr w:val="nil"/>
          <w:lang w:eastAsia="zh-CN"/>
        </w:rPr>
        <w:t>上游保证计划</w:t>
      </w:r>
    </w:p>
    <w:p w14:paraId="3D5F2029" w14:textId="77777777" w:rsidR="00B76161" w:rsidRPr="000B084B" w:rsidRDefault="0077032F">
      <w:pPr>
        <w:pStyle w:val="ListParagraph"/>
        <w:numPr>
          <w:ilvl w:val="0"/>
          <w:numId w:val="43"/>
        </w:numPr>
        <w:spacing w:after="0" w:line="240" w:lineRule="auto"/>
        <w:jc w:val="both"/>
      </w:pPr>
      <w:r w:rsidRPr="000B084B">
        <w:rPr>
          <w:rFonts w:ascii="SimSun" w:hAnsi="SimSun" w:cs="SimSun"/>
          <w:bdr w:val="nil"/>
          <w:lang w:eastAsia="zh-CN"/>
        </w:rPr>
        <w:t>当前经认可的上游保证计划的列表载于此处：</w:t>
      </w:r>
      <w:hyperlink r:id="rId28" w:history="1">
        <w:r w:rsidRPr="000B084B">
          <w:rPr>
            <w:rFonts w:ascii="SimSun" w:hAnsi="SimSun" w:cs="SimSun"/>
            <w:color w:val="2998E3"/>
            <w:u w:val="single"/>
            <w:bdr w:val="nil"/>
            <w:lang w:eastAsia="zh-CN"/>
          </w:rPr>
          <w:t>http://www.conflictfreesourcing.org/additional-training-and-resources/complementary-programs/</w:t>
        </w:r>
      </w:hyperlink>
    </w:p>
    <w:p w14:paraId="05618FD4" w14:textId="77777777" w:rsidR="00B76161" w:rsidRPr="000B084B" w:rsidRDefault="0077032F">
      <w:pPr>
        <w:spacing w:after="0" w:line="240" w:lineRule="auto"/>
        <w:jc w:val="both"/>
      </w:pPr>
      <w:r w:rsidRPr="000B084B">
        <w:br w:type="page"/>
      </w:r>
    </w:p>
    <w:p w14:paraId="0AD75DB5" w14:textId="77777777" w:rsidR="00B76161" w:rsidRPr="000B084B" w:rsidRDefault="0077032F">
      <w:pPr>
        <w:pStyle w:val="Heading2"/>
        <w:numPr>
          <w:ilvl w:val="0"/>
          <w:numId w:val="0"/>
        </w:numPr>
        <w:spacing w:before="0"/>
        <w:jc w:val="both"/>
      </w:pPr>
      <w:bookmarkStart w:id="250" w:name="_Toc315084496"/>
      <w:bookmarkStart w:id="251" w:name="_Toc470100802"/>
      <w:r w:rsidRPr="000B084B">
        <w:rPr>
          <w:rFonts w:ascii="SimSun" w:hAnsi="SimSun" w:cs="SimSun"/>
          <w:bdr w:val="nil"/>
          <w:lang w:eastAsia="zh-CN"/>
        </w:rPr>
        <w:t>附录九：生效日期及</w:t>
      </w:r>
      <w:bookmarkEnd w:id="250"/>
      <w:r w:rsidRPr="000B084B">
        <w:rPr>
          <w:rFonts w:ascii="SimSun" w:hAnsi="SimSun" w:cs="SimSun"/>
          <w:bdr w:val="nil"/>
          <w:lang w:eastAsia="zh-CN"/>
        </w:rPr>
        <w:t>修订历史</w:t>
      </w:r>
      <w:bookmarkEnd w:id="251"/>
    </w:p>
    <w:p w14:paraId="0332AA3F" w14:textId="77777777" w:rsidR="00B76161" w:rsidRPr="000B084B" w:rsidRDefault="00B76161">
      <w:pPr>
        <w:spacing w:after="0" w:line="240" w:lineRule="auto"/>
        <w:jc w:val="both"/>
        <w:rPr>
          <w:bCs/>
          <w:lang w:val="en-GB"/>
        </w:rPr>
      </w:pPr>
    </w:p>
    <w:p w14:paraId="49B9DCEC" w14:textId="77777777" w:rsidR="00B76161" w:rsidRPr="000B084B" w:rsidRDefault="0077032F">
      <w:pPr>
        <w:spacing w:after="0" w:line="240" w:lineRule="auto"/>
        <w:jc w:val="both"/>
        <w:rPr>
          <w:bCs/>
          <w:lang w:val="en-GB" w:eastAsia="zh-CN"/>
        </w:rPr>
      </w:pPr>
      <w:r w:rsidRPr="000B084B">
        <w:rPr>
          <w:rFonts w:ascii="SimSun" w:hAnsi="SimSun" w:cs="SimSun"/>
          <w:bCs/>
          <w:bdr w:val="nil"/>
          <w:lang w:val="en-GB" w:eastAsia="zh-CN"/>
        </w:rPr>
        <w:t>本修订版审计协议取代所有先前版本，并于封面所示的“生效日期”生效。对于在“生效日期”之前已经安排妥当的审计，相关冶炼厂可选择使用先前版本或当前版本的审计协议进行审计。安排在“生效日期”之后的所有审计均须使用最新版本（根据每个修订版本封面上的“出版日期”确定）的审计协议。</w:t>
      </w:r>
    </w:p>
    <w:p w14:paraId="7A5D1FC0" w14:textId="77777777" w:rsidR="00B76161" w:rsidRPr="000B084B" w:rsidRDefault="00B76161">
      <w:pPr>
        <w:spacing w:after="0" w:line="240" w:lineRule="auto"/>
        <w:jc w:val="both"/>
        <w:rPr>
          <w:lang w:eastAsia="zh-CN"/>
        </w:rPr>
      </w:pPr>
    </w:p>
    <w:p w14:paraId="61980DAC" w14:textId="77777777" w:rsidR="00B76161" w:rsidRPr="000B084B" w:rsidRDefault="0077032F" w:rsidP="0049023F">
      <w:pPr>
        <w:spacing w:after="0" w:line="240" w:lineRule="auto"/>
        <w:jc w:val="both"/>
        <w:rPr>
          <w:b/>
          <w:bCs/>
          <w:lang w:eastAsia="zh-CN"/>
        </w:rPr>
      </w:pPr>
      <w:bookmarkStart w:id="252" w:name="_Toc315084497"/>
      <w:r w:rsidRPr="000B084B">
        <w:rPr>
          <w:lang w:eastAsia="zh-CN"/>
        </w:rPr>
        <w:br w:type="page"/>
      </w:r>
      <w:bookmarkStart w:id="253" w:name="_Toc470100803"/>
      <w:r w:rsidRPr="000B084B">
        <w:rPr>
          <w:rFonts w:ascii="SimSun" w:hAnsi="SimSun" w:cs="SimSun"/>
          <w:b/>
          <w:bCs/>
          <w:bdr w:val="nil"/>
          <w:lang w:eastAsia="zh-CN"/>
        </w:rPr>
        <w:t>附录十：修订历史</w:t>
      </w:r>
      <w:bookmarkEnd w:id="252"/>
      <w:bookmarkEnd w:id="253"/>
    </w:p>
    <w:p w14:paraId="21516251" w14:textId="77777777" w:rsidR="00B76161" w:rsidRPr="000B084B" w:rsidRDefault="00B76161">
      <w:pPr>
        <w:spacing w:after="0" w:line="240" w:lineRule="auto"/>
        <w:jc w:val="both"/>
        <w:rPr>
          <w:lang w:eastAsia="zh-CN"/>
        </w:rPr>
      </w:pPr>
    </w:p>
    <w:p w14:paraId="4A35874E" w14:textId="77777777" w:rsidR="00B76161" w:rsidRPr="000B084B" w:rsidRDefault="0077032F">
      <w:pPr>
        <w:spacing w:after="0" w:line="240" w:lineRule="auto"/>
        <w:jc w:val="both"/>
      </w:pPr>
      <w:r w:rsidRPr="000B084B">
        <w:rPr>
          <w:rFonts w:ascii="SimSun" w:hAnsi="SimSun" w:cs="SimSun"/>
          <w:bdr w:val="nil"/>
          <w:lang w:eastAsia="zh-CN"/>
        </w:rPr>
        <w:t>2016 年 X 修订 — 纳入对受冲突影响和高风险区域的延伸定义，将国家等级从数字分类（例如 1 级）重新分类为低风险和高风险，针对经合组织指南五步流程进行调整，修改对范围内公司的定义，阐明原产地评定要求，删除程序性方面的事宜，重新排版。</w:t>
      </w:r>
    </w:p>
    <w:p w14:paraId="029498ED" w14:textId="77777777" w:rsidR="00B76161" w:rsidRPr="000B084B" w:rsidRDefault="00B76161">
      <w:pPr>
        <w:spacing w:after="0" w:line="240" w:lineRule="auto"/>
        <w:jc w:val="both"/>
      </w:pPr>
    </w:p>
    <w:p w14:paraId="19BB6A8E" w14:textId="77777777" w:rsidR="00B76161" w:rsidRPr="000B084B" w:rsidRDefault="0077032F">
      <w:pPr>
        <w:spacing w:after="0" w:line="240" w:lineRule="auto"/>
        <w:jc w:val="both"/>
        <w:rPr>
          <w:lang w:eastAsia="zh-CN"/>
        </w:rPr>
      </w:pPr>
      <w:r w:rsidRPr="000B084B">
        <w:rPr>
          <w:rFonts w:ascii="SimSun" w:hAnsi="SimSun" w:cs="SimSun"/>
          <w:bdr w:val="nil"/>
          <w:lang w:eastAsia="zh-CN"/>
        </w:rPr>
        <w:t>2013 年 11 月 21 日修订 — 重新排版、重新组织和改进了整份文件的语言。新增若干导读章节：目的、范畴、定义等。改进对锡和钽冶炼厂的定义。新增适用性和原产地评定流程图。从关注文件类型转变为关注文件预期。新增一个文件预期表格。新增一个级别 1 文件抽样方法。新增对供应冶炼厂的备抵，但新的创始冶炼厂和试图加入审计计划的过渡期冶炼厂除外。将钨移到一份单独的协议中。删除关于审计员执行内部批次追溯性活动的要求（从成品到进厂物料批次）。将钽的初始审计期间改为一年。</w:t>
      </w:r>
    </w:p>
    <w:p w14:paraId="45F394BE" w14:textId="77777777" w:rsidR="00B76161" w:rsidRPr="000B084B" w:rsidRDefault="00B76161">
      <w:pPr>
        <w:spacing w:after="0" w:line="240" w:lineRule="auto"/>
        <w:jc w:val="both"/>
        <w:rPr>
          <w:lang w:eastAsia="zh-CN"/>
        </w:rPr>
      </w:pPr>
    </w:p>
    <w:p w14:paraId="2C9E0E9F" w14:textId="77777777" w:rsidR="00B76161" w:rsidRPr="000B084B" w:rsidRDefault="0077032F">
      <w:pPr>
        <w:spacing w:after="0" w:line="240" w:lineRule="auto"/>
        <w:jc w:val="both"/>
        <w:rPr>
          <w:lang w:eastAsia="zh-CN"/>
        </w:rPr>
      </w:pPr>
      <w:r w:rsidRPr="000B084B">
        <w:rPr>
          <w:rFonts w:ascii="SimSun" w:hAnsi="SimSun" w:cs="SimSun"/>
          <w:bdr w:val="nil"/>
          <w:lang w:eastAsia="zh-CN"/>
        </w:rPr>
        <w:t>2012 年 12 月 21 日修订 - 将锡、钽和钨协议合并为一份 3T 文件。将审计流程拆分为一份单独的文件。在上次修订版文件基础上对内容进行重大重组。删除冶炼厂清单。增加二次原料抽样流程。将正式级别 2B 和级别 3 国家预期合并为新的级别 3，并将余下的级别 2A 国家归入级别 2。重新调整级别 3 文件要求，使之与经合组织指南一致。确立和修改储备（遗留原料）、半加工产品和副产品原料（如矿渣）的文件预期日期。</w:t>
      </w:r>
    </w:p>
    <w:p w14:paraId="46A3BC2F" w14:textId="77777777" w:rsidR="00B76161" w:rsidRPr="000B084B" w:rsidRDefault="00B76161">
      <w:pPr>
        <w:spacing w:after="0" w:line="240" w:lineRule="auto"/>
        <w:jc w:val="both"/>
        <w:rPr>
          <w:lang w:eastAsia="zh-CN"/>
        </w:rPr>
      </w:pPr>
    </w:p>
    <w:p w14:paraId="1277296C" w14:textId="77777777" w:rsidR="00B76161" w:rsidRDefault="0077032F">
      <w:pPr>
        <w:spacing w:after="0" w:line="240" w:lineRule="auto"/>
        <w:jc w:val="both"/>
      </w:pPr>
      <w:r w:rsidRPr="000B084B">
        <w:rPr>
          <w:rFonts w:ascii="SimSun" w:hAnsi="SimSun" w:cs="SimSun"/>
          <w:bdr w:val="nil"/>
          <w:lang w:eastAsia="zh-CN"/>
        </w:rPr>
        <w:t>2011 年 9 月 15 日修订（锡）、2011 年 8 月 9 日（钨）、2011 年 1 月 15 日（钽）— 最初发布协议。</w:t>
      </w:r>
      <w:bookmarkStart w:id="254" w:name="_GoBack"/>
      <w:bookmarkEnd w:id="254"/>
    </w:p>
    <w:p w14:paraId="007CDF9E" w14:textId="77777777" w:rsidR="00B76161" w:rsidRDefault="00B76161">
      <w:pPr>
        <w:spacing w:after="0" w:line="240" w:lineRule="auto"/>
        <w:jc w:val="both"/>
      </w:pPr>
    </w:p>
    <w:sectPr w:rsidR="00B76161" w:rsidSect="00B76161">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F0FF" w14:textId="77777777" w:rsidR="008916DA" w:rsidRDefault="008916DA">
      <w:pPr>
        <w:spacing w:after="0" w:line="240" w:lineRule="auto"/>
      </w:pPr>
      <w:r>
        <w:separator/>
      </w:r>
    </w:p>
  </w:endnote>
  <w:endnote w:type="continuationSeparator" w:id="0">
    <w:p w14:paraId="19EDD97A" w14:textId="77777777" w:rsidR="008916DA" w:rsidRDefault="0089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ahoma"/>
    <w:charset w:val="00"/>
    <w:family w:val="auto"/>
    <w:pitch w:val="variable"/>
    <w:sig w:usb0="E1000AEF" w:usb1="5000A1FF" w:usb2="00000000" w:usb3="00000000" w:csb0="000001BF" w:csb1="00000000"/>
  </w:font>
  <w:font w:name="Caecilia-Roman">
    <w:altName w:val="Calibri"/>
    <w:panose1 w:val="00000000000000000000"/>
    <w:charset w:val="00"/>
    <w:family w:val="roman"/>
    <w:notTrueType/>
    <w:pitch w:val="default"/>
    <w:sig w:usb0="00000003" w:usb1="00000000" w:usb2="00000000" w:usb3="00000000" w:csb0="00000001" w:csb1="00000000"/>
  </w:font>
  <w:font w:name="Swis721 Cn BT">
    <w:altName w:val="Swis 72 1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E0B2" w14:textId="77777777" w:rsidR="00BF0BE6" w:rsidRDefault="00BF0BE6">
    <w:pPr>
      <w:pStyle w:val="Footer"/>
      <w:rPr>
        <w:color w:val="1C2674"/>
        <w:sz w:val="16"/>
        <w:szCs w:val="16"/>
      </w:rPr>
    </w:pPr>
    <w:r>
      <w:rPr>
        <w:rFonts w:ascii="SimSun" w:hAnsi="SimSun" w:cs="SimSun"/>
        <w:color w:val="1C2674"/>
        <w:sz w:val="16"/>
        <w:szCs w:val="16"/>
        <w:bdr w:val="nil"/>
        <w:lang w:eastAsia="zh-CN"/>
      </w:rPr>
      <w:t>电子行业公民联盟</w:t>
    </w:r>
    <w:r w:rsidRPr="00C14D2B">
      <w:rPr>
        <w:rFonts w:ascii="SimSun" w:hAnsi="SimSun" w:cs="SimSun"/>
        <w:color w:val="1C2674"/>
        <w:sz w:val="16"/>
        <w:szCs w:val="16"/>
        <w:bdr w:val="nil"/>
        <w:lang w:eastAsia="zh-CN"/>
      </w:rPr>
      <w:t>倡议计划</w:t>
    </w:r>
    <w:r>
      <w:rPr>
        <w:rFonts w:ascii="SimSun" w:hAnsi="SimSun" w:cs="SimSun"/>
        <w:color w:val="1C2674"/>
        <w:sz w:val="16"/>
        <w:szCs w:val="16"/>
        <w:bdr w:val="nil"/>
        <w:lang w:eastAsia="zh-CN"/>
      </w:rPr>
      <w:t>和全球电子永续倡议</w:t>
    </w:r>
  </w:p>
  <w:p w14:paraId="4F0A06CC" w14:textId="77777777" w:rsidR="00BF0BE6" w:rsidRDefault="00BF0BE6">
    <w:pPr>
      <w:pStyle w:val="Footer"/>
      <w:tabs>
        <w:tab w:val="right" w:pos="9360"/>
      </w:tabs>
    </w:pPr>
    <w:r>
      <w:tab/>
    </w:r>
    <w:r>
      <w:tab/>
    </w:r>
    <w:r>
      <w:tab/>
    </w:r>
    <w:r>
      <w:fldChar w:fldCharType="begin"/>
    </w:r>
    <w:r>
      <w:instrText xml:space="preserve"> PAGE   \* MERGEFORMAT </w:instrText>
    </w:r>
    <w:r>
      <w:fldChar w:fldCharType="separate"/>
    </w:r>
    <w:r w:rsidR="000B084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2F3D1" w14:textId="77777777" w:rsidR="008916DA" w:rsidRDefault="008916DA">
      <w:pPr>
        <w:spacing w:after="0" w:line="240" w:lineRule="auto"/>
      </w:pPr>
      <w:r>
        <w:separator/>
      </w:r>
    </w:p>
  </w:footnote>
  <w:footnote w:type="continuationSeparator" w:id="0">
    <w:p w14:paraId="10A2D605" w14:textId="77777777" w:rsidR="008916DA" w:rsidRDefault="008916DA">
      <w:pPr>
        <w:spacing w:after="0" w:line="240" w:lineRule="auto"/>
      </w:pPr>
      <w:r>
        <w:continuationSeparator/>
      </w:r>
    </w:p>
  </w:footnote>
  <w:footnote w:type="continuationNotice" w:id="1">
    <w:p w14:paraId="620CC316" w14:textId="77777777" w:rsidR="008916DA" w:rsidRDefault="008916DA">
      <w:pPr>
        <w:spacing w:after="0" w:line="240" w:lineRule="auto"/>
      </w:pPr>
    </w:p>
  </w:footnote>
  <w:footnote w:id="2">
    <w:p w14:paraId="2CE769D9" w14:textId="77777777" w:rsidR="00BF0BE6" w:rsidRDefault="00BF0BE6">
      <w:pPr>
        <w:pStyle w:val="FootnoteText"/>
      </w:pPr>
      <w:r>
        <w:rPr>
          <w:rStyle w:val="FootnoteReference"/>
        </w:rPr>
        <w:footnoteRef/>
      </w:r>
      <w:r>
        <w:rPr>
          <w:rFonts w:ascii="SimSun" w:hAnsi="SimSun" w:cs="SimSun"/>
          <w:bdr w:val="nil"/>
          <w:lang w:eastAsia="zh-CN"/>
        </w:rPr>
        <w:t xml:space="preserve"> 被列为二级冶炼厂的公司可能不会在正常业务过程中处理锡石，但实际却有能力处理。</w:t>
      </w:r>
    </w:p>
  </w:footnote>
  <w:footnote w:id="3">
    <w:p w14:paraId="44D4634D" w14:textId="77777777" w:rsidR="00BF0BE6" w:rsidRDefault="00BF0BE6">
      <w:pPr>
        <w:pStyle w:val="FootnoteText"/>
      </w:pPr>
      <w:r>
        <w:rPr>
          <w:rStyle w:val="FootnoteReference"/>
        </w:rPr>
        <w:footnoteRef/>
      </w:r>
      <w:r>
        <w:rPr>
          <w:rFonts w:ascii="SimSun" w:hAnsi="SimSun" w:cs="SimSun"/>
          <w:bdr w:val="nil"/>
          <w:lang w:eastAsia="zh-CN"/>
        </w:rPr>
        <w:t xml:space="preserve"> 有能力对金属锡实施还原法的焊渣和类似氧化原料回收公司可被划分为二级冶炼厂。</w:t>
      </w:r>
    </w:p>
  </w:footnote>
  <w:footnote w:id="4">
    <w:p w14:paraId="22F26707" w14:textId="77777777"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bdr w:val="nil"/>
          <w:lang w:eastAsia="zh-CN"/>
        </w:rPr>
        <w:t>有关下游评估的更多信息载于此处：http://www.conflictfreesourcing.org/additional-training-and-resources/downstream-program/</w:t>
      </w:r>
    </w:p>
  </w:footnote>
  <w:footnote w:id="5">
    <w:p w14:paraId="48673A27" w14:textId="77777777" w:rsidR="00BF0BE6" w:rsidRDefault="00BF0BE6">
      <w:pPr>
        <w:pStyle w:val="FootnoteText"/>
      </w:pPr>
      <w:r>
        <w:rPr>
          <w:rStyle w:val="FootnoteReference"/>
        </w:rPr>
        <w:footnoteRef/>
      </w:r>
      <w:r>
        <w:rPr>
          <w:rFonts w:ascii="SimSun" w:hAnsi="SimSun" w:cs="SimSun"/>
          <w:bdr w:val="nil"/>
          <w:lang w:eastAsia="zh-CN"/>
        </w:rPr>
        <w:t>有关基于风险的审计计划的信息载于此处：</w:t>
      </w:r>
      <w:r w:rsidR="000B084B">
        <w:fldChar w:fldCharType="begin"/>
      </w:r>
      <w:r w:rsidR="000B084B">
        <w:instrText xml:space="preserve"> HYPERLINK "http://www.conflictfreesourcing.org/smelter-introduction/" </w:instrText>
      </w:r>
      <w:r w:rsidR="000B084B">
        <w:fldChar w:fldCharType="separate"/>
      </w:r>
      <w:r>
        <w:rPr>
          <w:rFonts w:ascii="SimSun" w:hAnsi="SimSun" w:cs="SimSun"/>
          <w:color w:val="2998E3"/>
          <w:u w:val="single"/>
          <w:bdr w:val="nil"/>
          <w:lang w:eastAsia="zh-CN"/>
        </w:rPr>
        <w:t>http://www.conflictfreesourcing.org/smelter-introduction/</w:t>
      </w:r>
      <w:r w:rsidR="000B084B">
        <w:rPr>
          <w:rFonts w:ascii="SimSun" w:hAnsi="SimSun" w:cs="SimSun"/>
          <w:color w:val="2998E3"/>
          <w:u w:val="single"/>
          <w:bdr w:val="nil"/>
          <w:lang w:eastAsia="zh-CN"/>
        </w:rPr>
        <w:fldChar w:fldCharType="end"/>
      </w:r>
      <w:r>
        <w:rPr>
          <w:rFonts w:ascii="SimSun" w:hAnsi="SimSun" w:cs="SimSun"/>
          <w:bdr w:val="nil"/>
          <w:lang w:eastAsia="zh-CN"/>
        </w:rPr>
        <w:t>。</w:t>
      </w:r>
    </w:p>
  </w:footnote>
  <w:footnote w:id="6">
    <w:p w14:paraId="3B2ED65D" w14:textId="77777777" w:rsidR="00BF0BE6" w:rsidRDefault="00BF0BE6">
      <w:pPr>
        <w:pStyle w:val="FootnoteText"/>
        <w:rPr>
          <w:sz w:val="18"/>
          <w:szCs w:val="18"/>
          <w:lang w:eastAsia="zh-CN"/>
        </w:rPr>
      </w:pPr>
      <w:r>
        <w:rPr>
          <w:rStyle w:val="FootnoteReference"/>
          <w:sz w:val="18"/>
          <w:szCs w:val="18"/>
        </w:rPr>
        <w:footnoteRef/>
      </w:r>
      <w:r>
        <w:rPr>
          <w:rFonts w:ascii="SimSun" w:hAnsi="SimSun" w:cs="SimSun"/>
          <w:sz w:val="18"/>
          <w:szCs w:val="18"/>
          <w:bdr w:val="nil"/>
          <w:lang w:eastAsia="zh-CN"/>
        </w:rPr>
        <w:t>在列入的所有必要数据点规限下，冶炼厂可按类似格式替换 LIS</w:t>
      </w:r>
      <w:r>
        <w:rPr>
          <w:rFonts w:ascii="SimSun" w:hAnsi="SimSun" w:cs="SimSun"/>
          <w:sz w:val="18"/>
          <w:szCs w:val="18"/>
          <w:bdr w:val="nil"/>
          <w:lang w:eastAsia="zh-CN"/>
        </w:rPr>
        <w:t>，以在审计期间呈列所有交易的相关数据。审计员选择和审查的样本必须在 LIS 中呈列。</w:t>
      </w:r>
    </w:p>
  </w:footnote>
  <w:footnote w:id="7">
    <w:p w14:paraId="0EE292B8" w14:textId="77777777" w:rsidR="00BF0BE6" w:rsidRDefault="00BF0BE6">
      <w:pPr>
        <w:pStyle w:val="FootnoteText"/>
        <w:rPr>
          <w:lang w:eastAsia="zh-CN"/>
        </w:rPr>
      </w:pPr>
      <w:r>
        <w:rPr>
          <w:rStyle w:val="FootnoteReference"/>
        </w:rPr>
        <w:footnoteRef/>
      </w:r>
      <w:r>
        <w:rPr>
          <w:rFonts w:ascii="SimSun" w:hAnsi="SimSun" w:cs="SimSun"/>
          <w:bdr w:val="nil"/>
          <w:lang w:eastAsia="zh-CN"/>
        </w:rPr>
        <w:t xml:space="preserve"> 这是来自之前的审计的期末库存（</w:t>
      </w:r>
      <w:r>
        <w:rPr>
          <w:rFonts w:ascii="SimSun" w:hAnsi="SimSun" w:cs="SimSun"/>
          <w:bdr w:val="nil"/>
          <w:lang w:eastAsia="zh-CN"/>
        </w:rPr>
        <w:t>已公布）。</w:t>
      </w:r>
    </w:p>
  </w:footnote>
  <w:footnote w:id="8">
    <w:p w14:paraId="252343A9" w14:textId="77777777" w:rsidR="00BF0BE6" w:rsidRPr="0077032F" w:rsidRDefault="00BF0BE6">
      <w:pPr>
        <w:pStyle w:val="FootnoteText"/>
        <w:rPr>
          <w:lang w:val="fr-FR"/>
        </w:rPr>
      </w:pPr>
      <w:r>
        <w:rPr>
          <w:rStyle w:val="FootnoteReference"/>
        </w:rPr>
        <w:footnoteRef/>
      </w:r>
      <w:r w:rsidRPr="0077032F">
        <w:rPr>
          <w:rFonts w:ascii="SimSun" w:hAnsi="SimSun" w:cs="SimSun"/>
          <w:bdr w:val="nil"/>
          <w:lang w:val="fr-FR" w:eastAsia="zh-CN"/>
        </w:rPr>
        <w:t xml:space="preserve">CFSI </w:t>
      </w:r>
      <w:r>
        <w:rPr>
          <w:rFonts w:ascii="SimSun" w:hAnsi="SimSun" w:cs="SimSun"/>
          <w:bdr w:val="nil"/>
          <w:lang w:eastAsia="zh-CN"/>
        </w:rPr>
        <w:t>的申诉和投诉机制载于此处</w:t>
      </w:r>
      <w:r w:rsidRPr="0077032F">
        <w:rPr>
          <w:rFonts w:ascii="SimSun" w:hAnsi="SimSun" w:cs="SimSun"/>
          <w:bdr w:val="nil"/>
          <w:lang w:val="fr-FR" w:eastAsia="zh-CN"/>
        </w:rPr>
        <w:t>：</w:t>
      </w:r>
      <w:hyperlink r:id="rId1" w:history="1">
        <w:r w:rsidRPr="0077032F">
          <w:rPr>
            <w:rFonts w:ascii="SimSun" w:hAnsi="SimSun" w:cs="SimSun"/>
            <w:color w:val="2998E3"/>
            <w:u w:val="single"/>
            <w:bdr w:val="nil"/>
            <w:lang w:val="fr-FR" w:eastAsia="zh-CN"/>
          </w:rPr>
          <w:t>http://www.conflictfreesourcing.org/conflict-free-smelter-program/grievances-and-complaints-mechanism/</w:t>
        </w:r>
      </w:hyperlink>
    </w:p>
  </w:footnote>
  <w:footnote w:id="9">
    <w:p w14:paraId="54E76151" w14:textId="77777777" w:rsidR="00BF0BE6" w:rsidRDefault="00BF0BE6">
      <w:pPr>
        <w:pStyle w:val="FootnoteText"/>
      </w:pPr>
      <w:r>
        <w:rPr>
          <w:rStyle w:val="FootnoteReference"/>
        </w:rPr>
        <w:footnoteRef/>
      </w:r>
      <w:r>
        <w:rPr>
          <w:rFonts w:ascii="SimSun" w:hAnsi="SimSun" w:cs="SimSun"/>
          <w:bdr w:val="nil"/>
          <w:lang w:eastAsia="zh-CN"/>
        </w:rPr>
        <w:t xml:space="preserve">CFSP </w:t>
      </w:r>
      <w:r>
        <w:rPr>
          <w:rFonts w:ascii="SimSun" w:hAnsi="SimSun" w:cs="SimSun"/>
          <w:bdr w:val="nil"/>
          <w:lang w:eastAsia="zh-CN"/>
        </w:rPr>
        <w:t>交叉认可计划列于此处：</w:t>
      </w:r>
      <w:r w:rsidR="000B084B">
        <w:fldChar w:fldCharType="begin"/>
      </w:r>
      <w:r w:rsidR="000B084B">
        <w:instrText xml:space="preserve"> HYPERLINK "http://www.conflictfreesourcing.org/conflict-free-smelter-program/audit-cross-recognition/" </w:instrText>
      </w:r>
      <w:r w:rsidR="000B084B">
        <w:fldChar w:fldCharType="separate"/>
      </w:r>
      <w:r>
        <w:rPr>
          <w:rFonts w:ascii="SimSun" w:hAnsi="SimSun" w:cs="SimSun"/>
          <w:color w:val="2998E3"/>
          <w:u w:val="single"/>
          <w:bdr w:val="nil"/>
          <w:lang w:eastAsia="zh-CN"/>
        </w:rPr>
        <w:t>http://www.conflictfreesourcing.org/conflict-free-smelter-program/audit-cross-recognition/</w:t>
      </w:r>
      <w:r w:rsidR="000B084B">
        <w:rPr>
          <w:rFonts w:ascii="SimSun" w:hAnsi="SimSun" w:cs="SimSun"/>
          <w:color w:val="2998E3"/>
          <w:u w:val="single"/>
          <w:bdr w:val="nil"/>
          <w:lang w:eastAsia="zh-CN"/>
        </w:rPr>
        <w:fldChar w:fldCharType="end"/>
      </w:r>
    </w:p>
  </w:footnote>
  <w:footnote w:id="10">
    <w:p w14:paraId="4B8D3FBC" w14:textId="77777777"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bdr w:val="nil"/>
          <w:lang w:eastAsia="zh-CN"/>
        </w:rPr>
        <w:t>如上。</w:t>
      </w:r>
    </w:p>
  </w:footnote>
  <w:footnote w:id="11">
    <w:p w14:paraId="04D2EAF0" w14:textId="77777777" w:rsidR="00BF0BE6" w:rsidRDefault="00BF0BE6">
      <w:pPr>
        <w:pStyle w:val="FootnoteText"/>
      </w:pPr>
      <w:r>
        <w:rPr>
          <w:rStyle w:val="FootnoteReference"/>
        </w:rPr>
        <w:footnoteRef/>
      </w:r>
      <w:r>
        <w:rPr>
          <w:rFonts w:ascii="SimSun" w:hAnsi="SimSun" w:cs="SimSun"/>
          <w:bdr w:val="nil"/>
          <w:lang w:eastAsia="zh-CN"/>
        </w:rPr>
        <w:t xml:space="preserve"> 据说涵盖一整个区域的数量可能并不直接涉及一个购买冶炼厂，因为其他购买者可能经营和从相同位置采购额外的未知量。</w:t>
      </w:r>
    </w:p>
  </w:footnote>
  <w:footnote w:id="12">
    <w:p w14:paraId="2A8BB249" w14:textId="77777777"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bdr w:val="nil"/>
          <w:lang w:eastAsia="zh-CN"/>
        </w:rPr>
        <w:t>参见与最恶劣形式的童工有关的 ILO 公约第 182 号（1999 年）。</w:t>
      </w:r>
    </w:p>
  </w:footnote>
  <w:footnote w:id="13">
    <w:p w14:paraId="4C435DBB" w14:textId="77777777" w:rsidR="00BF0BE6" w:rsidRDefault="00BF0BE6">
      <w:pPr>
        <w:pStyle w:val="FootnoteText"/>
        <w:rPr>
          <w:lang w:eastAsia="zh-CN"/>
        </w:rPr>
      </w:pPr>
      <w:r w:rsidRPr="004724FD">
        <w:rPr>
          <w:rStyle w:val="FootnoteReference"/>
        </w:rPr>
        <w:footnoteRef/>
      </w:r>
      <w:r w:rsidRPr="004724FD">
        <w:rPr>
          <w:rFonts w:ascii="SimSun" w:hAnsi="SimSun" w:cs="SimSun"/>
          <w:bdr w:val="nil"/>
          <w:lang w:eastAsia="zh-CN"/>
        </w:rPr>
        <w:t xml:space="preserve">这包括直接或间接为证券交易委员会 17CFR </w:t>
      </w:r>
      <w:r w:rsidRPr="004724FD">
        <w:rPr>
          <w:rFonts w:ascii="SimSun" w:hAnsi="SimSun" w:cs="SimSun"/>
          <w:bdr w:val="nil"/>
          <w:lang w:eastAsia="zh-CN"/>
        </w:rPr>
        <w:t>第 240 和 249b 部分（SEC 最终冲突矿产规则）中界定的武装组织提供资金或使他们得益。</w:t>
      </w:r>
      <w:r w:rsidRPr="000B084B">
        <w:rPr>
          <w:rFonts w:ascii="SimSun" w:hAnsi="SimSun" w:cs="SimSun"/>
          <w:bdr w:val="nil"/>
          <w:lang w:eastAsia="zh-CN"/>
        </w:rPr>
        <w:t>要识别非国家武装组织，公司应参考相关的联合国安全理事会决议。</w:t>
      </w:r>
    </w:p>
  </w:footnote>
  <w:footnote w:id="14">
    <w:p w14:paraId="4F6FA626" w14:textId="77777777" w:rsidR="00BF0BE6" w:rsidRDefault="00BF0BE6">
      <w:pPr>
        <w:pStyle w:val="FootnoteText"/>
        <w:rPr>
          <w:lang w:eastAsia="zh-CN"/>
        </w:rPr>
      </w:pPr>
      <w:r>
        <w:rPr>
          <w:rStyle w:val="FootnoteReference"/>
        </w:rPr>
        <w:footnoteRef/>
      </w:r>
      <w:r>
        <w:rPr>
          <w:rFonts w:ascii="SimSun" w:hAnsi="SimSun" w:cs="SimSun"/>
          <w:bdr w:val="nil"/>
          <w:lang w:eastAsia="zh-CN"/>
        </w:rPr>
        <w:t xml:space="preserve"> </w:t>
      </w:r>
      <w:r>
        <w:rPr>
          <w:rFonts w:ascii="SimSun" w:hAnsi="SimSun" w:cs="SimSun"/>
          <w:bdr w:val="nil"/>
          <w:lang w:eastAsia="zh-CN"/>
        </w:rPr>
        <w:t>将出口记录替换成国内来源</w:t>
      </w:r>
    </w:p>
  </w:footnote>
  <w:footnote w:id="15">
    <w:p w14:paraId="0945EA22" w14:textId="7CD19771" w:rsidR="00BF0BE6" w:rsidRDefault="00BF0BE6">
      <w:pPr>
        <w:pStyle w:val="FootnoteText"/>
        <w:rPr>
          <w:lang w:eastAsia="zh-CN"/>
        </w:rPr>
      </w:pPr>
      <w:r w:rsidRPr="000B084B">
        <w:rPr>
          <w:rStyle w:val="FootnoteReference"/>
          <w:highlight w:val="yellow"/>
        </w:rPr>
        <w:footnoteRef/>
      </w:r>
      <w:r w:rsidRPr="00026545">
        <w:rPr>
          <w:rFonts w:ascii="SimSun" w:hAnsi="SimSun" w:cs="SimSun"/>
          <w:highlight w:val="yellow"/>
          <w:bdr w:val="nil"/>
          <w:lang w:eastAsia="zh-CN"/>
        </w:rPr>
        <w:t>只</w:t>
      </w:r>
      <w:r w:rsidR="003D6EED" w:rsidRPr="000B084B">
        <w:rPr>
          <w:rFonts w:ascii="SimSun" w:hAnsi="SimSun" w:cs="SimSun" w:hint="eastAsia"/>
          <w:highlight w:val="yellow"/>
          <w:bdr w:val="nil"/>
          <w:lang w:eastAsia="zh-CN"/>
        </w:rPr>
        <w:t>有</w:t>
      </w:r>
      <w:r w:rsidRPr="00026545">
        <w:rPr>
          <w:rFonts w:ascii="SimSun" w:hAnsi="SimSun" w:cs="SimSun"/>
          <w:highlight w:val="yellow"/>
          <w:bdr w:val="nil"/>
          <w:lang w:eastAsia="zh-CN"/>
        </w:rPr>
        <w:t>在支付所有适用的税费和出口特许费后</w:t>
      </w:r>
      <w:r w:rsidR="00DF5880" w:rsidRPr="000B084B">
        <w:rPr>
          <w:rFonts w:ascii="SimSun" w:hAnsi="SimSun" w:cs="SimSun" w:hint="eastAsia"/>
          <w:highlight w:val="yellow"/>
          <w:bdr w:val="nil"/>
          <w:lang w:eastAsia="zh-CN"/>
        </w:rPr>
        <w:t>，</w:t>
      </w:r>
      <w:r w:rsidRPr="00026545">
        <w:rPr>
          <w:rFonts w:ascii="SimSun" w:hAnsi="SimSun" w:cs="SimSun"/>
          <w:highlight w:val="yellow"/>
          <w:bdr w:val="nil"/>
          <w:lang w:eastAsia="zh-CN"/>
        </w:rPr>
        <w:t>才</w:t>
      </w:r>
      <w:r w:rsidR="003D6EED" w:rsidRPr="000B084B">
        <w:rPr>
          <w:rFonts w:ascii="SimSun" w:hAnsi="SimSun" w:cs="SimSun" w:hint="eastAsia"/>
          <w:highlight w:val="yellow"/>
          <w:bdr w:val="nil"/>
          <w:lang w:eastAsia="zh-CN"/>
        </w:rPr>
        <w:t>会出具</w:t>
      </w:r>
      <w:r w:rsidRPr="00026545">
        <w:rPr>
          <w:rFonts w:ascii="SimSun" w:hAnsi="SimSun" w:cs="SimSun"/>
          <w:highlight w:val="yellow"/>
          <w:bdr w:val="nil"/>
          <w:lang w:eastAsia="zh-CN"/>
        </w:rPr>
        <w:t>高风险国家</w:t>
      </w:r>
      <w:r w:rsidR="003D6EED" w:rsidRPr="000B084B">
        <w:rPr>
          <w:rFonts w:ascii="SimSun" w:hAnsi="SimSun" w:cs="SimSun" w:hint="eastAsia"/>
          <w:highlight w:val="yellow"/>
          <w:bdr w:val="nil"/>
          <w:lang w:eastAsia="zh-CN"/>
        </w:rPr>
        <w:t>的</w:t>
      </w:r>
      <w:r w:rsidRPr="00026545">
        <w:rPr>
          <w:rFonts w:ascii="SimSun" w:hAnsi="SimSun" w:cs="SimSun"/>
          <w:highlight w:val="yellow"/>
          <w:bdr w:val="nil"/>
          <w:lang w:eastAsia="zh-CN"/>
        </w:rPr>
        <w:t>出口记录</w:t>
      </w:r>
      <w:r w:rsidR="00DF5880" w:rsidRPr="000B084B">
        <w:rPr>
          <w:rFonts w:ascii="SimSun" w:hAnsi="SimSun" w:cs="SimSun"/>
          <w:highlight w:val="yellow"/>
          <w:bdr w:val="nil"/>
          <w:lang w:eastAsia="zh-CN"/>
        </w:rPr>
        <w:t>（</w:t>
      </w:r>
      <w:r w:rsidR="00DF5880" w:rsidRPr="000B084B">
        <w:rPr>
          <w:rFonts w:ascii="SimSun" w:hAnsi="SimSun" w:cs="SimSun"/>
          <w:highlight w:val="yellow"/>
          <w:bdr w:val="nil"/>
          <w:lang w:eastAsia="zh-CN"/>
        </w:rPr>
        <w:t>如适用）</w:t>
      </w:r>
      <w:r w:rsidRPr="000B084B">
        <w:rPr>
          <w:rFonts w:ascii="SimSun" w:hAnsi="SimSun" w:cs="SimSun"/>
          <w:highlight w:val="yellow"/>
          <w:bdr w:val="nil"/>
          <w:lang w:eastAsia="zh-CN"/>
        </w:rPr>
        <w:t>。</w:t>
      </w:r>
      <w:r>
        <w:rPr>
          <w:rFonts w:ascii="SimSun" w:hAnsi="SimSun" w:cs="SimSun"/>
          <w:bdr w:val="nil"/>
          <w:lang w:eastAsia="zh-CN"/>
        </w:rPr>
        <w:t>在某些国家，根据国家法律可能无需支付自然资源出口税费。在法律涵盖的情况下，出口记录可作为法定税费和特许费记录。</w:t>
      </w:r>
    </w:p>
  </w:footnote>
  <w:footnote w:id="16">
    <w:p w14:paraId="5A33C429" w14:textId="77777777" w:rsidR="00BF0BE6" w:rsidRDefault="00BF0BE6">
      <w:pPr>
        <w:tabs>
          <w:tab w:val="left" w:pos="277"/>
        </w:tabs>
        <w:spacing w:after="0" w:line="210" w:lineRule="auto"/>
        <w:ind w:right="600"/>
        <w:jc w:val="both"/>
      </w:pPr>
      <w:r>
        <w:rPr>
          <w:rStyle w:val="FootnoteReference"/>
        </w:rPr>
        <w:footnoteRef/>
      </w:r>
      <w:r>
        <w:rPr>
          <w:rFonts w:ascii="SimSun" w:hAnsi="SimSun" w:cs="SimSun"/>
          <w:sz w:val="20"/>
          <w:szCs w:val="20"/>
          <w:bdr w:val="nil"/>
          <w:lang w:eastAsia="zh-CN"/>
        </w:rPr>
        <w:t>当来自已实施所有 ICGLR 期望（包括独立审计）的 ICGLR 成员国时，ICGLR 证书将是可接受的。</w:t>
      </w:r>
    </w:p>
  </w:footnote>
  <w:footnote w:id="17">
    <w:p w14:paraId="0EF94060" w14:textId="5E8AC268"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highlight w:val="red"/>
          <w:bdr w:val="nil"/>
          <w:lang w:eastAsia="zh-CN"/>
        </w:rPr>
        <w:t>ASM</w:t>
      </w:r>
      <w:r>
        <w:rPr>
          <w:rFonts w:ascii="SimSun" w:hAnsi="SimSun" w:cs="SimSun" w:hint="eastAsia"/>
          <w:highlight w:val="red"/>
          <w:bdr w:val="nil"/>
          <w:lang w:eastAsia="zh-CN"/>
        </w:rPr>
        <w:t>采购减少记录要求</w:t>
      </w:r>
      <w:r>
        <w:rPr>
          <w:rFonts w:ascii="SimSun" w:hAnsi="SimSun" w:cs="SimSun"/>
          <w:bdr w:val="nil"/>
          <w:lang w:eastAsia="zh-CN"/>
        </w:rPr>
        <w:t>。</w:t>
      </w:r>
    </w:p>
  </w:footnote>
  <w:footnote w:id="18">
    <w:p w14:paraId="0B27506F" w14:textId="77777777" w:rsidR="00BF0BE6" w:rsidRDefault="00BF0BE6">
      <w:pPr>
        <w:pStyle w:val="FootnoteText"/>
        <w:rPr>
          <w:lang w:eastAsia="zh-CN"/>
        </w:rPr>
      </w:pPr>
      <w:r>
        <w:rPr>
          <w:rStyle w:val="FootnoteReference"/>
        </w:rPr>
        <w:footnoteRef/>
      </w:r>
      <w:r>
        <w:rPr>
          <w:rFonts w:ascii="SimSun" w:hAnsi="SimSun" w:cs="SimSun"/>
          <w:bdr w:val="nil"/>
          <w:lang w:eastAsia="zh-CN"/>
        </w:rPr>
        <w:t>这包括直接或间接为证券交易委员会 17CFR 第 240 和 249b 部分（SEC 最终冲突矿产规则）中界定的武装组织提供资金或使他们</w:t>
      </w:r>
      <w:r w:rsidRPr="004724FD">
        <w:rPr>
          <w:rFonts w:ascii="SimSun" w:hAnsi="SimSun" w:cs="SimSun"/>
          <w:bdr w:val="nil"/>
          <w:lang w:eastAsia="zh-CN"/>
        </w:rPr>
        <w:t>得益。要识别非国家武装组织，公司应参考相关的联合国安全理事会决议。</w:t>
      </w:r>
    </w:p>
  </w:footnote>
  <w:footnote w:id="19">
    <w:p w14:paraId="7E457695" w14:textId="77777777" w:rsidR="00BF0BE6" w:rsidRDefault="00BF0BE6">
      <w:pPr>
        <w:pStyle w:val="FootnoteText"/>
        <w:rPr>
          <w:lang w:eastAsia="zh-CN"/>
        </w:rPr>
      </w:pPr>
      <w:r>
        <w:rPr>
          <w:rStyle w:val="FootnoteReference"/>
        </w:rPr>
        <w:footnoteRef/>
      </w:r>
      <w:r>
        <w:rPr>
          <w:rFonts w:ascii="SimSun" w:hAnsi="SimSun" w:cs="SimSun"/>
          <w:bdr w:val="nil"/>
          <w:lang w:eastAsia="zh-CN"/>
        </w:rPr>
        <w:t xml:space="preserve"> </w:t>
      </w:r>
      <w:r>
        <w:rPr>
          <w:rFonts w:ascii="SimSun" w:hAnsi="SimSun" w:cs="SimSun"/>
          <w:bdr w:val="nil"/>
          <w:lang w:eastAsia="zh-CN"/>
        </w:rPr>
        <w:t>参见与最恶劣形式的童工有关的 ILO 公约第 182 号（1999 年）。</w:t>
      </w:r>
    </w:p>
  </w:footnote>
  <w:footnote w:id="20">
    <w:p w14:paraId="49E31E2D" w14:textId="77777777" w:rsidR="00BF0BE6" w:rsidRDefault="00BF0BE6">
      <w:pPr>
        <w:pStyle w:val="Footer"/>
      </w:pPr>
      <w:r>
        <w:rPr>
          <w:rStyle w:val="FootnoteReference"/>
          <w:sz w:val="18"/>
        </w:rPr>
        <w:footnoteRef/>
      </w:r>
      <w:r>
        <w:rPr>
          <w:rFonts w:ascii="SimSun" w:hAnsi="SimSun" w:cs="SimSun"/>
          <w:bdr w:val="nil"/>
          <w:lang w:eastAsia="zh-CN"/>
        </w:rPr>
        <w:t xml:space="preserve"> 其他详情载于附录四和附录六。</w:t>
      </w:r>
    </w:p>
  </w:footnote>
  <w:footnote w:id="21">
    <w:p w14:paraId="29097B7E" w14:textId="77777777"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bdr w:val="nil"/>
          <w:lang w:eastAsia="zh-CN"/>
        </w:rPr>
        <w:t>日期与美国证券交易委员会于《多德-弗兰克法案》第 1502 条中发布的最终规则一致。</w:t>
      </w:r>
    </w:p>
  </w:footnote>
  <w:footnote w:id="22">
    <w:p w14:paraId="6BD34DC3" w14:textId="657998D1" w:rsidR="00BF0BE6" w:rsidRDefault="00BF0BE6">
      <w:pPr>
        <w:pStyle w:val="FootnoteText"/>
      </w:pPr>
      <w:r>
        <w:rPr>
          <w:rStyle w:val="FootnoteReference"/>
        </w:rPr>
        <w:footnoteRef/>
      </w:r>
      <w:r>
        <w:rPr>
          <w:rFonts w:ascii="SimSun" w:hAnsi="SimSun" w:cs="SimSun"/>
          <w:bdr w:val="nil"/>
          <w:lang w:eastAsia="zh-CN"/>
        </w:rPr>
        <w:t xml:space="preserve"> </w:t>
      </w:r>
      <w:r w:rsidR="00536D2C" w:rsidRPr="000B084B">
        <w:rPr>
          <w:rFonts w:ascii="SimSun" w:hAnsi="SimSun" w:cs="SimSun" w:hint="eastAsia"/>
          <w:highlight w:val="yellow"/>
          <w:bdr w:val="nil"/>
          <w:lang w:eastAsia="zh-CN"/>
        </w:rPr>
        <w:t>使用</w:t>
      </w:r>
      <w:r w:rsidRPr="000B084B">
        <w:rPr>
          <w:rFonts w:ascii="SimSun" w:hAnsi="SimSun" w:cs="SimSun"/>
          <w:highlight w:val="yellow"/>
          <w:bdr w:val="nil"/>
          <w:lang w:eastAsia="zh-CN"/>
        </w:rPr>
        <w:t>矿</w:t>
      </w:r>
      <w:r w:rsidR="00536D2C" w:rsidRPr="000B084B">
        <w:rPr>
          <w:rFonts w:ascii="SimSun" w:hAnsi="SimSun" w:cs="SimSun" w:hint="eastAsia"/>
          <w:highlight w:val="yellow"/>
          <w:bdr w:val="nil"/>
          <w:lang w:eastAsia="zh-CN"/>
        </w:rPr>
        <w:t>物</w:t>
      </w:r>
      <w:r w:rsidRPr="000B084B">
        <w:rPr>
          <w:rFonts w:ascii="SimSun" w:hAnsi="SimSun" w:cs="SimSun"/>
          <w:highlight w:val="yellow"/>
          <w:bdr w:val="nil"/>
          <w:lang w:eastAsia="zh-CN"/>
        </w:rPr>
        <w:t>生产</w:t>
      </w:r>
      <w:r w:rsidR="00536D2C" w:rsidRPr="000B084B">
        <w:rPr>
          <w:rFonts w:ascii="SimSun" w:hAnsi="SimSun" w:cs="SimSun" w:hint="eastAsia"/>
          <w:highlight w:val="yellow"/>
          <w:bdr w:val="nil"/>
          <w:lang w:eastAsia="zh-CN"/>
        </w:rPr>
        <w:t>出</w:t>
      </w:r>
      <w:r w:rsidRPr="000B084B">
        <w:rPr>
          <w:rFonts w:ascii="SimSun" w:hAnsi="SimSun" w:cs="SimSun"/>
          <w:highlight w:val="yellow"/>
          <w:bdr w:val="nil"/>
          <w:lang w:eastAsia="zh-CN"/>
        </w:rPr>
        <w:t>的</w:t>
      </w:r>
      <w:r w:rsidR="00536D2C" w:rsidRPr="000B084B">
        <w:rPr>
          <w:rFonts w:ascii="SimSun" w:hAnsi="SimSun" w:cs="SimSun" w:hint="eastAsia"/>
          <w:highlight w:val="yellow"/>
          <w:bdr w:val="nil"/>
          <w:lang w:eastAsia="zh-CN"/>
        </w:rPr>
        <w:t>物料</w:t>
      </w:r>
      <w:r w:rsidRPr="000B084B">
        <w:rPr>
          <w:rFonts w:ascii="SimSun" w:hAnsi="SimSun" w:cs="SimSun"/>
          <w:highlight w:val="yellow"/>
          <w:bdr w:val="nil"/>
          <w:lang w:eastAsia="zh-CN"/>
        </w:rPr>
        <w:t>应提供 CoA</w:t>
      </w:r>
      <w:r w:rsidRPr="000B084B">
        <w:rPr>
          <w:rFonts w:ascii="SimSun" w:hAnsi="SimSun" w:cs="SimSun"/>
          <w:highlight w:val="yellow"/>
          <w:bdr w:val="nil"/>
          <w:lang w:eastAsia="zh-CN"/>
        </w:rPr>
        <w:t>，</w:t>
      </w:r>
      <w:r w:rsidR="00536D2C" w:rsidRPr="000B084B">
        <w:rPr>
          <w:rFonts w:ascii="SimSun" w:hAnsi="SimSun" w:cs="SimSun" w:hint="eastAsia"/>
          <w:highlight w:val="yellow"/>
          <w:bdr w:val="nil"/>
          <w:lang w:eastAsia="zh-CN"/>
        </w:rPr>
        <w:t>使用</w:t>
      </w:r>
      <w:r w:rsidRPr="002128E6">
        <w:rPr>
          <w:rFonts w:ascii="SimSun" w:hAnsi="SimSun" w:cs="SimSun"/>
          <w:highlight w:val="yellow"/>
          <w:bdr w:val="nil"/>
          <w:lang w:eastAsia="zh-CN"/>
        </w:rPr>
        <w:t>二次</w:t>
      </w:r>
      <w:r w:rsidR="00C114B1" w:rsidRPr="000B084B">
        <w:rPr>
          <w:rFonts w:ascii="SimSun" w:hAnsi="SimSun" w:cs="SimSun" w:hint="eastAsia"/>
          <w:highlight w:val="yellow"/>
          <w:bdr w:val="nil"/>
          <w:lang w:eastAsia="zh-CN"/>
        </w:rPr>
        <w:t>物料</w:t>
      </w:r>
      <w:r w:rsidRPr="002128E6">
        <w:rPr>
          <w:rFonts w:ascii="SimSun" w:hAnsi="SimSun" w:cs="SimSun"/>
          <w:highlight w:val="yellow"/>
          <w:bdr w:val="nil"/>
          <w:lang w:eastAsia="zh-CN"/>
        </w:rPr>
        <w:t>生产的纯金属</w:t>
      </w:r>
      <w:r w:rsidR="00536D2C" w:rsidRPr="000B084B">
        <w:rPr>
          <w:rFonts w:ascii="SimSun" w:hAnsi="SimSun" w:cs="SimSun" w:hint="eastAsia"/>
          <w:highlight w:val="yellow"/>
          <w:bdr w:val="nil"/>
          <w:lang w:eastAsia="zh-CN"/>
        </w:rPr>
        <w:t>也应</w:t>
      </w:r>
      <w:r w:rsidRPr="002128E6">
        <w:rPr>
          <w:rFonts w:ascii="SimSun" w:hAnsi="SimSun" w:cs="SimSun"/>
          <w:highlight w:val="yellow"/>
          <w:bdr w:val="nil"/>
          <w:lang w:eastAsia="zh-CN"/>
        </w:rPr>
        <w:t>提供 CoA（</w:t>
      </w:r>
      <w:r>
        <w:rPr>
          <w:rFonts w:ascii="SimSun" w:hAnsi="SimSun" w:cs="SimSun"/>
          <w:bdr w:val="nil"/>
          <w:lang w:eastAsia="zh-CN"/>
        </w:rPr>
        <w:t>其他原料类型除外）。</w:t>
      </w:r>
    </w:p>
  </w:footnote>
  <w:footnote w:id="23">
    <w:p w14:paraId="245B2C80" w14:textId="77777777" w:rsidR="00BF0BE6" w:rsidRDefault="00BF0BE6">
      <w:pPr>
        <w:tabs>
          <w:tab w:val="left" w:pos="280"/>
        </w:tabs>
        <w:spacing w:after="0" w:line="187" w:lineRule="auto"/>
        <w:jc w:val="both"/>
        <w:rPr>
          <w:rFonts w:eastAsia="Calibri"/>
          <w:sz w:val="26"/>
          <w:szCs w:val="20"/>
          <w:vertAlign w:val="superscript"/>
          <w:lang w:eastAsia="en-US"/>
        </w:rPr>
      </w:pPr>
      <w:r>
        <w:rPr>
          <w:rStyle w:val="FootnoteReference"/>
        </w:rPr>
        <w:footnoteRef/>
      </w:r>
      <w:r>
        <w:rPr>
          <w:rFonts w:ascii="SimSun" w:hAnsi="SimSun" w:cs="SimSun"/>
          <w:sz w:val="20"/>
          <w:szCs w:val="20"/>
          <w:bdr w:val="nil"/>
          <w:lang w:eastAsia="zh-CN"/>
        </w:rPr>
        <w:t xml:space="preserve">2013 </w:t>
      </w:r>
      <w:r>
        <w:rPr>
          <w:rFonts w:ascii="SimSun" w:hAnsi="SimSun" w:cs="SimSun"/>
          <w:sz w:val="20"/>
          <w:szCs w:val="20"/>
          <w:bdr w:val="nil"/>
          <w:lang w:eastAsia="zh-CN"/>
        </w:rPr>
        <w:t>年 1 月 31 日之前尚无可知的冶炼金属储存于涵盖国家。</w:t>
      </w:r>
    </w:p>
    <w:p w14:paraId="58C6EB50" w14:textId="77777777" w:rsidR="00BF0BE6" w:rsidRDefault="00BF0BE6">
      <w:pPr>
        <w:pStyle w:val="FootnoteText"/>
      </w:pPr>
    </w:p>
  </w:footnote>
  <w:footnote w:id="24">
    <w:p w14:paraId="623E3A78" w14:textId="77777777" w:rsidR="00BF0BE6" w:rsidRDefault="00BF0BE6">
      <w:pPr>
        <w:pStyle w:val="FootnoteText"/>
      </w:pPr>
      <w:r>
        <w:rPr>
          <w:sz w:val="18"/>
          <w:szCs w:val="18"/>
          <w:vertAlign w:val="superscript"/>
        </w:rPr>
        <w:footnoteRef/>
      </w:r>
      <w:r>
        <w:rPr>
          <w:rFonts w:ascii="SimSun" w:hAnsi="SimSun" w:cs="SimSun"/>
          <w:sz w:val="18"/>
          <w:szCs w:val="18"/>
          <w:bdr w:val="nil"/>
          <w:lang w:eastAsia="zh-CN"/>
        </w:rPr>
        <w:t xml:space="preserve"> 本抽样指南以 ISEAL </w:t>
      </w:r>
      <w:r>
        <w:rPr>
          <w:rFonts w:ascii="SimSun" w:hAnsi="SimSun" w:cs="SimSun"/>
          <w:sz w:val="18"/>
          <w:szCs w:val="18"/>
          <w:bdr w:val="nil"/>
          <w:lang w:eastAsia="zh-CN"/>
        </w:rPr>
        <w:t>联盟、保证规范 2014 年版 (Assurance Code Version 2014)、第 6.4.4 条为依据</w:t>
      </w:r>
    </w:p>
  </w:footnote>
  <w:footnote w:id="25">
    <w:p w14:paraId="085608B4" w14:textId="77777777" w:rsidR="00BF0BE6" w:rsidRDefault="00BF0BE6">
      <w:pPr>
        <w:pStyle w:val="Footer"/>
        <w:rPr>
          <w:sz w:val="20"/>
          <w:szCs w:val="20"/>
        </w:rPr>
      </w:pPr>
      <w:r>
        <w:rPr>
          <w:rStyle w:val="FootnoteReference"/>
          <w:sz w:val="20"/>
          <w:szCs w:val="20"/>
        </w:rPr>
        <w:footnoteRef/>
      </w:r>
      <w:r>
        <w:rPr>
          <w:rFonts w:ascii="SimSun" w:hAnsi="SimSun" w:cs="SimSun"/>
          <w:sz w:val="20"/>
          <w:szCs w:val="20"/>
          <w:bdr w:val="nil"/>
          <w:lang w:eastAsia="zh-CN"/>
        </w:rPr>
        <w:t xml:space="preserve"> 《经合组织关于来自受冲突影响和高风险区域的矿石的负责任供应链尽职调查指南》（</w:t>
      </w:r>
      <w:r>
        <w:rPr>
          <w:rFonts w:ascii="SimSun" w:hAnsi="SimSun" w:cs="SimSun"/>
          <w:sz w:val="20"/>
          <w:szCs w:val="20"/>
          <w:bdr w:val="nil"/>
          <w:lang w:eastAsia="zh-CN"/>
        </w:rPr>
        <w:t xml:space="preserve">第三版） </w:t>
      </w:r>
    </w:p>
  </w:footnote>
  <w:footnote w:id="26">
    <w:p w14:paraId="6798A593" w14:textId="77777777" w:rsidR="00BF0BE6" w:rsidRDefault="00BF0BE6">
      <w:pPr>
        <w:pStyle w:val="FootnoteText"/>
      </w:pPr>
      <w:r>
        <w:rPr>
          <w:rStyle w:val="FootnoteReference"/>
        </w:rPr>
        <w:footnoteRef/>
      </w:r>
      <w:r>
        <w:rPr>
          <w:rFonts w:ascii="SimSun" w:hAnsi="SimSun" w:cs="SimSun"/>
          <w:bdr w:val="nil"/>
          <w:lang w:eastAsia="zh-CN"/>
        </w:rPr>
        <w:t xml:space="preserve"> http://www.businessdictionary.com/definition/bill-of-lading-B-L.html</w:t>
      </w:r>
    </w:p>
  </w:footnote>
  <w:footnote w:id="27">
    <w:p w14:paraId="6614DD7B" w14:textId="77777777" w:rsidR="00BF0BE6" w:rsidRDefault="00BF0BE6">
      <w:pPr>
        <w:pStyle w:val="FootnoteText"/>
      </w:pPr>
      <w:r>
        <w:rPr>
          <w:rStyle w:val="FootnoteReference"/>
        </w:rPr>
        <w:footnoteRef/>
      </w:r>
      <w:r>
        <w:rPr>
          <w:rFonts w:ascii="SimSun" w:hAnsi="SimSun" w:cs="SimSun"/>
          <w:bdr w:val="nil"/>
          <w:lang w:eastAsia="zh-CN"/>
        </w:rPr>
        <w:t xml:space="preserve"> </w:t>
      </w:r>
      <w:r>
        <w:rPr>
          <w:rFonts w:ascii="SimSun" w:hAnsi="SimSun" w:cs="SimSun"/>
          <w:bdr w:val="nil"/>
          <w:lang w:eastAsia="zh-CN"/>
        </w:rPr>
        <w:t>《经合组织关于来自受冲突影响和高风险区域的矿石的负责任供应链尽职调查指南》（第三版）</w:t>
      </w:r>
    </w:p>
  </w:footnote>
  <w:footnote w:id="28">
    <w:p w14:paraId="498192CC" w14:textId="77777777" w:rsidR="00BF0BE6" w:rsidRDefault="00BF0BE6">
      <w:pPr>
        <w:spacing w:after="0" w:line="240" w:lineRule="auto"/>
        <w:rPr>
          <w:rFonts w:eastAsia="Calibri"/>
          <w:color w:val="000000"/>
          <w:sz w:val="19"/>
          <w:szCs w:val="20"/>
          <w:lang w:eastAsia="en-US"/>
        </w:rPr>
      </w:pPr>
      <w:r>
        <w:rPr>
          <w:rStyle w:val="FootnoteReference"/>
        </w:rPr>
        <w:footnoteRef/>
      </w:r>
      <w:r>
        <w:rPr>
          <w:rFonts w:ascii="SimSun" w:hAnsi="SimSun" w:cs="SimSun"/>
          <w:sz w:val="19"/>
          <w:szCs w:val="19"/>
          <w:bdr w:val="nil"/>
          <w:lang w:eastAsia="zh-CN"/>
        </w:rPr>
        <w:t>平均锡损耗估计约为 2.5%</w:t>
      </w:r>
      <w:r>
        <w:rPr>
          <w:rFonts w:ascii="SimSun" w:hAnsi="SimSun" w:cs="SimSun"/>
          <w:sz w:val="19"/>
          <w:szCs w:val="19"/>
          <w:bdr w:val="nil"/>
          <w:lang w:eastAsia="zh-CN"/>
        </w:rPr>
        <w:t>。</w:t>
      </w:r>
      <w:r>
        <w:rPr>
          <w:rFonts w:ascii="SimSun" w:hAnsi="SimSun" w:cs="SimSun"/>
          <w:color w:val="1F497D"/>
          <w:sz w:val="19"/>
          <w:szCs w:val="19"/>
          <w:u w:val="single"/>
          <w:bdr w:val="nil"/>
          <w:lang w:eastAsia="zh-CN"/>
        </w:rPr>
        <w:t>http://www.pdmhs.com/PDFs/ScannedBulletinArticles/Bulletin%2013-</w:t>
      </w:r>
      <w:r>
        <w:rPr>
          <w:rFonts w:ascii="SimSun" w:hAnsi="SimSun" w:cs="SimSun"/>
          <w:color w:val="1F497D"/>
          <w:sz w:val="19"/>
          <w:szCs w:val="19"/>
          <w:u w:val="single"/>
          <w:bdr w:val="nil"/>
          <w:lang w:eastAsia="zh-CN"/>
        </w:rPr>
        <w:softHyphen/>
        <w:t>‐2%20-</w:t>
      </w:r>
      <w:r>
        <w:rPr>
          <w:rFonts w:ascii="SimSun" w:hAnsi="SimSun" w:cs="SimSun"/>
          <w:color w:val="1F497D"/>
          <w:sz w:val="19"/>
          <w:szCs w:val="19"/>
          <w:u w:val="single"/>
          <w:bdr w:val="nil"/>
          <w:lang w:eastAsia="zh-CN"/>
        </w:rPr>
        <w:softHyphen/>
        <w:t>‐</w:t>
      </w:r>
      <w:r>
        <w:rPr>
          <w:rFonts w:ascii="SimSun" w:hAnsi="SimSun" w:cs="SimSun"/>
          <w:sz w:val="19"/>
          <w:szCs w:val="19"/>
          <w:bdr w:val="nil"/>
          <w:lang w:eastAsia="zh-CN"/>
        </w:rPr>
        <w:t xml:space="preserve"> </w:t>
      </w:r>
      <w:r>
        <w:rPr>
          <w:rFonts w:ascii="SimSun" w:hAnsi="SimSun" w:cs="SimSun"/>
          <w:color w:val="1F497D"/>
          <w:sz w:val="19"/>
          <w:szCs w:val="19"/>
          <w:u w:val="single"/>
          <w:bdr w:val="nil"/>
          <w:lang w:eastAsia="zh-CN"/>
        </w:rPr>
        <w:t>%20An%20Analysis%20of%20the%20Processes%20for%20Smelting%20Tin.pdf</w:t>
      </w:r>
      <w:r>
        <w:rPr>
          <w:rFonts w:ascii="SimSun" w:hAnsi="SimSun" w:cs="SimSun"/>
          <w:color w:val="000000"/>
          <w:sz w:val="19"/>
          <w:szCs w:val="19"/>
          <w:bdr w:val="nil"/>
          <w:lang w:eastAsia="zh-CN"/>
        </w:rPr>
        <w:t>]</w:t>
      </w:r>
    </w:p>
    <w:p w14:paraId="0AE97128" w14:textId="77777777" w:rsidR="00BF0BE6" w:rsidRDefault="00BF0BE6">
      <w:pPr>
        <w:spacing w:after="0" w:line="240" w:lineRule="auto"/>
        <w:rPr>
          <w:rFonts w:eastAsia="Calibri"/>
          <w:sz w:val="20"/>
          <w:szCs w:val="20"/>
          <w:lang w:eastAsia="zh-CN"/>
        </w:rPr>
      </w:pPr>
      <w:r>
        <w:rPr>
          <w:rFonts w:ascii="SimSun" w:hAnsi="SimSun" w:cs="SimSun"/>
          <w:sz w:val="20"/>
          <w:szCs w:val="20"/>
          <w:bdr w:val="nil"/>
          <w:lang w:eastAsia="zh-CN"/>
        </w:rPr>
        <w:t xml:space="preserve">从精矿到 </w:t>
      </w:r>
      <w:proofErr w:type="spellStart"/>
      <w:r>
        <w:rPr>
          <w:rFonts w:ascii="SimSun" w:hAnsi="SimSun" w:cs="SimSun"/>
          <w:sz w:val="20"/>
          <w:szCs w:val="20"/>
          <w:bdr w:val="nil"/>
          <w:lang w:eastAsia="zh-CN"/>
        </w:rPr>
        <w:t>KTaF</w:t>
      </w:r>
      <w:proofErr w:type="spellEnd"/>
      <w:r>
        <w:rPr>
          <w:rFonts w:ascii="SimSun" w:hAnsi="SimSun" w:cs="SimSun"/>
          <w:sz w:val="20"/>
          <w:szCs w:val="20"/>
          <w:bdr w:val="nil"/>
          <w:lang w:eastAsia="zh-CN"/>
        </w:rPr>
        <w:t>/</w:t>
      </w:r>
      <w:proofErr w:type="spellStart"/>
      <w:r>
        <w:rPr>
          <w:rFonts w:ascii="SimSun" w:hAnsi="SimSun" w:cs="SimSun"/>
          <w:sz w:val="20"/>
          <w:szCs w:val="20"/>
          <w:bdr w:val="nil"/>
          <w:lang w:eastAsia="zh-CN"/>
        </w:rPr>
        <w:t>KSalt</w:t>
      </w:r>
      <w:proofErr w:type="spellEnd"/>
      <w:r>
        <w:rPr>
          <w:rFonts w:ascii="SimSun" w:hAnsi="SimSun" w:cs="SimSun"/>
          <w:sz w:val="20"/>
          <w:szCs w:val="20"/>
          <w:bdr w:val="nil"/>
          <w:lang w:eastAsia="zh-CN"/>
        </w:rPr>
        <w:t xml:space="preserve"> 的钽损耗估计约为 5%，从 </w:t>
      </w:r>
      <w:proofErr w:type="spellStart"/>
      <w:r>
        <w:rPr>
          <w:rFonts w:ascii="SimSun" w:hAnsi="SimSun" w:cs="SimSun"/>
          <w:sz w:val="20"/>
          <w:szCs w:val="20"/>
          <w:bdr w:val="nil"/>
          <w:lang w:eastAsia="zh-CN"/>
        </w:rPr>
        <w:t>KSalt</w:t>
      </w:r>
      <w:proofErr w:type="spellEnd"/>
      <w:r>
        <w:rPr>
          <w:rFonts w:ascii="SimSun" w:hAnsi="SimSun" w:cs="SimSun"/>
          <w:sz w:val="20"/>
          <w:szCs w:val="20"/>
          <w:bdr w:val="nil"/>
          <w:lang w:eastAsia="zh-CN"/>
        </w:rPr>
        <w:t xml:space="preserve"> 到 Ta 粉末另外损耗 5%，从精矿到 Ta 粉末损耗 10%。[T.I.C., circa 2012 的评论]</w:t>
      </w:r>
    </w:p>
    <w:p w14:paraId="38A6C53A" w14:textId="77777777" w:rsidR="00BF0BE6" w:rsidRDefault="00BF0BE6">
      <w:pPr>
        <w:pStyle w:val="FootnoteText"/>
        <w:rPr>
          <w:lang w:eastAsia="zh-CN"/>
        </w:rPr>
      </w:pPr>
    </w:p>
  </w:footnote>
  <w:footnote w:id="29">
    <w:p w14:paraId="70E916A9" w14:textId="77777777" w:rsidR="00BF0BE6" w:rsidRDefault="00BF0BE6">
      <w:pPr>
        <w:pStyle w:val="FootnoteText"/>
        <w:rPr>
          <w:lang w:eastAsia="zh-CN"/>
        </w:rPr>
      </w:pPr>
      <w:r>
        <w:rPr>
          <w:rStyle w:val="FootnoteReference"/>
        </w:rPr>
        <w:footnoteRef/>
      </w:r>
      <w:r>
        <w:rPr>
          <w:rFonts w:ascii="SimSun" w:hAnsi="SimSun" w:cs="SimSun"/>
          <w:bdr w:val="nil"/>
          <w:lang w:eastAsia="zh-CN"/>
        </w:rPr>
        <w:t xml:space="preserve"> </w:t>
      </w:r>
      <w:hyperlink r:id="rId2" w:history="1">
        <w:r>
          <w:rPr>
            <w:rFonts w:ascii="SimSun" w:hAnsi="SimSun" w:cs="SimSun"/>
            <w:color w:val="2998E3"/>
            <w:u w:val="single"/>
            <w:bdr w:val="nil"/>
            <w:lang w:eastAsia="zh-CN"/>
          </w:rPr>
          <w:t>http://en.wikipedia.org/wiki/Refining</w:t>
        </w:r>
      </w:hyperlink>
      <w:r>
        <w:rPr>
          <w:rFonts w:ascii="SimSun" w:hAnsi="SimSun" w:cs="SimSun"/>
          <w:bdr w:val="nil"/>
          <w:lang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17A6" w14:textId="0C35A24F" w:rsidR="00BF0BE6" w:rsidRDefault="000B084B">
    <w:pPr>
      <w:rPr>
        <w:color w:val="F37321"/>
        <w:szCs w:val="20"/>
      </w:rPr>
    </w:pPr>
    <w:r>
      <w:rPr>
        <w:noProof/>
        <w:color w:val="F37321"/>
        <w:szCs w:val="20"/>
        <w:lang w:eastAsia="zh-TW"/>
      </w:rPr>
      <w:pict w14:anchorId="0FCE5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F0BE6">
      <w:rPr>
        <w:rFonts w:ascii="SimSun" w:hAnsi="SimSun" w:cs="SimSun"/>
        <w:noProof/>
        <w:color w:val="F37321"/>
        <w:bdr w:val="nil"/>
        <w:lang w:eastAsia="zh-CN"/>
      </w:rPr>
      <w:t>无冲突采购倡议计划</w:t>
    </w:r>
    <w:r w:rsidR="00BF0BE6">
      <w:rPr>
        <w:rFonts w:ascii="SimSun" w:hAnsi="SimSun" w:cs="SimSun"/>
        <w:noProof/>
        <w:color w:val="F37321"/>
        <w:bdr w:val="nil"/>
        <w:lang w:eastAsia="zh-CN"/>
      </w:rPr>
      <w:br/>
    </w:r>
    <w:r w:rsidR="00BF0BE6">
      <w:rPr>
        <w:rFonts w:ascii="SimSun" w:hAnsi="SimSun" w:cs="SimSun"/>
        <w:noProof/>
        <w:color w:val="1C2674"/>
        <w:sz w:val="16"/>
        <w:szCs w:val="16"/>
        <w:bdr w:val="nil"/>
        <w:lang w:eastAsia="zh-CN"/>
      </w:rPr>
      <w:t>www.conflictfreesourcing.org | @EICCoalition | @GeSIConnect</w:t>
    </w:r>
    <w:r w:rsidR="00F3753D">
      <w:rPr>
        <w:noProof/>
        <w:color w:val="F37321"/>
        <w:szCs w:val="20"/>
        <w:lang w:eastAsia="en-US"/>
      </w:rPr>
      <w:drawing>
        <wp:anchor distT="0" distB="0" distL="114300" distR="114300" simplePos="0" relativeHeight="251657216" behindDoc="0" locked="1" layoutInCell="0" allowOverlap="1" wp14:anchorId="7B2A9D74" wp14:editId="6425763B">
          <wp:simplePos x="0" y="0"/>
          <wp:positionH relativeFrom="page">
            <wp:posOffset>0</wp:posOffset>
          </wp:positionH>
          <wp:positionV relativeFrom="page">
            <wp:posOffset>388620</wp:posOffset>
          </wp:positionV>
          <wp:extent cx="525780" cy="525780"/>
          <wp:effectExtent l="0" t="0" r="7620" b="7620"/>
          <wp:wrapNone/>
          <wp:docPr id="2" name="Picture 2" descr="cf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pic:spPr>
              </pic:pic>
            </a:graphicData>
          </a:graphic>
          <wp14:sizeRelH relativeFrom="page">
            <wp14:pctWidth>0</wp14:pctWidth>
          </wp14:sizeRelH>
          <wp14:sizeRelV relativeFrom="page">
            <wp14:pctHeight>0</wp14:pctHeight>
          </wp14:sizeRelV>
        </wp:anchor>
      </w:drawing>
    </w:r>
  </w:p>
  <w:p w14:paraId="104C06E9" w14:textId="77777777" w:rsidR="00BF0BE6" w:rsidRDefault="00BF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756"/>
    <w:multiLevelType w:val="hybridMultilevel"/>
    <w:tmpl w:val="B54A5DEC"/>
    <w:lvl w:ilvl="0" w:tplc="EBBC3DC8">
      <w:start w:val="1"/>
      <w:numFmt w:val="bullet"/>
      <w:lvlText w:val=""/>
      <w:lvlJc w:val="left"/>
      <w:pPr>
        <w:ind w:left="720" w:hanging="360"/>
      </w:pPr>
      <w:rPr>
        <w:rFonts w:ascii="Symbol" w:hAnsi="Symbol" w:hint="default"/>
      </w:rPr>
    </w:lvl>
    <w:lvl w:ilvl="1" w:tplc="9168E1FC" w:tentative="1">
      <w:start w:val="1"/>
      <w:numFmt w:val="bullet"/>
      <w:lvlText w:val="o"/>
      <w:lvlJc w:val="left"/>
      <w:pPr>
        <w:ind w:left="1440" w:hanging="360"/>
      </w:pPr>
      <w:rPr>
        <w:rFonts w:ascii="Courier New" w:hAnsi="Courier New" w:hint="default"/>
      </w:rPr>
    </w:lvl>
    <w:lvl w:ilvl="2" w:tplc="339EBFC6" w:tentative="1">
      <w:start w:val="1"/>
      <w:numFmt w:val="bullet"/>
      <w:lvlText w:val=""/>
      <w:lvlJc w:val="left"/>
      <w:pPr>
        <w:ind w:left="2160" w:hanging="360"/>
      </w:pPr>
      <w:rPr>
        <w:rFonts w:ascii="Wingdings" w:hAnsi="Wingdings" w:hint="default"/>
      </w:rPr>
    </w:lvl>
    <w:lvl w:ilvl="3" w:tplc="8BE4554C" w:tentative="1">
      <w:start w:val="1"/>
      <w:numFmt w:val="bullet"/>
      <w:lvlText w:val=""/>
      <w:lvlJc w:val="left"/>
      <w:pPr>
        <w:ind w:left="2880" w:hanging="360"/>
      </w:pPr>
      <w:rPr>
        <w:rFonts w:ascii="Symbol" w:hAnsi="Symbol" w:hint="default"/>
      </w:rPr>
    </w:lvl>
    <w:lvl w:ilvl="4" w:tplc="A670BFFA" w:tentative="1">
      <w:start w:val="1"/>
      <w:numFmt w:val="bullet"/>
      <w:lvlText w:val="o"/>
      <w:lvlJc w:val="left"/>
      <w:pPr>
        <w:ind w:left="3600" w:hanging="360"/>
      </w:pPr>
      <w:rPr>
        <w:rFonts w:ascii="Courier New" w:hAnsi="Courier New" w:hint="default"/>
      </w:rPr>
    </w:lvl>
    <w:lvl w:ilvl="5" w:tplc="4986F586" w:tentative="1">
      <w:start w:val="1"/>
      <w:numFmt w:val="bullet"/>
      <w:lvlText w:val=""/>
      <w:lvlJc w:val="left"/>
      <w:pPr>
        <w:ind w:left="4320" w:hanging="360"/>
      </w:pPr>
      <w:rPr>
        <w:rFonts w:ascii="Wingdings" w:hAnsi="Wingdings" w:hint="default"/>
      </w:rPr>
    </w:lvl>
    <w:lvl w:ilvl="6" w:tplc="DBA4AC8C" w:tentative="1">
      <w:start w:val="1"/>
      <w:numFmt w:val="bullet"/>
      <w:lvlText w:val=""/>
      <w:lvlJc w:val="left"/>
      <w:pPr>
        <w:ind w:left="5040" w:hanging="360"/>
      </w:pPr>
      <w:rPr>
        <w:rFonts w:ascii="Symbol" w:hAnsi="Symbol" w:hint="default"/>
      </w:rPr>
    </w:lvl>
    <w:lvl w:ilvl="7" w:tplc="F0020302" w:tentative="1">
      <w:start w:val="1"/>
      <w:numFmt w:val="bullet"/>
      <w:lvlText w:val="o"/>
      <w:lvlJc w:val="left"/>
      <w:pPr>
        <w:ind w:left="5760" w:hanging="360"/>
      </w:pPr>
      <w:rPr>
        <w:rFonts w:ascii="Courier New" w:hAnsi="Courier New" w:hint="default"/>
      </w:rPr>
    </w:lvl>
    <w:lvl w:ilvl="8" w:tplc="B22CB584" w:tentative="1">
      <w:start w:val="1"/>
      <w:numFmt w:val="bullet"/>
      <w:lvlText w:val=""/>
      <w:lvlJc w:val="left"/>
      <w:pPr>
        <w:ind w:left="6480" w:hanging="360"/>
      </w:pPr>
      <w:rPr>
        <w:rFonts w:ascii="Wingdings" w:hAnsi="Wingdings" w:hint="default"/>
      </w:rPr>
    </w:lvl>
  </w:abstractNum>
  <w:abstractNum w:abstractNumId="1" w15:restartNumberingAfterBreak="0">
    <w:nsid w:val="033663B9"/>
    <w:multiLevelType w:val="hybridMultilevel"/>
    <w:tmpl w:val="E6D87282"/>
    <w:lvl w:ilvl="0" w:tplc="0D20D592">
      <w:start w:val="1"/>
      <w:numFmt w:val="bullet"/>
      <w:lvlText w:val=""/>
      <w:lvlJc w:val="left"/>
      <w:pPr>
        <w:ind w:left="720" w:hanging="360"/>
      </w:pPr>
      <w:rPr>
        <w:rFonts w:ascii="Symbol" w:hAnsi="Symbol" w:hint="default"/>
      </w:rPr>
    </w:lvl>
    <w:lvl w:ilvl="1" w:tplc="0232BA00" w:tentative="1">
      <w:start w:val="1"/>
      <w:numFmt w:val="bullet"/>
      <w:lvlText w:val="o"/>
      <w:lvlJc w:val="left"/>
      <w:pPr>
        <w:ind w:left="1440" w:hanging="360"/>
      </w:pPr>
      <w:rPr>
        <w:rFonts w:ascii="Courier New" w:hAnsi="Courier New" w:cs="Courier New" w:hint="default"/>
      </w:rPr>
    </w:lvl>
    <w:lvl w:ilvl="2" w:tplc="38FC8D16" w:tentative="1">
      <w:start w:val="1"/>
      <w:numFmt w:val="bullet"/>
      <w:lvlText w:val=""/>
      <w:lvlJc w:val="left"/>
      <w:pPr>
        <w:ind w:left="2160" w:hanging="360"/>
      </w:pPr>
      <w:rPr>
        <w:rFonts w:ascii="Wingdings" w:hAnsi="Wingdings" w:hint="default"/>
      </w:rPr>
    </w:lvl>
    <w:lvl w:ilvl="3" w:tplc="312CD17E" w:tentative="1">
      <w:start w:val="1"/>
      <w:numFmt w:val="bullet"/>
      <w:lvlText w:val=""/>
      <w:lvlJc w:val="left"/>
      <w:pPr>
        <w:ind w:left="2880" w:hanging="360"/>
      </w:pPr>
      <w:rPr>
        <w:rFonts w:ascii="Symbol" w:hAnsi="Symbol" w:hint="default"/>
      </w:rPr>
    </w:lvl>
    <w:lvl w:ilvl="4" w:tplc="4D6CACEC" w:tentative="1">
      <w:start w:val="1"/>
      <w:numFmt w:val="bullet"/>
      <w:lvlText w:val="o"/>
      <w:lvlJc w:val="left"/>
      <w:pPr>
        <w:ind w:left="3600" w:hanging="360"/>
      </w:pPr>
      <w:rPr>
        <w:rFonts w:ascii="Courier New" w:hAnsi="Courier New" w:cs="Courier New" w:hint="default"/>
      </w:rPr>
    </w:lvl>
    <w:lvl w:ilvl="5" w:tplc="6FEAFD08" w:tentative="1">
      <w:start w:val="1"/>
      <w:numFmt w:val="bullet"/>
      <w:lvlText w:val=""/>
      <w:lvlJc w:val="left"/>
      <w:pPr>
        <w:ind w:left="4320" w:hanging="360"/>
      </w:pPr>
      <w:rPr>
        <w:rFonts w:ascii="Wingdings" w:hAnsi="Wingdings" w:hint="default"/>
      </w:rPr>
    </w:lvl>
    <w:lvl w:ilvl="6" w:tplc="DFB49234" w:tentative="1">
      <w:start w:val="1"/>
      <w:numFmt w:val="bullet"/>
      <w:lvlText w:val=""/>
      <w:lvlJc w:val="left"/>
      <w:pPr>
        <w:ind w:left="5040" w:hanging="360"/>
      </w:pPr>
      <w:rPr>
        <w:rFonts w:ascii="Symbol" w:hAnsi="Symbol" w:hint="default"/>
      </w:rPr>
    </w:lvl>
    <w:lvl w:ilvl="7" w:tplc="37B8E592" w:tentative="1">
      <w:start w:val="1"/>
      <w:numFmt w:val="bullet"/>
      <w:lvlText w:val="o"/>
      <w:lvlJc w:val="left"/>
      <w:pPr>
        <w:ind w:left="5760" w:hanging="360"/>
      </w:pPr>
      <w:rPr>
        <w:rFonts w:ascii="Courier New" w:hAnsi="Courier New" w:cs="Courier New" w:hint="default"/>
      </w:rPr>
    </w:lvl>
    <w:lvl w:ilvl="8" w:tplc="9766BBA8" w:tentative="1">
      <w:start w:val="1"/>
      <w:numFmt w:val="bullet"/>
      <w:lvlText w:val=""/>
      <w:lvlJc w:val="left"/>
      <w:pPr>
        <w:ind w:left="6480" w:hanging="360"/>
      </w:pPr>
      <w:rPr>
        <w:rFonts w:ascii="Wingdings" w:hAnsi="Wingdings" w:hint="default"/>
      </w:rPr>
    </w:lvl>
  </w:abstractNum>
  <w:abstractNum w:abstractNumId="2" w15:restartNumberingAfterBreak="0">
    <w:nsid w:val="044E656D"/>
    <w:multiLevelType w:val="hybridMultilevel"/>
    <w:tmpl w:val="1EFC02A6"/>
    <w:lvl w:ilvl="0" w:tplc="0F56DB1E">
      <w:start w:val="1"/>
      <w:numFmt w:val="decimal"/>
      <w:lvlText w:val="%1."/>
      <w:lvlJc w:val="left"/>
      <w:pPr>
        <w:ind w:left="1080" w:hanging="360"/>
      </w:pPr>
    </w:lvl>
    <w:lvl w:ilvl="1" w:tplc="CCC8C396">
      <w:start w:val="1"/>
      <w:numFmt w:val="lowerLetter"/>
      <w:lvlText w:val="%2."/>
      <w:lvlJc w:val="left"/>
      <w:pPr>
        <w:ind w:left="1800" w:hanging="360"/>
      </w:pPr>
    </w:lvl>
    <w:lvl w:ilvl="2" w:tplc="D7A8F66E">
      <w:start w:val="1"/>
      <w:numFmt w:val="lowerRoman"/>
      <w:lvlText w:val="%3."/>
      <w:lvlJc w:val="right"/>
      <w:pPr>
        <w:ind w:left="2520" w:hanging="180"/>
      </w:pPr>
    </w:lvl>
    <w:lvl w:ilvl="3" w:tplc="85905C2A">
      <w:start w:val="1"/>
      <w:numFmt w:val="decimal"/>
      <w:lvlText w:val="%4."/>
      <w:lvlJc w:val="left"/>
      <w:pPr>
        <w:ind w:left="3240" w:hanging="360"/>
      </w:pPr>
    </w:lvl>
    <w:lvl w:ilvl="4" w:tplc="0EE25520" w:tentative="1">
      <w:start w:val="1"/>
      <w:numFmt w:val="lowerLetter"/>
      <w:lvlText w:val="%5."/>
      <w:lvlJc w:val="left"/>
      <w:pPr>
        <w:ind w:left="3960" w:hanging="360"/>
      </w:pPr>
    </w:lvl>
    <w:lvl w:ilvl="5" w:tplc="1E4A3EDA" w:tentative="1">
      <w:start w:val="1"/>
      <w:numFmt w:val="lowerRoman"/>
      <w:lvlText w:val="%6."/>
      <w:lvlJc w:val="right"/>
      <w:pPr>
        <w:ind w:left="4680" w:hanging="180"/>
      </w:pPr>
    </w:lvl>
    <w:lvl w:ilvl="6" w:tplc="8C506E8A" w:tentative="1">
      <w:start w:val="1"/>
      <w:numFmt w:val="decimal"/>
      <w:lvlText w:val="%7."/>
      <w:lvlJc w:val="left"/>
      <w:pPr>
        <w:ind w:left="5400" w:hanging="360"/>
      </w:pPr>
    </w:lvl>
    <w:lvl w:ilvl="7" w:tplc="06764624" w:tentative="1">
      <w:start w:val="1"/>
      <w:numFmt w:val="lowerLetter"/>
      <w:lvlText w:val="%8."/>
      <w:lvlJc w:val="left"/>
      <w:pPr>
        <w:ind w:left="6120" w:hanging="360"/>
      </w:pPr>
    </w:lvl>
    <w:lvl w:ilvl="8" w:tplc="675235BE" w:tentative="1">
      <w:start w:val="1"/>
      <w:numFmt w:val="lowerRoman"/>
      <w:lvlText w:val="%9."/>
      <w:lvlJc w:val="right"/>
      <w:pPr>
        <w:ind w:left="6840" w:hanging="180"/>
      </w:pPr>
    </w:lvl>
  </w:abstractNum>
  <w:abstractNum w:abstractNumId="3" w15:restartNumberingAfterBreak="0">
    <w:nsid w:val="047F2FBB"/>
    <w:multiLevelType w:val="hybridMultilevel"/>
    <w:tmpl w:val="85D81048"/>
    <w:lvl w:ilvl="0" w:tplc="8F40F4FC">
      <w:start w:val="1"/>
      <w:numFmt w:val="lowerRoman"/>
      <w:lvlText w:val="%1."/>
      <w:lvlJc w:val="right"/>
      <w:pPr>
        <w:ind w:left="720" w:hanging="360"/>
      </w:pPr>
      <w:rPr>
        <w:b/>
      </w:rPr>
    </w:lvl>
    <w:lvl w:ilvl="1" w:tplc="2550B018" w:tentative="1">
      <w:start w:val="1"/>
      <w:numFmt w:val="lowerLetter"/>
      <w:lvlText w:val="%2."/>
      <w:lvlJc w:val="left"/>
      <w:pPr>
        <w:ind w:left="1440" w:hanging="360"/>
      </w:pPr>
    </w:lvl>
    <w:lvl w:ilvl="2" w:tplc="19D0879E">
      <w:start w:val="1"/>
      <w:numFmt w:val="lowerRoman"/>
      <w:lvlText w:val="%3."/>
      <w:lvlJc w:val="right"/>
      <w:pPr>
        <w:ind w:left="2160" w:hanging="180"/>
      </w:pPr>
      <w:rPr>
        <w:b/>
      </w:rPr>
    </w:lvl>
    <w:lvl w:ilvl="3" w:tplc="5CE40424">
      <w:start w:val="1"/>
      <w:numFmt w:val="decimal"/>
      <w:lvlText w:val="%4."/>
      <w:lvlJc w:val="left"/>
      <w:pPr>
        <w:ind w:left="2880" w:hanging="360"/>
      </w:pPr>
    </w:lvl>
    <w:lvl w:ilvl="4" w:tplc="4380E7DC" w:tentative="1">
      <w:start w:val="1"/>
      <w:numFmt w:val="lowerLetter"/>
      <w:lvlText w:val="%5."/>
      <w:lvlJc w:val="left"/>
      <w:pPr>
        <w:ind w:left="3600" w:hanging="360"/>
      </w:pPr>
    </w:lvl>
    <w:lvl w:ilvl="5" w:tplc="65DC158C" w:tentative="1">
      <w:start w:val="1"/>
      <w:numFmt w:val="lowerRoman"/>
      <w:lvlText w:val="%6."/>
      <w:lvlJc w:val="right"/>
      <w:pPr>
        <w:ind w:left="4320" w:hanging="180"/>
      </w:pPr>
    </w:lvl>
    <w:lvl w:ilvl="6" w:tplc="1C94B362" w:tentative="1">
      <w:start w:val="1"/>
      <w:numFmt w:val="decimal"/>
      <w:lvlText w:val="%7."/>
      <w:lvlJc w:val="left"/>
      <w:pPr>
        <w:ind w:left="5040" w:hanging="360"/>
      </w:pPr>
    </w:lvl>
    <w:lvl w:ilvl="7" w:tplc="22FCA1AA" w:tentative="1">
      <w:start w:val="1"/>
      <w:numFmt w:val="lowerLetter"/>
      <w:lvlText w:val="%8."/>
      <w:lvlJc w:val="left"/>
      <w:pPr>
        <w:ind w:left="5760" w:hanging="360"/>
      </w:pPr>
    </w:lvl>
    <w:lvl w:ilvl="8" w:tplc="8E1435BE" w:tentative="1">
      <w:start w:val="1"/>
      <w:numFmt w:val="lowerRoman"/>
      <w:lvlText w:val="%9."/>
      <w:lvlJc w:val="right"/>
      <w:pPr>
        <w:ind w:left="6480" w:hanging="180"/>
      </w:pPr>
    </w:lvl>
  </w:abstractNum>
  <w:abstractNum w:abstractNumId="4" w15:restartNumberingAfterBreak="0">
    <w:nsid w:val="04915148"/>
    <w:multiLevelType w:val="multilevel"/>
    <w:tmpl w:val="C5049EA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4FC5E3D"/>
    <w:multiLevelType w:val="hybridMultilevel"/>
    <w:tmpl w:val="40CC66DE"/>
    <w:lvl w:ilvl="0" w:tplc="43E64E2A">
      <w:start w:val="1"/>
      <w:numFmt w:val="upperLetter"/>
      <w:lvlText w:val="%1."/>
      <w:lvlJc w:val="left"/>
      <w:pPr>
        <w:ind w:left="630" w:hanging="360"/>
      </w:pPr>
    </w:lvl>
    <w:lvl w:ilvl="1" w:tplc="2006FC96" w:tentative="1">
      <w:start w:val="1"/>
      <w:numFmt w:val="lowerLetter"/>
      <w:lvlText w:val="%2."/>
      <w:lvlJc w:val="left"/>
      <w:pPr>
        <w:ind w:left="1440" w:hanging="360"/>
      </w:pPr>
    </w:lvl>
    <w:lvl w:ilvl="2" w:tplc="8DD216D0" w:tentative="1">
      <w:start w:val="1"/>
      <w:numFmt w:val="lowerRoman"/>
      <w:lvlText w:val="%3."/>
      <w:lvlJc w:val="right"/>
      <w:pPr>
        <w:ind w:left="2160" w:hanging="180"/>
      </w:pPr>
    </w:lvl>
    <w:lvl w:ilvl="3" w:tplc="85E4FBAC" w:tentative="1">
      <w:start w:val="1"/>
      <w:numFmt w:val="decimal"/>
      <w:lvlText w:val="%4."/>
      <w:lvlJc w:val="left"/>
      <w:pPr>
        <w:ind w:left="2880" w:hanging="360"/>
      </w:pPr>
    </w:lvl>
    <w:lvl w:ilvl="4" w:tplc="8E12EFFC" w:tentative="1">
      <w:start w:val="1"/>
      <w:numFmt w:val="lowerLetter"/>
      <w:lvlText w:val="%5."/>
      <w:lvlJc w:val="left"/>
      <w:pPr>
        <w:ind w:left="3600" w:hanging="360"/>
      </w:pPr>
    </w:lvl>
    <w:lvl w:ilvl="5" w:tplc="42E0F830" w:tentative="1">
      <w:start w:val="1"/>
      <w:numFmt w:val="lowerRoman"/>
      <w:lvlText w:val="%6."/>
      <w:lvlJc w:val="right"/>
      <w:pPr>
        <w:ind w:left="4320" w:hanging="180"/>
      </w:pPr>
    </w:lvl>
    <w:lvl w:ilvl="6" w:tplc="CDD2AA50" w:tentative="1">
      <w:start w:val="1"/>
      <w:numFmt w:val="decimal"/>
      <w:lvlText w:val="%7."/>
      <w:lvlJc w:val="left"/>
      <w:pPr>
        <w:ind w:left="5040" w:hanging="360"/>
      </w:pPr>
    </w:lvl>
    <w:lvl w:ilvl="7" w:tplc="341689FC" w:tentative="1">
      <w:start w:val="1"/>
      <w:numFmt w:val="lowerLetter"/>
      <w:lvlText w:val="%8."/>
      <w:lvlJc w:val="left"/>
      <w:pPr>
        <w:ind w:left="5760" w:hanging="360"/>
      </w:pPr>
    </w:lvl>
    <w:lvl w:ilvl="8" w:tplc="F9444132" w:tentative="1">
      <w:start w:val="1"/>
      <w:numFmt w:val="lowerRoman"/>
      <w:lvlText w:val="%9."/>
      <w:lvlJc w:val="right"/>
      <w:pPr>
        <w:ind w:left="6480" w:hanging="180"/>
      </w:pPr>
    </w:lvl>
  </w:abstractNum>
  <w:abstractNum w:abstractNumId="6" w15:restartNumberingAfterBreak="0">
    <w:nsid w:val="056D4616"/>
    <w:multiLevelType w:val="hybridMultilevel"/>
    <w:tmpl w:val="420C4C94"/>
    <w:lvl w:ilvl="0" w:tplc="163EA01A">
      <w:start w:val="1"/>
      <w:numFmt w:val="lowerLetter"/>
      <w:lvlText w:val="%1."/>
      <w:lvlJc w:val="left"/>
      <w:pPr>
        <w:ind w:left="1350" w:hanging="360"/>
      </w:pPr>
      <w:rPr>
        <w:rFonts w:hint="default"/>
        <w:b/>
        <w:bCs/>
        <w:i w:val="0"/>
        <w:iCs w:val="0"/>
        <w:sz w:val="22"/>
        <w:szCs w:val="22"/>
      </w:rPr>
    </w:lvl>
    <w:lvl w:ilvl="1" w:tplc="758C152A">
      <w:start w:val="1"/>
      <w:numFmt w:val="lowerLetter"/>
      <w:lvlText w:val="%2)"/>
      <w:lvlJc w:val="left"/>
      <w:pPr>
        <w:ind w:left="1796" w:hanging="360"/>
      </w:pPr>
    </w:lvl>
    <w:lvl w:ilvl="2" w:tplc="4FC6BD82">
      <w:start w:val="1"/>
      <w:numFmt w:val="lowerRoman"/>
      <w:lvlText w:val="%3."/>
      <w:lvlJc w:val="right"/>
      <w:pPr>
        <w:ind w:left="2516" w:hanging="180"/>
      </w:pPr>
    </w:lvl>
    <w:lvl w:ilvl="3" w:tplc="B9906FB4" w:tentative="1">
      <w:start w:val="1"/>
      <w:numFmt w:val="decimal"/>
      <w:lvlText w:val="%4."/>
      <w:lvlJc w:val="left"/>
      <w:pPr>
        <w:ind w:left="3236" w:hanging="360"/>
      </w:pPr>
    </w:lvl>
    <w:lvl w:ilvl="4" w:tplc="B87E2CAA" w:tentative="1">
      <w:start w:val="1"/>
      <w:numFmt w:val="lowerLetter"/>
      <w:lvlText w:val="%5."/>
      <w:lvlJc w:val="left"/>
      <w:pPr>
        <w:ind w:left="3956" w:hanging="360"/>
      </w:pPr>
    </w:lvl>
    <w:lvl w:ilvl="5" w:tplc="CBC0F848" w:tentative="1">
      <w:start w:val="1"/>
      <w:numFmt w:val="lowerRoman"/>
      <w:lvlText w:val="%6."/>
      <w:lvlJc w:val="right"/>
      <w:pPr>
        <w:ind w:left="4676" w:hanging="180"/>
      </w:pPr>
    </w:lvl>
    <w:lvl w:ilvl="6" w:tplc="9C0E3666" w:tentative="1">
      <w:start w:val="1"/>
      <w:numFmt w:val="decimal"/>
      <w:lvlText w:val="%7."/>
      <w:lvlJc w:val="left"/>
      <w:pPr>
        <w:ind w:left="5396" w:hanging="360"/>
      </w:pPr>
    </w:lvl>
    <w:lvl w:ilvl="7" w:tplc="42C27828" w:tentative="1">
      <w:start w:val="1"/>
      <w:numFmt w:val="lowerLetter"/>
      <w:lvlText w:val="%8."/>
      <w:lvlJc w:val="left"/>
      <w:pPr>
        <w:ind w:left="6116" w:hanging="360"/>
      </w:pPr>
    </w:lvl>
    <w:lvl w:ilvl="8" w:tplc="1E7E4292" w:tentative="1">
      <w:start w:val="1"/>
      <w:numFmt w:val="lowerRoman"/>
      <w:lvlText w:val="%9."/>
      <w:lvlJc w:val="right"/>
      <w:pPr>
        <w:ind w:left="6836" w:hanging="180"/>
      </w:pPr>
    </w:lvl>
  </w:abstractNum>
  <w:abstractNum w:abstractNumId="7" w15:restartNumberingAfterBreak="0">
    <w:nsid w:val="06AB7416"/>
    <w:multiLevelType w:val="hybridMultilevel"/>
    <w:tmpl w:val="89C00552"/>
    <w:lvl w:ilvl="0" w:tplc="FB30E38A">
      <w:start w:val="1"/>
      <w:numFmt w:val="bullet"/>
      <w:lvlText w:val=""/>
      <w:lvlJc w:val="left"/>
      <w:pPr>
        <w:ind w:left="720" w:hanging="360"/>
      </w:pPr>
      <w:rPr>
        <w:rFonts w:ascii="Symbol" w:hAnsi="Symbol" w:hint="default"/>
      </w:rPr>
    </w:lvl>
    <w:lvl w:ilvl="1" w:tplc="D408F5A0" w:tentative="1">
      <w:start w:val="1"/>
      <w:numFmt w:val="bullet"/>
      <w:lvlText w:val="o"/>
      <w:lvlJc w:val="left"/>
      <w:pPr>
        <w:ind w:left="1440" w:hanging="360"/>
      </w:pPr>
      <w:rPr>
        <w:rFonts w:ascii="Courier New" w:hAnsi="Courier New" w:hint="default"/>
      </w:rPr>
    </w:lvl>
    <w:lvl w:ilvl="2" w:tplc="B3A8C614" w:tentative="1">
      <w:start w:val="1"/>
      <w:numFmt w:val="bullet"/>
      <w:lvlText w:val=""/>
      <w:lvlJc w:val="left"/>
      <w:pPr>
        <w:ind w:left="2160" w:hanging="360"/>
      </w:pPr>
      <w:rPr>
        <w:rFonts w:ascii="Wingdings" w:hAnsi="Wingdings" w:hint="default"/>
      </w:rPr>
    </w:lvl>
    <w:lvl w:ilvl="3" w:tplc="A41C474A" w:tentative="1">
      <w:start w:val="1"/>
      <w:numFmt w:val="bullet"/>
      <w:lvlText w:val=""/>
      <w:lvlJc w:val="left"/>
      <w:pPr>
        <w:ind w:left="2880" w:hanging="360"/>
      </w:pPr>
      <w:rPr>
        <w:rFonts w:ascii="Symbol" w:hAnsi="Symbol" w:hint="default"/>
      </w:rPr>
    </w:lvl>
    <w:lvl w:ilvl="4" w:tplc="34A4BDE0" w:tentative="1">
      <w:start w:val="1"/>
      <w:numFmt w:val="bullet"/>
      <w:lvlText w:val="o"/>
      <w:lvlJc w:val="left"/>
      <w:pPr>
        <w:ind w:left="3600" w:hanging="360"/>
      </w:pPr>
      <w:rPr>
        <w:rFonts w:ascii="Courier New" w:hAnsi="Courier New" w:hint="default"/>
      </w:rPr>
    </w:lvl>
    <w:lvl w:ilvl="5" w:tplc="CA6E8EE0" w:tentative="1">
      <w:start w:val="1"/>
      <w:numFmt w:val="bullet"/>
      <w:lvlText w:val=""/>
      <w:lvlJc w:val="left"/>
      <w:pPr>
        <w:ind w:left="4320" w:hanging="360"/>
      </w:pPr>
      <w:rPr>
        <w:rFonts w:ascii="Wingdings" w:hAnsi="Wingdings" w:hint="default"/>
      </w:rPr>
    </w:lvl>
    <w:lvl w:ilvl="6" w:tplc="C630BDF0" w:tentative="1">
      <w:start w:val="1"/>
      <w:numFmt w:val="bullet"/>
      <w:lvlText w:val=""/>
      <w:lvlJc w:val="left"/>
      <w:pPr>
        <w:ind w:left="5040" w:hanging="360"/>
      </w:pPr>
      <w:rPr>
        <w:rFonts w:ascii="Symbol" w:hAnsi="Symbol" w:hint="default"/>
      </w:rPr>
    </w:lvl>
    <w:lvl w:ilvl="7" w:tplc="2C867C4A" w:tentative="1">
      <w:start w:val="1"/>
      <w:numFmt w:val="bullet"/>
      <w:lvlText w:val="o"/>
      <w:lvlJc w:val="left"/>
      <w:pPr>
        <w:ind w:left="5760" w:hanging="360"/>
      </w:pPr>
      <w:rPr>
        <w:rFonts w:ascii="Courier New" w:hAnsi="Courier New" w:hint="default"/>
      </w:rPr>
    </w:lvl>
    <w:lvl w:ilvl="8" w:tplc="A588C5CC" w:tentative="1">
      <w:start w:val="1"/>
      <w:numFmt w:val="bullet"/>
      <w:lvlText w:val=""/>
      <w:lvlJc w:val="left"/>
      <w:pPr>
        <w:ind w:left="6480" w:hanging="360"/>
      </w:pPr>
      <w:rPr>
        <w:rFonts w:ascii="Wingdings" w:hAnsi="Wingdings" w:hint="default"/>
      </w:rPr>
    </w:lvl>
  </w:abstractNum>
  <w:abstractNum w:abstractNumId="8" w15:restartNumberingAfterBreak="0">
    <w:nsid w:val="09E83012"/>
    <w:multiLevelType w:val="hybridMultilevel"/>
    <w:tmpl w:val="D62E34DA"/>
    <w:lvl w:ilvl="0" w:tplc="0FB28B5A">
      <w:start w:val="1"/>
      <w:numFmt w:val="bullet"/>
      <w:lvlText w:val=""/>
      <w:lvlJc w:val="left"/>
      <w:pPr>
        <w:ind w:left="720" w:hanging="360"/>
      </w:pPr>
      <w:rPr>
        <w:rFonts w:ascii="Symbol" w:hAnsi="Symbol" w:hint="default"/>
      </w:rPr>
    </w:lvl>
    <w:lvl w:ilvl="1" w:tplc="6284FB02" w:tentative="1">
      <w:start w:val="1"/>
      <w:numFmt w:val="bullet"/>
      <w:lvlText w:val="o"/>
      <w:lvlJc w:val="left"/>
      <w:pPr>
        <w:ind w:left="1440" w:hanging="360"/>
      </w:pPr>
      <w:rPr>
        <w:rFonts w:ascii="Courier New" w:hAnsi="Courier New" w:cs="Courier New" w:hint="default"/>
      </w:rPr>
    </w:lvl>
    <w:lvl w:ilvl="2" w:tplc="2B0A7F44" w:tentative="1">
      <w:start w:val="1"/>
      <w:numFmt w:val="bullet"/>
      <w:lvlText w:val=""/>
      <w:lvlJc w:val="left"/>
      <w:pPr>
        <w:ind w:left="2160" w:hanging="360"/>
      </w:pPr>
      <w:rPr>
        <w:rFonts w:ascii="Wingdings" w:hAnsi="Wingdings" w:hint="default"/>
      </w:rPr>
    </w:lvl>
    <w:lvl w:ilvl="3" w:tplc="DD580872" w:tentative="1">
      <w:start w:val="1"/>
      <w:numFmt w:val="bullet"/>
      <w:lvlText w:val=""/>
      <w:lvlJc w:val="left"/>
      <w:pPr>
        <w:ind w:left="2880" w:hanging="360"/>
      </w:pPr>
      <w:rPr>
        <w:rFonts w:ascii="Symbol" w:hAnsi="Symbol" w:hint="default"/>
      </w:rPr>
    </w:lvl>
    <w:lvl w:ilvl="4" w:tplc="79460154" w:tentative="1">
      <w:start w:val="1"/>
      <w:numFmt w:val="bullet"/>
      <w:lvlText w:val="o"/>
      <w:lvlJc w:val="left"/>
      <w:pPr>
        <w:ind w:left="3600" w:hanging="360"/>
      </w:pPr>
      <w:rPr>
        <w:rFonts w:ascii="Courier New" w:hAnsi="Courier New" w:cs="Courier New" w:hint="default"/>
      </w:rPr>
    </w:lvl>
    <w:lvl w:ilvl="5" w:tplc="3934C734" w:tentative="1">
      <w:start w:val="1"/>
      <w:numFmt w:val="bullet"/>
      <w:lvlText w:val=""/>
      <w:lvlJc w:val="left"/>
      <w:pPr>
        <w:ind w:left="4320" w:hanging="360"/>
      </w:pPr>
      <w:rPr>
        <w:rFonts w:ascii="Wingdings" w:hAnsi="Wingdings" w:hint="default"/>
      </w:rPr>
    </w:lvl>
    <w:lvl w:ilvl="6" w:tplc="C7E2A290" w:tentative="1">
      <w:start w:val="1"/>
      <w:numFmt w:val="bullet"/>
      <w:lvlText w:val=""/>
      <w:lvlJc w:val="left"/>
      <w:pPr>
        <w:ind w:left="5040" w:hanging="360"/>
      </w:pPr>
      <w:rPr>
        <w:rFonts w:ascii="Symbol" w:hAnsi="Symbol" w:hint="default"/>
      </w:rPr>
    </w:lvl>
    <w:lvl w:ilvl="7" w:tplc="F6FCE578" w:tentative="1">
      <w:start w:val="1"/>
      <w:numFmt w:val="bullet"/>
      <w:lvlText w:val="o"/>
      <w:lvlJc w:val="left"/>
      <w:pPr>
        <w:ind w:left="5760" w:hanging="360"/>
      </w:pPr>
      <w:rPr>
        <w:rFonts w:ascii="Courier New" w:hAnsi="Courier New" w:cs="Courier New" w:hint="default"/>
      </w:rPr>
    </w:lvl>
    <w:lvl w:ilvl="8" w:tplc="B93A6C96" w:tentative="1">
      <w:start w:val="1"/>
      <w:numFmt w:val="bullet"/>
      <w:lvlText w:val=""/>
      <w:lvlJc w:val="left"/>
      <w:pPr>
        <w:ind w:left="6480" w:hanging="360"/>
      </w:pPr>
      <w:rPr>
        <w:rFonts w:ascii="Wingdings" w:hAnsi="Wingdings" w:hint="default"/>
      </w:rPr>
    </w:lvl>
  </w:abstractNum>
  <w:abstractNum w:abstractNumId="9" w15:restartNumberingAfterBreak="0">
    <w:nsid w:val="0D603CDF"/>
    <w:multiLevelType w:val="hybridMultilevel"/>
    <w:tmpl w:val="14F8AC98"/>
    <w:lvl w:ilvl="0" w:tplc="7E482022">
      <w:start w:val="1"/>
      <w:numFmt w:val="bullet"/>
      <w:lvlText w:val=""/>
      <w:lvlJc w:val="left"/>
      <w:pPr>
        <w:ind w:left="2880" w:hanging="360"/>
      </w:pPr>
      <w:rPr>
        <w:rFonts w:ascii="Symbol" w:hAnsi="Symbol" w:hint="default"/>
      </w:rPr>
    </w:lvl>
    <w:lvl w:ilvl="1" w:tplc="0B284FCA" w:tentative="1">
      <w:start w:val="1"/>
      <w:numFmt w:val="bullet"/>
      <w:lvlText w:val="o"/>
      <w:lvlJc w:val="left"/>
      <w:pPr>
        <w:ind w:left="3600" w:hanging="360"/>
      </w:pPr>
      <w:rPr>
        <w:rFonts w:ascii="Courier New" w:hAnsi="Courier New" w:cs="Courier New" w:hint="default"/>
      </w:rPr>
    </w:lvl>
    <w:lvl w:ilvl="2" w:tplc="587E6A74" w:tentative="1">
      <w:start w:val="1"/>
      <w:numFmt w:val="bullet"/>
      <w:lvlText w:val=""/>
      <w:lvlJc w:val="left"/>
      <w:pPr>
        <w:ind w:left="4320" w:hanging="360"/>
      </w:pPr>
      <w:rPr>
        <w:rFonts w:ascii="Wingdings" w:hAnsi="Wingdings" w:hint="default"/>
      </w:rPr>
    </w:lvl>
    <w:lvl w:ilvl="3" w:tplc="42668DDA" w:tentative="1">
      <w:start w:val="1"/>
      <w:numFmt w:val="bullet"/>
      <w:lvlText w:val=""/>
      <w:lvlJc w:val="left"/>
      <w:pPr>
        <w:ind w:left="5040" w:hanging="360"/>
      </w:pPr>
      <w:rPr>
        <w:rFonts w:ascii="Symbol" w:hAnsi="Symbol" w:hint="default"/>
      </w:rPr>
    </w:lvl>
    <w:lvl w:ilvl="4" w:tplc="5FD49BD0" w:tentative="1">
      <w:start w:val="1"/>
      <w:numFmt w:val="bullet"/>
      <w:lvlText w:val="o"/>
      <w:lvlJc w:val="left"/>
      <w:pPr>
        <w:ind w:left="5760" w:hanging="360"/>
      </w:pPr>
      <w:rPr>
        <w:rFonts w:ascii="Courier New" w:hAnsi="Courier New" w:cs="Courier New" w:hint="default"/>
      </w:rPr>
    </w:lvl>
    <w:lvl w:ilvl="5" w:tplc="E73EC210" w:tentative="1">
      <w:start w:val="1"/>
      <w:numFmt w:val="bullet"/>
      <w:lvlText w:val=""/>
      <w:lvlJc w:val="left"/>
      <w:pPr>
        <w:ind w:left="6480" w:hanging="360"/>
      </w:pPr>
      <w:rPr>
        <w:rFonts w:ascii="Wingdings" w:hAnsi="Wingdings" w:hint="default"/>
      </w:rPr>
    </w:lvl>
    <w:lvl w:ilvl="6" w:tplc="9B662A12" w:tentative="1">
      <w:start w:val="1"/>
      <w:numFmt w:val="bullet"/>
      <w:lvlText w:val=""/>
      <w:lvlJc w:val="left"/>
      <w:pPr>
        <w:ind w:left="7200" w:hanging="360"/>
      </w:pPr>
      <w:rPr>
        <w:rFonts w:ascii="Symbol" w:hAnsi="Symbol" w:hint="default"/>
      </w:rPr>
    </w:lvl>
    <w:lvl w:ilvl="7" w:tplc="5F82916E" w:tentative="1">
      <w:start w:val="1"/>
      <w:numFmt w:val="bullet"/>
      <w:lvlText w:val="o"/>
      <w:lvlJc w:val="left"/>
      <w:pPr>
        <w:ind w:left="7920" w:hanging="360"/>
      </w:pPr>
      <w:rPr>
        <w:rFonts w:ascii="Courier New" w:hAnsi="Courier New" w:cs="Courier New" w:hint="default"/>
      </w:rPr>
    </w:lvl>
    <w:lvl w:ilvl="8" w:tplc="A8902A80" w:tentative="1">
      <w:start w:val="1"/>
      <w:numFmt w:val="bullet"/>
      <w:lvlText w:val=""/>
      <w:lvlJc w:val="left"/>
      <w:pPr>
        <w:ind w:left="8640" w:hanging="360"/>
      </w:pPr>
      <w:rPr>
        <w:rFonts w:ascii="Wingdings" w:hAnsi="Wingdings" w:hint="default"/>
      </w:rPr>
    </w:lvl>
  </w:abstractNum>
  <w:abstractNum w:abstractNumId="10" w15:restartNumberingAfterBreak="0">
    <w:nsid w:val="0E226920"/>
    <w:multiLevelType w:val="hybridMultilevel"/>
    <w:tmpl w:val="7526D7BE"/>
    <w:lvl w:ilvl="0" w:tplc="B292297C">
      <w:start w:val="1"/>
      <w:numFmt w:val="bullet"/>
      <w:lvlText w:val=""/>
      <w:lvlJc w:val="left"/>
      <w:pPr>
        <w:ind w:left="720" w:hanging="360"/>
      </w:pPr>
      <w:rPr>
        <w:rFonts w:ascii="Symbol" w:hAnsi="Symbol" w:hint="default"/>
      </w:rPr>
    </w:lvl>
    <w:lvl w:ilvl="1" w:tplc="C6F6845A" w:tentative="1">
      <w:start w:val="1"/>
      <w:numFmt w:val="bullet"/>
      <w:lvlText w:val="o"/>
      <w:lvlJc w:val="left"/>
      <w:pPr>
        <w:ind w:left="1440" w:hanging="360"/>
      </w:pPr>
      <w:rPr>
        <w:rFonts w:ascii="Courier New" w:hAnsi="Courier New" w:cs="Courier New" w:hint="default"/>
      </w:rPr>
    </w:lvl>
    <w:lvl w:ilvl="2" w:tplc="1138E3C4" w:tentative="1">
      <w:start w:val="1"/>
      <w:numFmt w:val="bullet"/>
      <w:lvlText w:val=""/>
      <w:lvlJc w:val="left"/>
      <w:pPr>
        <w:ind w:left="2160" w:hanging="360"/>
      </w:pPr>
      <w:rPr>
        <w:rFonts w:ascii="Wingdings" w:hAnsi="Wingdings" w:hint="default"/>
      </w:rPr>
    </w:lvl>
    <w:lvl w:ilvl="3" w:tplc="99A6077A" w:tentative="1">
      <w:start w:val="1"/>
      <w:numFmt w:val="bullet"/>
      <w:lvlText w:val=""/>
      <w:lvlJc w:val="left"/>
      <w:pPr>
        <w:ind w:left="2880" w:hanging="360"/>
      </w:pPr>
      <w:rPr>
        <w:rFonts w:ascii="Symbol" w:hAnsi="Symbol" w:hint="default"/>
      </w:rPr>
    </w:lvl>
    <w:lvl w:ilvl="4" w:tplc="5310176A" w:tentative="1">
      <w:start w:val="1"/>
      <w:numFmt w:val="bullet"/>
      <w:lvlText w:val="o"/>
      <w:lvlJc w:val="left"/>
      <w:pPr>
        <w:ind w:left="3600" w:hanging="360"/>
      </w:pPr>
      <w:rPr>
        <w:rFonts w:ascii="Courier New" w:hAnsi="Courier New" w:cs="Courier New" w:hint="default"/>
      </w:rPr>
    </w:lvl>
    <w:lvl w:ilvl="5" w:tplc="7BACEA30" w:tentative="1">
      <w:start w:val="1"/>
      <w:numFmt w:val="bullet"/>
      <w:lvlText w:val=""/>
      <w:lvlJc w:val="left"/>
      <w:pPr>
        <w:ind w:left="4320" w:hanging="360"/>
      </w:pPr>
      <w:rPr>
        <w:rFonts w:ascii="Wingdings" w:hAnsi="Wingdings" w:hint="default"/>
      </w:rPr>
    </w:lvl>
    <w:lvl w:ilvl="6" w:tplc="D1485704" w:tentative="1">
      <w:start w:val="1"/>
      <w:numFmt w:val="bullet"/>
      <w:lvlText w:val=""/>
      <w:lvlJc w:val="left"/>
      <w:pPr>
        <w:ind w:left="5040" w:hanging="360"/>
      </w:pPr>
      <w:rPr>
        <w:rFonts w:ascii="Symbol" w:hAnsi="Symbol" w:hint="default"/>
      </w:rPr>
    </w:lvl>
    <w:lvl w:ilvl="7" w:tplc="AD1A5998" w:tentative="1">
      <w:start w:val="1"/>
      <w:numFmt w:val="bullet"/>
      <w:lvlText w:val="o"/>
      <w:lvlJc w:val="left"/>
      <w:pPr>
        <w:ind w:left="5760" w:hanging="360"/>
      </w:pPr>
      <w:rPr>
        <w:rFonts w:ascii="Courier New" w:hAnsi="Courier New" w:cs="Courier New" w:hint="default"/>
      </w:rPr>
    </w:lvl>
    <w:lvl w:ilvl="8" w:tplc="9A2CF78C" w:tentative="1">
      <w:start w:val="1"/>
      <w:numFmt w:val="bullet"/>
      <w:lvlText w:val=""/>
      <w:lvlJc w:val="left"/>
      <w:pPr>
        <w:ind w:left="6480" w:hanging="360"/>
      </w:pPr>
      <w:rPr>
        <w:rFonts w:ascii="Wingdings" w:hAnsi="Wingdings" w:hint="default"/>
      </w:rPr>
    </w:lvl>
  </w:abstractNum>
  <w:abstractNum w:abstractNumId="11" w15:restartNumberingAfterBreak="0">
    <w:nsid w:val="0EBF5F62"/>
    <w:multiLevelType w:val="hybridMultilevel"/>
    <w:tmpl w:val="E3887E20"/>
    <w:lvl w:ilvl="0" w:tplc="76BEDAB8">
      <w:start w:val="1"/>
      <w:numFmt w:val="bullet"/>
      <w:lvlText w:val=""/>
      <w:lvlJc w:val="left"/>
      <w:pPr>
        <w:ind w:left="720" w:hanging="360"/>
      </w:pPr>
      <w:rPr>
        <w:rFonts w:ascii="Symbol" w:hAnsi="Symbol" w:hint="default"/>
      </w:rPr>
    </w:lvl>
    <w:lvl w:ilvl="1" w:tplc="7CE01508" w:tentative="1">
      <w:start w:val="1"/>
      <w:numFmt w:val="bullet"/>
      <w:lvlText w:val="o"/>
      <w:lvlJc w:val="left"/>
      <w:pPr>
        <w:ind w:left="1440" w:hanging="360"/>
      </w:pPr>
      <w:rPr>
        <w:rFonts w:ascii="Courier New" w:hAnsi="Courier New" w:cs="Courier New" w:hint="default"/>
      </w:rPr>
    </w:lvl>
    <w:lvl w:ilvl="2" w:tplc="2F38CFE4" w:tentative="1">
      <w:start w:val="1"/>
      <w:numFmt w:val="bullet"/>
      <w:lvlText w:val=""/>
      <w:lvlJc w:val="left"/>
      <w:pPr>
        <w:ind w:left="2160" w:hanging="360"/>
      </w:pPr>
      <w:rPr>
        <w:rFonts w:ascii="Wingdings" w:hAnsi="Wingdings" w:hint="default"/>
      </w:rPr>
    </w:lvl>
    <w:lvl w:ilvl="3" w:tplc="E444926E">
      <w:start w:val="1"/>
      <w:numFmt w:val="bullet"/>
      <w:lvlText w:val=""/>
      <w:lvlJc w:val="left"/>
      <w:pPr>
        <w:ind w:left="2880" w:hanging="360"/>
      </w:pPr>
      <w:rPr>
        <w:rFonts w:ascii="Symbol" w:hAnsi="Symbol" w:hint="default"/>
      </w:rPr>
    </w:lvl>
    <w:lvl w:ilvl="4" w:tplc="10F87846" w:tentative="1">
      <w:start w:val="1"/>
      <w:numFmt w:val="bullet"/>
      <w:lvlText w:val="o"/>
      <w:lvlJc w:val="left"/>
      <w:pPr>
        <w:ind w:left="3600" w:hanging="360"/>
      </w:pPr>
      <w:rPr>
        <w:rFonts w:ascii="Courier New" w:hAnsi="Courier New" w:cs="Courier New" w:hint="default"/>
      </w:rPr>
    </w:lvl>
    <w:lvl w:ilvl="5" w:tplc="B4F4910A" w:tentative="1">
      <w:start w:val="1"/>
      <w:numFmt w:val="bullet"/>
      <w:lvlText w:val=""/>
      <w:lvlJc w:val="left"/>
      <w:pPr>
        <w:ind w:left="4320" w:hanging="360"/>
      </w:pPr>
      <w:rPr>
        <w:rFonts w:ascii="Wingdings" w:hAnsi="Wingdings" w:hint="default"/>
      </w:rPr>
    </w:lvl>
    <w:lvl w:ilvl="6" w:tplc="ADF8B4E8" w:tentative="1">
      <w:start w:val="1"/>
      <w:numFmt w:val="bullet"/>
      <w:lvlText w:val=""/>
      <w:lvlJc w:val="left"/>
      <w:pPr>
        <w:ind w:left="5040" w:hanging="360"/>
      </w:pPr>
      <w:rPr>
        <w:rFonts w:ascii="Symbol" w:hAnsi="Symbol" w:hint="default"/>
      </w:rPr>
    </w:lvl>
    <w:lvl w:ilvl="7" w:tplc="D110FDAE" w:tentative="1">
      <w:start w:val="1"/>
      <w:numFmt w:val="bullet"/>
      <w:lvlText w:val="o"/>
      <w:lvlJc w:val="left"/>
      <w:pPr>
        <w:ind w:left="5760" w:hanging="360"/>
      </w:pPr>
      <w:rPr>
        <w:rFonts w:ascii="Courier New" w:hAnsi="Courier New" w:cs="Courier New" w:hint="default"/>
      </w:rPr>
    </w:lvl>
    <w:lvl w:ilvl="8" w:tplc="C04CABA0" w:tentative="1">
      <w:start w:val="1"/>
      <w:numFmt w:val="bullet"/>
      <w:lvlText w:val=""/>
      <w:lvlJc w:val="left"/>
      <w:pPr>
        <w:ind w:left="6480" w:hanging="360"/>
      </w:pPr>
      <w:rPr>
        <w:rFonts w:ascii="Wingdings" w:hAnsi="Wingdings" w:hint="default"/>
      </w:rPr>
    </w:lvl>
  </w:abstractNum>
  <w:abstractNum w:abstractNumId="12" w15:restartNumberingAfterBreak="0">
    <w:nsid w:val="12243025"/>
    <w:multiLevelType w:val="hybridMultilevel"/>
    <w:tmpl w:val="653C292E"/>
    <w:lvl w:ilvl="0" w:tplc="3284487C">
      <w:start w:val="1"/>
      <w:numFmt w:val="bullet"/>
      <w:lvlText w:val=""/>
      <w:lvlJc w:val="left"/>
      <w:pPr>
        <w:ind w:left="720" w:hanging="360"/>
      </w:pPr>
      <w:rPr>
        <w:rFonts w:ascii="Symbol" w:hAnsi="Symbol" w:hint="default"/>
      </w:rPr>
    </w:lvl>
    <w:lvl w:ilvl="1" w:tplc="37E0F8F4" w:tentative="1">
      <w:start w:val="1"/>
      <w:numFmt w:val="bullet"/>
      <w:lvlText w:val="o"/>
      <w:lvlJc w:val="left"/>
      <w:pPr>
        <w:ind w:left="1440" w:hanging="360"/>
      </w:pPr>
      <w:rPr>
        <w:rFonts w:ascii="Courier New" w:hAnsi="Courier New" w:hint="default"/>
      </w:rPr>
    </w:lvl>
    <w:lvl w:ilvl="2" w:tplc="5FBC4CA2" w:tentative="1">
      <w:start w:val="1"/>
      <w:numFmt w:val="bullet"/>
      <w:lvlText w:val=""/>
      <w:lvlJc w:val="left"/>
      <w:pPr>
        <w:ind w:left="2160" w:hanging="360"/>
      </w:pPr>
      <w:rPr>
        <w:rFonts w:ascii="Wingdings" w:hAnsi="Wingdings" w:hint="default"/>
      </w:rPr>
    </w:lvl>
    <w:lvl w:ilvl="3" w:tplc="663C9426" w:tentative="1">
      <w:start w:val="1"/>
      <w:numFmt w:val="bullet"/>
      <w:lvlText w:val=""/>
      <w:lvlJc w:val="left"/>
      <w:pPr>
        <w:ind w:left="2880" w:hanging="360"/>
      </w:pPr>
      <w:rPr>
        <w:rFonts w:ascii="Symbol" w:hAnsi="Symbol" w:hint="default"/>
      </w:rPr>
    </w:lvl>
    <w:lvl w:ilvl="4" w:tplc="12DA7FE2" w:tentative="1">
      <w:start w:val="1"/>
      <w:numFmt w:val="bullet"/>
      <w:lvlText w:val="o"/>
      <w:lvlJc w:val="left"/>
      <w:pPr>
        <w:ind w:left="3600" w:hanging="360"/>
      </w:pPr>
      <w:rPr>
        <w:rFonts w:ascii="Courier New" w:hAnsi="Courier New" w:hint="default"/>
      </w:rPr>
    </w:lvl>
    <w:lvl w:ilvl="5" w:tplc="640A3844" w:tentative="1">
      <w:start w:val="1"/>
      <w:numFmt w:val="bullet"/>
      <w:lvlText w:val=""/>
      <w:lvlJc w:val="left"/>
      <w:pPr>
        <w:ind w:left="4320" w:hanging="360"/>
      </w:pPr>
      <w:rPr>
        <w:rFonts w:ascii="Wingdings" w:hAnsi="Wingdings" w:hint="default"/>
      </w:rPr>
    </w:lvl>
    <w:lvl w:ilvl="6" w:tplc="F4CE0EDA" w:tentative="1">
      <w:start w:val="1"/>
      <w:numFmt w:val="bullet"/>
      <w:lvlText w:val=""/>
      <w:lvlJc w:val="left"/>
      <w:pPr>
        <w:ind w:left="5040" w:hanging="360"/>
      </w:pPr>
      <w:rPr>
        <w:rFonts w:ascii="Symbol" w:hAnsi="Symbol" w:hint="default"/>
      </w:rPr>
    </w:lvl>
    <w:lvl w:ilvl="7" w:tplc="42227B04" w:tentative="1">
      <w:start w:val="1"/>
      <w:numFmt w:val="bullet"/>
      <w:lvlText w:val="o"/>
      <w:lvlJc w:val="left"/>
      <w:pPr>
        <w:ind w:left="5760" w:hanging="360"/>
      </w:pPr>
      <w:rPr>
        <w:rFonts w:ascii="Courier New" w:hAnsi="Courier New" w:hint="default"/>
      </w:rPr>
    </w:lvl>
    <w:lvl w:ilvl="8" w:tplc="D804C10A" w:tentative="1">
      <w:start w:val="1"/>
      <w:numFmt w:val="bullet"/>
      <w:lvlText w:val=""/>
      <w:lvlJc w:val="left"/>
      <w:pPr>
        <w:ind w:left="6480" w:hanging="360"/>
      </w:pPr>
      <w:rPr>
        <w:rFonts w:ascii="Wingdings" w:hAnsi="Wingdings" w:hint="default"/>
      </w:rPr>
    </w:lvl>
  </w:abstractNum>
  <w:abstractNum w:abstractNumId="13" w15:restartNumberingAfterBreak="0">
    <w:nsid w:val="13DD35BD"/>
    <w:multiLevelType w:val="hybridMultilevel"/>
    <w:tmpl w:val="91D06B2C"/>
    <w:lvl w:ilvl="0" w:tplc="B582D1D4">
      <w:start w:val="1"/>
      <w:numFmt w:val="bullet"/>
      <w:lvlText w:val=""/>
      <w:lvlJc w:val="left"/>
      <w:pPr>
        <w:ind w:left="2880" w:hanging="360"/>
      </w:pPr>
      <w:rPr>
        <w:rFonts w:ascii="Symbol" w:hAnsi="Symbol" w:hint="default"/>
      </w:rPr>
    </w:lvl>
    <w:lvl w:ilvl="1" w:tplc="462A1062" w:tentative="1">
      <w:start w:val="1"/>
      <w:numFmt w:val="bullet"/>
      <w:lvlText w:val="o"/>
      <w:lvlJc w:val="left"/>
      <w:pPr>
        <w:ind w:left="3600" w:hanging="360"/>
      </w:pPr>
      <w:rPr>
        <w:rFonts w:ascii="Courier New" w:hAnsi="Courier New" w:cs="Courier New" w:hint="default"/>
      </w:rPr>
    </w:lvl>
    <w:lvl w:ilvl="2" w:tplc="D93EB7E8" w:tentative="1">
      <w:start w:val="1"/>
      <w:numFmt w:val="bullet"/>
      <w:lvlText w:val=""/>
      <w:lvlJc w:val="left"/>
      <w:pPr>
        <w:ind w:left="4320" w:hanging="360"/>
      </w:pPr>
      <w:rPr>
        <w:rFonts w:ascii="Wingdings" w:hAnsi="Wingdings" w:hint="default"/>
      </w:rPr>
    </w:lvl>
    <w:lvl w:ilvl="3" w:tplc="ACF01044" w:tentative="1">
      <w:start w:val="1"/>
      <w:numFmt w:val="bullet"/>
      <w:lvlText w:val=""/>
      <w:lvlJc w:val="left"/>
      <w:pPr>
        <w:ind w:left="5040" w:hanging="360"/>
      </w:pPr>
      <w:rPr>
        <w:rFonts w:ascii="Symbol" w:hAnsi="Symbol" w:hint="default"/>
      </w:rPr>
    </w:lvl>
    <w:lvl w:ilvl="4" w:tplc="497EE786" w:tentative="1">
      <w:start w:val="1"/>
      <w:numFmt w:val="bullet"/>
      <w:lvlText w:val="o"/>
      <w:lvlJc w:val="left"/>
      <w:pPr>
        <w:ind w:left="5760" w:hanging="360"/>
      </w:pPr>
      <w:rPr>
        <w:rFonts w:ascii="Courier New" w:hAnsi="Courier New" w:cs="Courier New" w:hint="default"/>
      </w:rPr>
    </w:lvl>
    <w:lvl w:ilvl="5" w:tplc="B0BC9294" w:tentative="1">
      <w:start w:val="1"/>
      <w:numFmt w:val="bullet"/>
      <w:lvlText w:val=""/>
      <w:lvlJc w:val="left"/>
      <w:pPr>
        <w:ind w:left="6480" w:hanging="360"/>
      </w:pPr>
      <w:rPr>
        <w:rFonts w:ascii="Wingdings" w:hAnsi="Wingdings" w:hint="default"/>
      </w:rPr>
    </w:lvl>
    <w:lvl w:ilvl="6" w:tplc="DD7C8B16" w:tentative="1">
      <w:start w:val="1"/>
      <w:numFmt w:val="bullet"/>
      <w:lvlText w:val=""/>
      <w:lvlJc w:val="left"/>
      <w:pPr>
        <w:ind w:left="7200" w:hanging="360"/>
      </w:pPr>
      <w:rPr>
        <w:rFonts w:ascii="Symbol" w:hAnsi="Symbol" w:hint="default"/>
      </w:rPr>
    </w:lvl>
    <w:lvl w:ilvl="7" w:tplc="3BF234B2" w:tentative="1">
      <w:start w:val="1"/>
      <w:numFmt w:val="bullet"/>
      <w:lvlText w:val="o"/>
      <w:lvlJc w:val="left"/>
      <w:pPr>
        <w:ind w:left="7920" w:hanging="360"/>
      </w:pPr>
      <w:rPr>
        <w:rFonts w:ascii="Courier New" w:hAnsi="Courier New" w:cs="Courier New" w:hint="default"/>
      </w:rPr>
    </w:lvl>
    <w:lvl w:ilvl="8" w:tplc="FF5AA260" w:tentative="1">
      <w:start w:val="1"/>
      <w:numFmt w:val="bullet"/>
      <w:lvlText w:val=""/>
      <w:lvlJc w:val="left"/>
      <w:pPr>
        <w:ind w:left="8640" w:hanging="360"/>
      </w:pPr>
      <w:rPr>
        <w:rFonts w:ascii="Wingdings" w:hAnsi="Wingdings" w:hint="default"/>
      </w:rPr>
    </w:lvl>
  </w:abstractNum>
  <w:abstractNum w:abstractNumId="14" w15:restartNumberingAfterBreak="0">
    <w:nsid w:val="15047A41"/>
    <w:multiLevelType w:val="multilevel"/>
    <w:tmpl w:val="8376C9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58128F2"/>
    <w:multiLevelType w:val="hybridMultilevel"/>
    <w:tmpl w:val="1ACE9EBE"/>
    <w:lvl w:ilvl="0" w:tplc="F0E2A9C8">
      <w:start w:val="1"/>
      <w:numFmt w:val="bullet"/>
      <w:lvlText w:val=""/>
      <w:lvlJc w:val="left"/>
      <w:pPr>
        <w:ind w:left="720" w:hanging="360"/>
      </w:pPr>
      <w:rPr>
        <w:rFonts w:ascii="Symbol" w:hAnsi="Symbol" w:hint="default"/>
      </w:rPr>
    </w:lvl>
    <w:lvl w:ilvl="1" w:tplc="093A4572">
      <w:start w:val="1"/>
      <w:numFmt w:val="bullet"/>
      <w:lvlText w:val="o"/>
      <w:lvlJc w:val="left"/>
      <w:pPr>
        <w:ind w:left="1440" w:hanging="360"/>
      </w:pPr>
      <w:rPr>
        <w:rFonts w:ascii="Courier New" w:hAnsi="Courier New" w:cs="Courier New" w:hint="default"/>
      </w:rPr>
    </w:lvl>
    <w:lvl w:ilvl="2" w:tplc="BAC6AF4C" w:tentative="1">
      <w:start w:val="1"/>
      <w:numFmt w:val="bullet"/>
      <w:lvlText w:val=""/>
      <w:lvlJc w:val="left"/>
      <w:pPr>
        <w:ind w:left="2160" w:hanging="360"/>
      </w:pPr>
      <w:rPr>
        <w:rFonts w:ascii="Wingdings" w:hAnsi="Wingdings" w:hint="default"/>
      </w:rPr>
    </w:lvl>
    <w:lvl w:ilvl="3" w:tplc="84A2B2E2" w:tentative="1">
      <w:start w:val="1"/>
      <w:numFmt w:val="bullet"/>
      <w:lvlText w:val=""/>
      <w:lvlJc w:val="left"/>
      <w:pPr>
        <w:ind w:left="2880" w:hanging="360"/>
      </w:pPr>
      <w:rPr>
        <w:rFonts w:ascii="Symbol" w:hAnsi="Symbol" w:hint="default"/>
      </w:rPr>
    </w:lvl>
    <w:lvl w:ilvl="4" w:tplc="33745314" w:tentative="1">
      <w:start w:val="1"/>
      <w:numFmt w:val="bullet"/>
      <w:lvlText w:val="o"/>
      <w:lvlJc w:val="left"/>
      <w:pPr>
        <w:ind w:left="3600" w:hanging="360"/>
      </w:pPr>
      <w:rPr>
        <w:rFonts w:ascii="Courier New" w:hAnsi="Courier New" w:cs="Courier New" w:hint="default"/>
      </w:rPr>
    </w:lvl>
    <w:lvl w:ilvl="5" w:tplc="B91C1D96" w:tentative="1">
      <w:start w:val="1"/>
      <w:numFmt w:val="bullet"/>
      <w:lvlText w:val=""/>
      <w:lvlJc w:val="left"/>
      <w:pPr>
        <w:ind w:left="4320" w:hanging="360"/>
      </w:pPr>
      <w:rPr>
        <w:rFonts w:ascii="Wingdings" w:hAnsi="Wingdings" w:hint="default"/>
      </w:rPr>
    </w:lvl>
    <w:lvl w:ilvl="6" w:tplc="6E38BB2A" w:tentative="1">
      <w:start w:val="1"/>
      <w:numFmt w:val="bullet"/>
      <w:lvlText w:val=""/>
      <w:lvlJc w:val="left"/>
      <w:pPr>
        <w:ind w:left="5040" w:hanging="360"/>
      </w:pPr>
      <w:rPr>
        <w:rFonts w:ascii="Symbol" w:hAnsi="Symbol" w:hint="default"/>
      </w:rPr>
    </w:lvl>
    <w:lvl w:ilvl="7" w:tplc="D7B83DBA" w:tentative="1">
      <w:start w:val="1"/>
      <w:numFmt w:val="bullet"/>
      <w:lvlText w:val="o"/>
      <w:lvlJc w:val="left"/>
      <w:pPr>
        <w:ind w:left="5760" w:hanging="360"/>
      </w:pPr>
      <w:rPr>
        <w:rFonts w:ascii="Courier New" w:hAnsi="Courier New" w:cs="Courier New" w:hint="default"/>
      </w:rPr>
    </w:lvl>
    <w:lvl w:ilvl="8" w:tplc="5F48D8E0" w:tentative="1">
      <w:start w:val="1"/>
      <w:numFmt w:val="bullet"/>
      <w:lvlText w:val=""/>
      <w:lvlJc w:val="left"/>
      <w:pPr>
        <w:ind w:left="6480" w:hanging="360"/>
      </w:pPr>
      <w:rPr>
        <w:rFonts w:ascii="Wingdings" w:hAnsi="Wingdings" w:hint="default"/>
      </w:rPr>
    </w:lvl>
  </w:abstractNum>
  <w:abstractNum w:abstractNumId="16" w15:restartNumberingAfterBreak="0">
    <w:nsid w:val="168C392E"/>
    <w:multiLevelType w:val="hybridMultilevel"/>
    <w:tmpl w:val="A78E9B74"/>
    <w:lvl w:ilvl="0" w:tplc="86923048">
      <w:start w:val="1"/>
      <w:numFmt w:val="bullet"/>
      <w:lvlText w:val=""/>
      <w:lvlJc w:val="left"/>
      <w:pPr>
        <w:ind w:left="720" w:hanging="360"/>
      </w:pPr>
      <w:rPr>
        <w:rFonts w:ascii="Symbol" w:hAnsi="Symbol" w:hint="default"/>
      </w:rPr>
    </w:lvl>
    <w:lvl w:ilvl="1" w:tplc="B83C677C">
      <w:start w:val="1"/>
      <w:numFmt w:val="bullet"/>
      <w:lvlText w:val="o"/>
      <w:lvlJc w:val="left"/>
      <w:pPr>
        <w:ind w:left="1440" w:hanging="360"/>
      </w:pPr>
      <w:rPr>
        <w:rFonts w:ascii="Courier New" w:hAnsi="Courier New" w:cs="Times New Roman" w:hint="default"/>
      </w:rPr>
    </w:lvl>
    <w:lvl w:ilvl="2" w:tplc="89341E52">
      <w:start w:val="1"/>
      <w:numFmt w:val="bullet"/>
      <w:lvlText w:val=""/>
      <w:lvlJc w:val="left"/>
      <w:pPr>
        <w:ind w:left="2160" w:hanging="360"/>
      </w:pPr>
      <w:rPr>
        <w:rFonts w:ascii="Wingdings" w:hAnsi="Wingdings" w:hint="default"/>
      </w:rPr>
    </w:lvl>
    <w:lvl w:ilvl="3" w:tplc="8800D70E">
      <w:start w:val="1"/>
      <w:numFmt w:val="bullet"/>
      <w:lvlText w:val=""/>
      <w:lvlJc w:val="left"/>
      <w:pPr>
        <w:ind w:left="2880" w:hanging="360"/>
      </w:pPr>
      <w:rPr>
        <w:rFonts w:ascii="Symbol" w:hAnsi="Symbol" w:hint="default"/>
      </w:rPr>
    </w:lvl>
    <w:lvl w:ilvl="4" w:tplc="CAEC76C8">
      <w:start w:val="1"/>
      <w:numFmt w:val="bullet"/>
      <w:lvlText w:val="o"/>
      <w:lvlJc w:val="left"/>
      <w:pPr>
        <w:ind w:left="3600" w:hanging="360"/>
      </w:pPr>
      <w:rPr>
        <w:rFonts w:ascii="Courier New" w:hAnsi="Courier New" w:cs="Times New Roman" w:hint="default"/>
      </w:rPr>
    </w:lvl>
    <w:lvl w:ilvl="5" w:tplc="4B22E634">
      <w:start w:val="1"/>
      <w:numFmt w:val="bullet"/>
      <w:lvlText w:val=""/>
      <w:lvlJc w:val="left"/>
      <w:pPr>
        <w:ind w:left="4320" w:hanging="360"/>
      </w:pPr>
      <w:rPr>
        <w:rFonts w:ascii="Wingdings" w:hAnsi="Wingdings" w:hint="default"/>
      </w:rPr>
    </w:lvl>
    <w:lvl w:ilvl="6" w:tplc="F9FCC6CE">
      <w:start w:val="1"/>
      <w:numFmt w:val="bullet"/>
      <w:lvlText w:val=""/>
      <w:lvlJc w:val="left"/>
      <w:pPr>
        <w:ind w:left="5040" w:hanging="360"/>
      </w:pPr>
      <w:rPr>
        <w:rFonts w:ascii="Symbol" w:hAnsi="Symbol" w:hint="default"/>
      </w:rPr>
    </w:lvl>
    <w:lvl w:ilvl="7" w:tplc="4F90B794">
      <w:start w:val="1"/>
      <w:numFmt w:val="bullet"/>
      <w:lvlText w:val="o"/>
      <w:lvlJc w:val="left"/>
      <w:pPr>
        <w:ind w:left="5760" w:hanging="360"/>
      </w:pPr>
      <w:rPr>
        <w:rFonts w:ascii="Courier New" w:hAnsi="Courier New" w:cs="Times New Roman" w:hint="default"/>
      </w:rPr>
    </w:lvl>
    <w:lvl w:ilvl="8" w:tplc="3E2C7EF2">
      <w:start w:val="1"/>
      <w:numFmt w:val="bullet"/>
      <w:lvlText w:val=""/>
      <w:lvlJc w:val="left"/>
      <w:pPr>
        <w:ind w:left="6480" w:hanging="360"/>
      </w:pPr>
      <w:rPr>
        <w:rFonts w:ascii="Wingdings" w:hAnsi="Wingdings" w:hint="default"/>
      </w:rPr>
    </w:lvl>
  </w:abstractNum>
  <w:abstractNum w:abstractNumId="17" w15:restartNumberingAfterBreak="0">
    <w:nsid w:val="16975417"/>
    <w:multiLevelType w:val="hybridMultilevel"/>
    <w:tmpl w:val="18AAAD84"/>
    <w:lvl w:ilvl="0" w:tplc="C0B2F47C">
      <w:start w:val="1"/>
      <w:numFmt w:val="lowerRoman"/>
      <w:lvlText w:val="%1."/>
      <w:lvlJc w:val="right"/>
      <w:pPr>
        <w:ind w:left="1080" w:hanging="360"/>
      </w:pPr>
      <w:rPr>
        <w:b/>
      </w:rPr>
    </w:lvl>
    <w:lvl w:ilvl="1" w:tplc="CD48C2D8">
      <w:start w:val="1"/>
      <w:numFmt w:val="lowerLetter"/>
      <w:lvlText w:val="%2."/>
      <w:lvlJc w:val="left"/>
      <w:pPr>
        <w:ind w:left="1800" w:hanging="360"/>
      </w:pPr>
    </w:lvl>
    <w:lvl w:ilvl="2" w:tplc="56B2613E" w:tentative="1">
      <w:start w:val="1"/>
      <w:numFmt w:val="lowerRoman"/>
      <w:lvlText w:val="%3."/>
      <w:lvlJc w:val="right"/>
      <w:pPr>
        <w:ind w:left="2520" w:hanging="180"/>
      </w:pPr>
    </w:lvl>
    <w:lvl w:ilvl="3" w:tplc="DC343C70" w:tentative="1">
      <w:start w:val="1"/>
      <w:numFmt w:val="decimal"/>
      <w:lvlText w:val="%4."/>
      <w:lvlJc w:val="left"/>
      <w:pPr>
        <w:ind w:left="3240" w:hanging="360"/>
      </w:pPr>
    </w:lvl>
    <w:lvl w:ilvl="4" w:tplc="FD08B888" w:tentative="1">
      <w:start w:val="1"/>
      <w:numFmt w:val="lowerLetter"/>
      <w:lvlText w:val="%5."/>
      <w:lvlJc w:val="left"/>
      <w:pPr>
        <w:ind w:left="3960" w:hanging="360"/>
      </w:pPr>
    </w:lvl>
    <w:lvl w:ilvl="5" w:tplc="DD408BF6" w:tentative="1">
      <w:start w:val="1"/>
      <w:numFmt w:val="lowerRoman"/>
      <w:lvlText w:val="%6."/>
      <w:lvlJc w:val="right"/>
      <w:pPr>
        <w:ind w:left="4680" w:hanging="180"/>
      </w:pPr>
    </w:lvl>
    <w:lvl w:ilvl="6" w:tplc="FEB4CF40" w:tentative="1">
      <w:start w:val="1"/>
      <w:numFmt w:val="decimal"/>
      <w:lvlText w:val="%7."/>
      <w:lvlJc w:val="left"/>
      <w:pPr>
        <w:ind w:left="5400" w:hanging="360"/>
      </w:pPr>
    </w:lvl>
    <w:lvl w:ilvl="7" w:tplc="7F4643B2" w:tentative="1">
      <w:start w:val="1"/>
      <w:numFmt w:val="lowerLetter"/>
      <w:lvlText w:val="%8."/>
      <w:lvlJc w:val="left"/>
      <w:pPr>
        <w:ind w:left="6120" w:hanging="360"/>
      </w:pPr>
    </w:lvl>
    <w:lvl w:ilvl="8" w:tplc="910051CA" w:tentative="1">
      <w:start w:val="1"/>
      <w:numFmt w:val="lowerRoman"/>
      <w:lvlText w:val="%9."/>
      <w:lvlJc w:val="right"/>
      <w:pPr>
        <w:ind w:left="6840" w:hanging="180"/>
      </w:pPr>
    </w:lvl>
  </w:abstractNum>
  <w:abstractNum w:abstractNumId="18" w15:restartNumberingAfterBreak="0">
    <w:nsid w:val="19B7258D"/>
    <w:multiLevelType w:val="hybridMultilevel"/>
    <w:tmpl w:val="943E871E"/>
    <w:lvl w:ilvl="0" w:tplc="5150038C">
      <w:start w:val="1"/>
      <w:numFmt w:val="bullet"/>
      <w:lvlText w:val=""/>
      <w:lvlJc w:val="left"/>
      <w:pPr>
        <w:ind w:left="2160" w:hanging="360"/>
      </w:pPr>
      <w:rPr>
        <w:rFonts w:ascii="Symbol" w:hAnsi="Symbol" w:hint="default"/>
        <w:b/>
      </w:rPr>
    </w:lvl>
    <w:lvl w:ilvl="1" w:tplc="4CDE3C6C">
      <w:start w:val="1"/>
      <w:numFmt w:val="bullet"/>
      <w:lvlText w:val="o"/>
      <w:lvlJc w:val="left"/>
      <w:pPr>
        <w:ind w:left="2880" w:hanging="360"/>
      </w:pPr>
      <w:rPr>
        <w:rFonts w:ascii="Courier New" w:hAnsi="Courier New" w:cs="Courier New" w:hint="default"/>
      </w:rPr>
    </w:lvl>
    <w:lvl w:ilvl="2" w:tplc="4B72B02C">
      <w:start w:val="1"/>
      <w:numFmt w:val="bullet"/>
      <w:lvlText w:val=""/>
      <w:lvlJc w:val="left"/>
      <w:pPr>
        <w:ind w:left="3600" w:hanging="360"/>
      </w:pPr>
      <w:rPr>
        <w:rFonts w:ascii="Wingdings" w:hAnsi="Wingdings" w:hint="default"/>
      </w:rPr>
    </w:lvl>
    <w:lvl w:ilvl="3" w:tplc="26C01392">
      <w:start w:val="1"/>
      <w:numFmt w:val="bullet"/>
      <w:lvlText w:val=""/>
      <w:lvlJc w:val="left"/>
      <w:pPr>
        <w:ind w:left="4320" w:hanging="360"/>
      </w:pPr>
      <w:rPr>
        <w:rFonts w:ascii="Symbol" w:hAnsi="Symbol" w:hint="default"/>
      </w:rPr>
    </w:lvl>
    <w:lvl w:ilvl="4" w:tplc="1E62D6E0">
      <w:start w:val="1"/>
      <w:numFmt w:val="bullet"/>
      <w:lvlText w:val="o"/>
      <w:lvlJc w:val="left"/>
      <w:pPr>
        <w:ind w:left="5040" w:hanging="360"/>
      </w:pPr>
      <w:rPr>
        <w:rFonts w:ascii="Courier New" w:hAnsi="Courier New" w:cs="Courier New" w:hint="default"/>
      </w:rPr>
    </w:lvl>
    <w:lvl w:ilvl="5" w:tplc="FCACE91A">
      <w:start w:val="1"/>
      <w:numFmt w:val="bullet"/>
      <w:lvlText w:val=""/>
      <w:lvlJc w:val="left"/>
      <w:pPr>
        <w:ind w:left="5760" w:hanging="360"/>
      </w:pPr>
      <w:rPr>
        <w:rFonts w:ascii="Wingdings" w:hAnsi="Wingdings" w:hint="default"/>
      </w:rPr>
    </w:lvl>
    <w:lvl w:ilvl="6" w:tplc="119C047A">
      <w:start w:val="1"/>
      <w:numFmt w:val="bullet"/>
      <w:lvlText w:val=""/>
      <w:lvlJc w:val="left"/>
      <w:pPr>
        <w:ind w:left="6480" w:hanging="360"/>
      </w:pPr>
      <w:rPr>
        <w:rFonts w:ascii="Symbol" w:hAnsi="Symbol" w:hint="default"/>
      </w:rPr>
    </w:lvl>
    <w:lvl w:ilvl="7" w:tplc="2A707362">
      <w:start w:val="1"/>
      <w:numFmt w:val="bullet"/>
      <w:lvlText w:val="o"/>
      <w:lvlJc w:val="left"/>
      <w:pPr>
        <w:ind w:left="7200" w:hanging="360"/>
      </w:pPr>
      <w:rPr>
        <w:rFonts w:ascii="Courier New" w:hAnsi="Courier New" w:cs="Courier New" w:hint="default"/>
      </w:rPr>
    </w:lvl>
    <w:lvl w:ilvl="8" w:tplc="E36A1034">
      <w:start w:val="1"/>
      <w:numFmt w:val="bullet"/>
      <w:lvlText w:val=""/>
      <w:lvlJc w:val="left"/>
      <w:pPr>
        <w:ind w:left="7920" w:hanging="360"/>
      </w:pPr>
      <w:rPr>
        <w:rFonts w:ascii="Wingdings" w:hAnsi="Wingdings" w:hint="default"/>
      </w:rPr>
    </w:lvl>
  </w:abstractNum>
  <w:abstractNum w:abstractNumId="19" w15:restartNumberingAfterBreak="0">
    <w:nsid w:val="1AEF02B6"/>
    <w:multiLevelType w:val="hybridMultilevel"/>
    <w:tmpl w:val="4AB09D2C"/>
    <w:lvl w:ilvl="0" w:tplc="4D0E7936">
      <w:start w:val="1"/>
      <w:numFmt w:val="bullet"/>
      <w:lvlText w:val=""/>
      <w:lvlJc w:val="left"/>
      <w:pPr>
        <w:ind w:left="720" w:hanging="360"/>
      </w:pPr>
      <w:rPr>
        <w:rFonts w:ascii="Symbol" w:hAnsi="Symbol" w:hint="default"/>
      </w:rPr>
    </w:lvl>
    <w:lvl w:ilvl="1" w:tplc="A91ADBC2" w:tentative="1">
      <w:start w:val="1"/>
      <w:numFmt w:val="bullet"/>
      <w:lvlText w:val="o"/>
      <w:lvlJc w:val="left"/>
      <w:pPr>
        <w:ind w:left="1440" w:hanging="360"/>
      </w:pPr>
      <w:rPr>
        <w:rFonts w:ascii="Courier New" w:hAnsi="Courier New" w:cs="Courier New" w:hint="default"/>
      </w:rPr>
    </w:lvl>
    <w:lvl w:ilvl="2" w:tplc="4BFA4BBE" w:tentative="1">
      <w:start w:val="1"/>
      <w:numFmt w:val="bullet"/>
      <w:lvlText w:val=""/>
      <w:lvlJc w:val="left"/>
      <w:pPr>
        <w:ind w:left="2160" w:hanging="360"/>
      </w:pPr>
      <w:rPr>
        <w:rFonts w:ascii="Wingdings" w:hAnsi="Wingdings" w:hint="default"/>
      </w:rPr>
    </w:lvl>
    <w:lvl w:ilvl="3" w:tplc="25FA6C76">
      <w:start w:val="1"/>
      <w:numFmt w:val="bullet"/>
      <w:lvlText w:val=""/>
      <w:lvlJc w:val="left"/>
      <w:pPr>
        <w:ind w:left="2880" w:hanging="360"/>
      </w:pPr>
      <w:rPr>
        <w:rFonts w:ascii="Symbol" w:hAnsi="Symbol" w:hint="default"/>
      </w:rPr>
    </w:lvl>
    <w:lvl w:ilvl="4" w:tplc="870AF180" w:tentative="1">
      <w:start w:val="1"/>
      <w:numFmt w:val="bullet"/>
      <w:lvlText w:val="o"/>
      <w:lvlJc w:val="left"/>
      <w:pPr>
        <w:ind w:left="3600" w:hanging="360"/>
      </w:pPr>
      <w:rPr>
        <w:rFonts w:ascii="Courier New" w:hAnsi="Courier New" w:cs="Courier New" w:hint="default"/>
      </w:rPr>
    </w:lvl>
    <w:lvl w:ilvl="5" w:tplc="78C4996E" w:tentative="1">
      <w:start w:val="1"/>
      <w:numFmt w:val="bullet"/>
      <w:lvlText w:val=""/>
      <w:lvlJc w:val="left"/>
      <w:pPr>
        <w:ind w:left="4320" w:hanging="360"/>
      </w:pPr>
      <w:rPr>
        <w:rFonts w:ascii="Wingdings" w:hAnsi="Wingdings" w:hint="default"/>
      </w:rPr>
    </w:lvl>
    <w:lvl w:ilvl="6" w:tplc="891EE1B0" w:tentative="1">
      <w:start w:val="1"/>
      <w:numFmt w:val="bullet"/>
      <w:lvlText w:val=""/>
      <w:lvlJc w:val="left"/>
      <w:pPr>
        <w:ind w:left="5040" w:hanging="360"/>
      </w:pPr>
      <w:rPr>
        <w:rFonts w:ascii="Symbol" w:hAnsi="Symbol" w:hint="default"/>
      </w:rPr>
    </w:lvl>
    <w:lvl w:ilvl="7" w:tplc="CEECC34C" w:tentative="1">
      <w:start w:val="1"/>
      <w:numFmt w:val="bullet"/>
      <w:lvlText w:val="o"/>
      <w:lvlJc w:val="left"/>
      <w:pPr>
        <w:ind w:left="5760" w:hanging="360"/>
      </w:pPr>
      <w:rPr>
        <w:rFonts w:ascii="Courier New" w:hAnsi="Courier New" w:cs="Courier New" w:hint="default"/>
      </w:rPr>
    </w:lvl>
    <w:lvl w:ilvl="8" w:tplc="B344CD2E" w:tentative="1">
      <w:start w:val="1"/>
      <w:numFmt w:val="bullet"/>
      <w:lvlText w:val=""/>
      <w:lvlJc w:val="left"/>
      <w:pPr>
        <w:ind w:left="6480" w:hanging="360"/>
      </w:pPr>
      <w:rPr>
        <w:rFonts w:ascii="Wingdings" w:hAnsi="Wingdings" w:hint="default"/>
      </w:rPr>
    </w:lvl>
  </w:abstractNum>
  <w:abstractNum w:abstractNumId="20" w15:restartNumberingAfterBreak="0">
    <w:nsid w:val="1B281642"/>
    <w:multiLevelType w:val="hybridMultilevel"/>
    <w:tmpl w:val="B2A60B34"/>
    <w:lvl w:ilvl="0" w:tplc="6986C102">
      <w:start w:val="1"/>
      <w:numFmt w:val="decimal"/>
      <w:lvlText w:val="%1."/>
      <w:lvlJc w:val="left"/>
      <w:pPr>
        <w:ind w:left="720" w:hanging="360"/>
      </w:pPr>
    </w:lvl>
    <w:lvl w:ilvl="1" w:tplc="F9921F7C">
      <w:start w:val="1"/>
      <w:numFmt w:val="lowerLetter"/>
      <w:lvlText w:val="%2."/>
      <w:lvlJc w:val="left"/>
      <w:pPr>
        <w:ind w:left="1440" w:hanging="360"/>
      </w:pPr>
    </w:lvl>
    <w:lvl w:ilvl="2" w:tplc="545837BC">
      <w:start w:val="1"/>
      <w:numFmt w:val="lowerRoman"/>
      <w:lvlText w:val="%3."/>
      <w:lvlJc w:val="right"/>
      <w:pPr>
        <w:ind w:left="2160" w:hanging="180"/>
      </w:pPr>
    </w:lvl>
    <w:lvl w:ilvl="3" w:tplc="876CB724">
      <w:start w:val="1"/>
      <w:numFmt w:val="decimal"/>
      <w:lvlText w:val="%4."/>
      <w:lvlJc w:val="left"/>
      <w:pPr>
        <w:ind w:left="2880" w:hanging="360"/>
      </w:pPr>
    </w:lvl>
    <w:lvl w:ilvl="4" w:tplc="80E8AB96">
      <w:start w:val="1"/>
      <w:numFmt w:val="lowerLetter"/>
      <w:lvlText w:val="%5."/>
      <w:lvlJc w:val="left"/>
      <w:pPr>
        <w:ind w:left="3600" w:hanging="360"/>
      </w:pPr>
    </w:lvl>
    <w:lvl w:ilvl="5" w:tplc="173E0666" w:tentative="1">
      <w:start w:val="1"/>
      <w:numFmt w:val="lowerRoman"/>
      <w:lvlText w:val="%6."/>
      <w:lvlJc w:val="right"/>
      <w:pPr>
        <w:ind w:left="4320" w:hanging="180"/>
      </w:pPr>
    </w:lvl>
    <w:lvl w:ilvl="6" w:tplc="D728C04C" w:tentative="1">
      <w:start w:val="1"/>
      <w:numFmt w:val="decimal"/>
      <w:lvlText w:val="%7."/>
      <w:lvlJc w:val="left"/>
      <w:pPr>
        <w:ind w:left="5040" w:hanging="360"/>
      </w:pPr>
    </w:lvl>
    <w:lvl w:ilvl="7" w:tplc="9D08BD94" w:tentative="1">
      <w:start w:val="1"/>
      <w:numFmt w:val="lowerLetter"/>
      <w:lvlText w:val="%8."/>
      <w:lvlJc w:val="left"/>
      <w:pPr>
        <w:ind w:left="5760" w:hanging="360"/>
      </w:pPr>
    </w:lvl>
    <w:lvl w:ilvl="8" w:tplc="5A70F8E8" w:tentative="1">
      <w:start w:val="1"/>
      <w:numFmt w:val="lowerRoman"/>
      <w:lvlText w:val="%9."/>
      <w:lvlJc w:val="right"/>
      <w:pPr>
        <w:ind w:left="6480" w:hanging="180"/>
      </w:pPr>
    </w:lvl>
  </w:abstractNum>
  <w:abstractNum w:abstractNumId="21" w15:restartNumberingAfterBreak="0">
    <w:nsid w:val="1E3D48AE"/>
    <w:multiLevelType w:val="hybridMultilevel"/>
    <w:tmpl w:val="0428E08E"/>
    <w:lvl w:ilvl="0" w:tplc="4B36E32A">
      <w:start w:val="1"/>
      <w:numFmt w:val="decimal"/>
      <w:lvlText w:val="%1."/>
      <w:lvlJc w:val="left"/>
      <w:pPr>
        <w:ind w:left="720" w:hanging="360"/>
      </w:pPr>
    </w:lvl>
    <w:lvl w:ilvl="1" w:tplc="6E2E59A2">
      <w:start w:val="1"/>
      <w:numFmt w:val="lowerLetter"/>
      <w:lvlText w:val="%2."/>
      <w:lvlJc w:val="left"/>
      <w:pPr>
        <w:ind w:left="1440" w:hanging="360"/>
      </w:pPr>
    </w:lvl>
    <w:lvl w:ilvl="2" w:tplc="F782E098">
      <w:start w:val="1"/>
      <w:numFmt w:val="lowerRoman"/>
      <w:lvlText w:val="%3."/>
      <w:lvlJc w:val="right"/>
      <w:pPr>
        <w:ind w:left="2160" w:hanging="180"/>
      </w:pPr>
    </w:lvl>
    <w:lvl w:ilvl="3" w:tplc="D160E51A">
      <w:start w:val="1"/>
      <w:numFmt w:val="decimal"/>
      <w:lvlText w:val="%4."/>
      <w:lvlJc w:val="left"/>
      <w:pPr>
        <w:ind w:left="2880" w:hanging="360"/>
      </w:pPr>
    </w:lvl>
    <w:lvl w:ilvl="4" w:tplc="D79C12DC">
      <w:start w:val="1"/>
      <w:numFmt w:val="lowerLetter"/>
      <w:lvlText w:val="%5."/>
      <w:lvlJc w:val="left"/>
      <w:pPr>
        <w:ind w:left="3600" w:hanging="360"/>
      </w:pPr>
    </w:lvl>
    <w:lvl w:ilvl="5" w:tplc="F84AC2DA">
      <w:start w:val="1"/>
      <w:numFmt w:val="lowerRoman"/>
      <w:lvlText w:val="%6."/>
      <w:lvlJc w:val="right"/>
      <w:pPr>
        <w:ind w:left="4320" w:hanging="180"/>
      </w:pPr>
    </w:lvl>
    <w:lvl w:ilvl="6" w:tplc="A53A376C">
      <w:start w:val="1"/>
      <w:numFmt w:val="decimal"/>
      <w:lvlText w:val="%7."/>
      <w:lvlJc w:val="left"/>
      <w:pPr>
        <w:ind w:left="5040" w:hanging="360"/>
      </w:pPr>
    </w:lvl>
    <w:lvl w:ilvl="7" w:tplc="7D3616DE">
      <w:start w:val="1"/>
      <w:numFmt w:val="lowerLetter"/>
      <w:lvlText w:val="%8."/>
      <w:lvlJc w:val="left"/>
      <w:pPr>
        <w:ind w:left="5760" w:hanging="360"/>
      </w:pPr>
    </w:lvl>
    <w:lvl w:ilvl="8" w:tplc="BF6AF456">
      <w:start w:val="1"/>
      <w:numFmt w:val="lowerRoman"/>
      <w:lvlText w:val="%9."/>
      <w:lvlJc w:val="right"/>
      <w:pPr>
        <w:ind w:left="6480" w:hanging="180"/>
      </w:pPr>
    </w:lvl>
  </w:abstractNum>
  <w:abstractNum w:abstractNumId="22" w15:restartNumberingAfterBreak="0">
    <w:nsid w:val="24A3333D"/>
    <w:multiLevelType w:val="hybridMultilevel"/>
    <w:tmpl w:val="73421CA6"/>
    <w:lvl w:ilvl="0" w:tplc="8EA82DAA">
      <w:start w:val="1"/>
      <w:numFmt w:val="bullet"/>
      <w:lvlText w:val=""/>
      <w:lvlJc w:val="left"/>
      <w:pPr>
        <w:ind w:left="720" w:hanging="360"/>
      </w:pPr>
      <w:rPr>
        <w:rFonts w:ascii="Symbol" w:hAnsi="Symbol" w:hint="default"/>
      </w:rPr>
    </w:lvl>
    <w:lvl w:ilvl="1" w:tplc="2F9C01E4" w:tentative="1">
      <w:start w:val="1"/>
      <w:numFmt w:val="bullet"/>
      <w:lvlText w:val="o"/>
      <w:lvlJc w:val="left"/>
      <w:pPr>
        <w:ind w:left="1440" w:hanging="360"/>
      </w:pPr>
      <w:rPr>
        <w:rFonts w:ascii="Courier New" w:hAnsi="Courier New" w:cs="Courier New" w:hint="default"/>
      </w:rPr>
    </w:lvl>
    <w:lvl w:ilvl="2" w:tplc="D6620852" w:tentative="1">
      <w:start w:val="1"/>
      <w:numFmt w:val="bullet"/>
      <w:lvlText w:val=""/>
      <w:lvlJc w:val="left"/>
      <w:pPr>
        <w:ind w:left="2160" w:hanging="360"/>
      </w:pPr>
      <w:rPr>
        <w:rFonts w:ascii="Wingdings" w:hAnsi="Wingdings" w:hint="default"/>
      </w:rPr>
    </w:lvl>
    <w:lvl w:ilvl="3" w:tplc="836EB7EA" w:tentative="1">
      <w:start w:val="1"/>
      <w:numFmt w:val="bullet"/>
      <w:lvlText w:val=""/>
      <w:lvlJc w:val="left"/>
      <w:pPr>
        <w:ind w:left="2880" w:hanging="360"/>
      </w:pPr>
      <w:rPr>
        <w:rFonts w:ascii="Symbol" w:hAnsi="Symbol" w:hint="default"/>
      </w:rPr>
    </w:lvl>
    <w:lvl w:ilvl="4" w:tplc="FA8A2EBE" w:tentative="1">
      <w:start w:val="1"/>
      <w:numFmt w:val="bullet"/>
      <w:lvlText w:val="o"/>
      <w:lvlJc w:val="left"/>
      <w:pPr>
        <w:ind w:left="3600" w:hanging="360"/>
      </w:pPr>
      <w:rPr>
        <w:rFonts w:ascii="Courier New" w:hAnsi="Courier New" w:cs="Courier New" w:hint="default"/>
      </w:rPr>
    </w:lvl>
    <w:lvl w:ilvl="5" w:tplc="8E609536" w:tentative="1">
      <w:start w:val="1"/>
      <w:numFmt w:val="bullet"/>
      <w:lvlText w:val=""/>
      <w:lvlJc w:val="left"/>
      <w:pPr>
        <w:ind w:left="4320" w:hanging="360"/>
      </w:pPr>
      <w:rPr>
        <w:rFonts w:ascii="Wingdings" w:hAnsi="Wingdings" w:hint="default"/>
      </w:rPr>
    </w:lvl>
    <w:lvl w:ilvl="6" w:tplc="BFDCE0A2" w:tentative="1">
      <w:start w:val="1"/>
      <w:numFmt w:val="bullet"/>
      <w:lvlText w:val=""/>
      <w:lvlJc w:val="left"/>
      <w:pPr>
        <w:ind w:left="5040" w:hanging="360"/>
      </w:pPr>
      <w:rPr>
        <w:rFonts w:ascii="Symbol" w:hAnsi="Symbol" w:hint="default"/>
      </w:rPr>
    </w:lvl>
    <w:lvl w:ilvl="7" w:tplc="472CCF40" w:tentative="1">
      <w:start w:val="1"/>
      <w:numFmt w:val="bullet"/>
      <w:lvlText w:val="o"/>
      <w:lvlJc w:val="left"/>
      <w:pPr>
        <w:ind w:left="5760" w:hanging="360"/>
      </w:pPr>
      <w:rPr>
        <w:rFonts w:ascii="Courier New" w:hAnsi="Courier New" w:cs="Courier New" w:hint="default"/>
      </w:rPr>
    </w:lvl>
    <w:lvl w:ilvl="8" w:tplc="6130F99A" w:tentative="1">
      <w:start w:val="1"/>
      <w:numFmt w:val="bullet"/>
      <w:lvlText w:val=""/>
      <w:lvlJc w:val="left"/>
      <w:pPr>
        <w:ind w:left="6480" w:hanging="360"/>
      </w:pPr>
      <w:rPr>
        <w:rFonts w:ascii="Wingdings" w:hAnsi="Wingdings" w:hint="default"/>
      </w:rPr>
    </w:lvl>
  </w:abstractNum>
  <w:abstractNum w:abstractNumId="23" w15:restartNumberingAfterBreak="0">
    <w:nsid w:val="25266765"/>
    <w:multiLevelType w:val="hybridMultilevel"/>
    <w:tmpl w:val="A0C8BF82"/>
    <w:lvl w:ilvl="0" w:tplc="4CDC074C">
      <w:start w:val="1"/>
      <w:numFmt w:val="bullet"/>
      <w:lvlText w:val=""/>
      <w:lvlJc w:val="left"/>
      <w:pPr>
        <w:ind w:left="720" w:hanging="360"/>
      </w:pPr>
      <w:rPr>
        <w:rFonts w:ascii="Symbol" w:hAnsi="Symbol" w:hint="default"/>
      </w:rPr>
    </w:lvl>
    <w:lvl w:ilvl="1" w:tplc="515A631A" w:tentative="1">
      <w:start w:val="1"/>
      <w:numFmt w:val="bullet"/>
      <w:lvlText w:val="o"/>
      <w:lvlJc w:val="left"/>
      <w:pPr>
        <w:ind w:left="1440" w:hanging="360"/>
      </w:pPr>
      <w:rPr>
        <w:rFonts w:ascii="Courier New" w:hAnsi="Courier New" w:hint="default"/>
      </w:rPr>
    </w:lvl>
    <w:lvl w:ilvl="2" w:tplc="436041A8" w:tentative="1">
      <w:start w:val="1"/>
      <w:numFmt w:val="bullet"/>
      <w:lvlText w:val=""/>
      <w:lvlJc w:val="left"/>
      <w:pPr>
        <w:ind w:left="2160" w:hanging="360"/>
      </w:pPr>
      <w:rPr>
        <w:rFonts w:ascii="Wingdings" w:hAnsi="Wingdings" w:hint="default"/>
      </w:rPr>
    </w:lvl>
    <w:lvl w:ilvl="3" w:tplc="477487DE" w:tentative="1">
      <w:start w:val="1"/>
      <w:numFmt w:val="bullet"/>
      <w:lvlText w:val=""/>
      <w:lvlJc w:val="left"/>
      <w:pPr>
        <w:ind w:left="2880" w:hanging="360"/>
      </w:pPr>
      <w:rPr>
        <w:rFonts w:ascii="Symbol" w:hAnsi="Symbol" w:hint="default"/>
      </w:rPr>
    </w:lvl>
    <w:lvl w:ilvl="4" w:tplc="B0260D12" w:tentative="1">
      <w:start w:val="1"/>
      <w:numFmt w:val="bullet"/>
      <w:lvlText w:val="o"/>
      <w:lvlJc w:val="left"/>
      <w:pPr>
        <w:ind w:left="3600" w:hanging="360"/>
      </w:pPr>
      <w:rPr>
        <w:rFonts w:ascii="Courier New" w:hAnsi="Courier New" w:hint="default"/>
      </w:rPr>
    </w:lvl>
    <w:lvl w:ilvl="5" w:tplc="CD00215A" w:tentative="1">
      <w:start w:val="1"/>
      <w:numFmt w:val="bullet"/>
      <w:lvlText w:val=""/>
      <w:lvlJc w:val="left"/>
      <w:pPr>
        <w:ind w:left="4320" w:hanging="360"/>
      </w:pPr>
      <w:rPr>
        <w:rFonts w:ascii="Wingdings" w:hAnsi="Wingdings" w:hint="default"/>
      </w:rPr>
    </w:lvl>
    <w:lvl w:ilvl="6" w:tplc="E12C01BC" w:tentative="1">
      <w:start w:val="1"/>
      <w:numFmt w:val="bullet"/>
      <w:lvlText w:val=""/>
      <w:lvlJc w:val="left"/>
      <w:pPr>
        <w:ind w:left="5040" w:hanging="360"/>
      </w:pPr>
      <w:rPr>
        <w:rFonts w:ascii="Symbol" w:hAnsi="Symbol" w:hint="default"/>
      </w:rPr>
    </w:lvl>
    <w:lvl w:ilvl="7" w:tplc="D4C05B4A" w:tentative="1">
      <w:start w:val="1"/>
      <w:numFmt w:val="bullet"/>
      <w:lvlText w:val="o"/>
      <w:lvlJc w:val="left"/>
      <w:pPr>
        <w:ind w:left="5760" w:hanging="360"/>
      </w:pPr>
      <w:rPr>
        <w:rFonts w:ascii="Courier New" w:hAnsi="Courier New" w:hint="default"/>
      </w:rPr>
    </w:lvl>
    <w:lvl w:ilvl="8" w:tplc="8EAAACE8" w:tentative="1">
      <w:start w:val="1"/>
      <w:numFmt w:val="bullet"/>
      <w:lvlText w:val=""/>
      <w:lvlJc w:val="left"/>
      <w:pPr>
        <w:ind w:left="6480" w:hanging="360"/>
      </w:pPr>
      <w:rPr>
        <w:rFonts w:ascii="Wingdings" w:hAnsi="Wingdings" w:hint="default"/>
      </w:rPr>
    </w:lvl>
  </w:abstractNum>
  <w:abstractNum w:abstractNumId="24" w15:restartNumberingAfterBreak="0">
    <w:nsid w:val="26F40BBA"/>
    <w:multiLevelType w:val="hybridMultilevel"/>
    <w:tmpl w:val="061477FA"/>
    <w:lvl w:ilvl="0" w:tplc="DA582076">
      <w:start w:val="1"/>
      <w:numFmt w:val="lowerLetter"/>
      <w:lvlText w:val="%1."/>
      <w:lvlJc w:val="left"/>
      <w:pPr>
        <w:ind w:left="634" w:hanging="360"/>
      </w:pPr>
    </w:lvl>
    <w:lvl w:ilvl="1" w:tplc="C922BF1E">
      <w:start w:val="1"/>
      <w:numFmt w:val="bullet"/>
      <w:lvlText w:val=""/>
      <w:lvlJc w:val="left"/>
      <w:pPr>
        <w:ind w:left="1354" w:hanging="360"/>
      </w:pPr>
      <w:rPr>
        <w:rFonts w:ascii="Symbol" w:hAnsi="Symbol" w:hint="default"/>
      </w:rPr>
    </w:lvl>
    <w:lvl w:ilvl="2" w:tplc="6ED2D1E6" w:tentative="1">
      <w:start w:val="1"/>
      <w:numFmt w:val="lowerRoman"/>
      <w:lvlText w:val="%3."/>
      <w:lvlJc w:val="right"/>
      <w:pPr>
        <w:ind w:left="2074" w:hanging="180"/>
      </w:pPr>
    </w:lvl>
    <w:lvl w:ilvl="3" w:tplc="15A494C2" w:tentative="1">
      <w:start w:val="1"/>
      <w:numFmt w:val="decimal"/>
      <w:lvlText w:val="%4."/>
      <w:lvlJc w:val="left"/>
      <w:pPr>
        <w:ind w:left="2794" w:hanging="360"/>
      </w:pPr>
    </w:lvl>
    <w:lvl w:ilvl="4" w:tplc="49CC6BE4" w:tentative="1">
      <w:start w:val="1"/>
      <w:numFmt w:val="lowerLetter"/>
      <w:lvlText w:val="%5."/>
      <w:lvlJc w:val="left"/>
      <w:pPr>
        <w:ind w:left="3514" w:hanging="360"/>
      </w:pPr>
    </w:lvl>
    <w:lvl w:ilvl="5" w:tplc="68143EA8" w:tentative="1">
      <w:start w:val="1"/>
      <w:numFmt w:val="lowerRoman"/>
      <w:lvlText w:val="%6."/>
      <w:lvlJc w:val="right"/>
      <w:pPr>
        <w:ind w:left="4234" w:hanging="180"/>
      </w:pPr>
    </w:lvl>
    <w:lvl w:ilvl="6" w:tplc="0FD0F916" w:tentative="1">
      <w:start w:val="1"/>
      <w:numFmt w:val="decimal"/>
      <w:lvlText w:val="%7."/>
      <w:lvlJc w:val="left"/>
      <w:pPr>
        <w:ind w:left="4954" w:hanging="360"/>
      </w:pPr>
    </w:lvl>
    <w:lvl w:ilvl="7" w:tplc="61C67EC2" w:tentative="1">
      <w:start w:val="1"/>
      <w:numFmt w:val="lowerLetter"/>
      <w:lvlText w:val="%8."/>
      <w:lvlJc w:val="left"/>
      <w:pPr>
        <w:ind w:left="5674" w:hanging="360"/>
      </w:pPr>
    </w:lvl>
    <w:lvl w:ilvl="8" w:tplc="47A044CA" w:tentative="1">
      <w:start w:val="1"/>
      <w:numFmt w:val="lowerRoman"/>
      <w:lvlText w:val="%9."/>
      <w:lvlJc w:val="right"/>
      <w:pPr>
        <w:ind w:left="6394" w:hanging="180"/>
      </w:pPr>
    </w:lvl>
  </w:abstractNum>
  <w:abstractNum w:abstractNumId="25" w15:restartNumberingAfterBreak="0">
    <w:nsid w:val="282C57B4"/>
    <w:multiLevelType w:val="hybridMultilevel"/>
    <w:tmpl w:val="BDEECE38"/>
    <w:lvl w:ilvl="0" w:tplc="713EDD3C">
      <w:start w:val="1"/>
      <w:numFmt w:val="bullet"/>
      <w:lvlText w:val=""/>
      <w:lvlJc w:val="left"/>
      <w:pPr>
        <w:ind w:left="720" w:hanging="360"/>
      </w:pPr>
      <w:rPr>
        <w:rFonts w:ascii="Symbol" w:hAnsi="Symbol" w:hint="default"/>
      </w:rPr>
    </w:lvl>
    <w:lvl w:ilvl="1" w:tplc="FBEE781E">
      <w:start w:val="1"/>
      <w:numFmt w:val="bullet"/>
      <w:lvlText w:val="o"/>
      <w:lvlJc w:val="left"/>
      <w:pPr>
        <w:ind w:left="1440" w:hanging="360"/>
      </w:pPr>
      <w:rPr>
        <w:rFonts w:ascii="Courier New" w:hAnsi="Courier New" w:cs="Times New Roman" w:hint="default"/>
      </w:rPr>
    </w:lvl>
    <w:lvl w:ilvl="2" w:tplc="82E406C0">
      <w:start w:val="1"/>
      <w:numFmt w:val="bullet"/>
      <w:lvlText w:val=""/>
      <w:lvlJc w:val="left"/>
      <w:pPr>
        <w:ind w:left="2160" w:hanging="360"/>
      </w:pPr>
      <w:rPr>
        <w:rFonts w:ascii="Wingdings" w:hAnsi="Wingdings" w:hint="default"/>
      </w:rPr>
    </w:lvl>
    <w:lvl w:ilvl="3" w:tplc="650CFBF0">
      <w:start w:val="1"/>
      <w:numFmt w:val="bullet"/>
      <w:lvlText w:val=""/>
      <w:lvlJc w:val="left"/>
      <w:pPr>
        <w:ind w:left="2880" w:hanging="360"/>
      </w:pPr>
      <w:rPr>
        <w:rFonts w:ascii="Symbol" w:hAnsi="Symbol" w:hint="default"/>
      </w:rPr>
    </w:lvl>
    <w:lvl w:ilvl="4" w:tplc="C512CBE2">
      <w:start w:val="1"/>
      <w:numFmt w:val="bullet"/>
      <w:lvlText w:val="o"/>
      <w:lvlJc w:val="left"/>
      <w:pPr>
        <w:ind w:left="3600" w:hanging="360"/>
      </w:pPr>
      <w:rPr>
        <w:rFonts w:ascii="Courier New" w:hAnsi="Courier New" w:cs="Times New Roman" w:hint="default"/>
      </w:rPr>
    </w:lvl>
    <w:lvl w:ilvl="5" w:tplc="56AEB588">
      <w:start w:val="1"/>
      <w:numFmt w:val="bullet"/>
      <w:lvlText w:val=""/>
      <w:lvlJc w:val="left"/>
      <w:pPr>
        <w:ind w:left="4320" w:hanging="360"/>
      </w:pPr>
      <w:rPr>
        <w:rFonts w:ascii="Wingdings" w:hAnsi="Wingdings" w:hint="default"/>
      </w:rPr>
    </w:lvl>
    <w:lvl w:ilvl="6" w:tplc="9F4E0BC8">
      <w:start w:val="1"/>
      <w:numFmt w:val="bullet"/>
      <w:lvlText w:val=""/>
      <w:lvlJc w:val="left"/>
      <w:pPr>
        <w:ind w:left="5040" w:hanging="360"/>
      </w:pPr>
      <w:rPr>
        <w:rFonts w:ascii="Symbol" w:hAnsi="Symbol" w:hint="default"/>
      </w:rPr>
    </w:lvl>
    <w:lvl w:ilvl="7" w:tplc="453A5882">
      <w:start w:val="1"/>
      <w:numFmt w:val="bullet"/>
      <w:lvlText w:val="o"/>
      <w:lvlJc w:val="left"/>
      <w:pPr>
        <w:ind w:left="5760" w:hanging="360"/>
      </w:pPr>
      <w:rPr>
        <w:rFonts w:ascii="Courier New" w:hAnsi="Courier New" w:cs="Times New Roman" w:hint="default"/>
      </w:rPr>
    </w:lvl>
    <w:lvl w:ilvl="8" w:tplc="03EA6400">
      <w:start w:val="1"/>
      <w:numFmt w:val="bullet"/>
      <w:lvlText w:val=""/>
      <w:lvlJc w:val="left"/>
      <w:pPr>
        <w:ind w:left="6480" w:hanging="360"/>
      </w:pPr>
      <w:rPr>
        <w:rFonts w:ascii="Wingdings" w:hAnsi="Wingdings" w:hint="default"/>
      </w:rPr>
    </w:lvl>
  </w:abstractNum>
  <w:abstractNum w:abstractNumId="26" w15:restartNumberingAfterBreak="0">
    <w:nsid w:val="28B32336"/>
    <w:multiLevelType w:val="hybridMultilevel"/>
    <w:tmpl w:val="BAE4429A"/>
    <w:lvl w:ilvl="0" w:tplc="82963B46">
      <w:start w:val="1"/>
      <w:numFmt w:val="lowerLetter"/>
      <w:lvlText w:val="%1."/>
      <w:lvlJc w:val="left"/>
      <w:pPr>
        <w:ind w:left="720" w:hanging="360"/>
      </w:pPr>
    </w:lvl>
    <w:lvl w:ilvl="1" w:tplc="3BFECD44" w:tentative="1">
      <w:start w:val="1"/>
      <w:numFmt w:val="lowerLetter"/>
      <w:lvlText w:val="%2."/>
      <w:lvlJc w:val="left"/>
      <w:pPr>
        <w:ind w:left="1440" w:hanging="360"/>
      </w:pPr>
    </w:lvl>
    <w:lvl w:ilvl="2" w:tplc="1DB0458E" w:tentative="1">
      <w:start w:val="1"/>
      <w:numFmt w:val="lowerRoman"/>
      <w:lvlText w:val="%3."/>
      <w:lvlJc w:val="right"/>
      <w:pPr>
        <w:ind w:left="2160" w:hanging="180"/>
      </w:pPr>
    </w:lvl>
    <w:lvl w:ilvl="3" w:tplc="BF968532" w:tentative="1">
      <w:start w:val="1"/>
      <w:numFmt w:val="decimal"/>
      <w:lvlText w:val="%4."/>
      <w:lvlJc w:val="left"/>
      <w:pPr>
        <w:ind w:left="2880" w:hanging="360"/>
      </w:pPr>
    </w:lvl>
    <w:lvl w:ilvl="4" w:tplc="693202D8" w:tentative="1">
      <w:start w:val="1"/>
      <w:numFmt w:val="lowerLetter"/>
      <w:lvlText w:val="%5."/>
      <w:lvlJc w:val="left"/>
      <w:pPr>
        <w:ind w:left="3600" w:hanging="360"/>
      </w:pPr>
    </w:lvl>
    <w:lvl w:ilvl="5" w:tplc="72BC005A" w:tentative="1">
      <w:start w:val="1"/>
      <w:numFmt w:val="lowerRoman"/>
      <w:lvlText w:val="%6."/>
      <w:lvlJc w:val="right"/>
      <w:pPr>
        <w:ind w:left="4320" w:hanging="180"/>
      </w:pPr>
    </w:lvl>
    <w:lvl w:ilvl="6" w:tplc="DDE4058E" w:tentative="1">
      <w:start w:val="1"/>
      <w:numFmt w:val="decimal"/>
      <w:lvlText w:val="%7."/>
      <w:lvlJc w:val="left"/>
      <w:pPr>
        <w:ind w:left="5040" w:hanging="360"/>
      </w:pPr>
    </w:lvl>
    <w:lvl w:ilvl="7" w:tplc="6880822E" w:tentative="1">
      <w:start w:val="1"/>
      <w:numFmt w:val="lowerLetter"/>
      <w:lvlText w:val="%8."/>
      <w:lvlJc w:val="left"/>
      <w:pPr>
        <w:ind w:left="5760" w:hanging="360"/>
      </w:pPr>
    </w:lvl>
    <w:lvl w:ilvl="8" w:tplc="A176B292" w:tentative="1">
      <w:start w:val="1"/>
      <w:numFmt w:val="lowerRoman"/>
      <w:lvlText w:val="%9."/>
      <w:lvlJc w:val="right"/>
      <w:pPr>
        <w:ind w:left="6480" w:hanging="180"/>
      </w:pPr>
    </w:lvl>
  </w:abstractNum>
  <w:abstractNum w:abstractNumId="27" w15:restartNumberingAfterBreak="0">
    <w:nsid w:val="29CA75E2"/>
    <w:multiLevelType w:val="hybridMultilevel"/>
    <w:tmpl w:val="A67C8654"/>
    <w:lvl w:ilvl="0" w:tplc="2CC03062">
      <w:start w:val="1"/>
      <w:numFmt w:val="lowerLetter"/>
      <w:lvlText w:val="%1."/>
      <w:lvlJc w:val="left"/>
      <w:pPr>
        <w:ind w:left="540" w:hanging="360"/>
      </w:pPr>
      <w:rPr>
        <w:rFonts w:hint="default"/>
        <w:b/>
      </w:rPr>
    </w:lvl>
    <w:lvl w:ilvl="1" w:tplc="75326378" w:tentative="1">
      <w:start w:val="1"/>
      <w:numFmt w:val="lowerLetter"/>
      <w:lvlText w:val="%2."/>
      <w:lvlJc w:val="left"/>
      <w:pPr>
        <w:ind w:left="1260" w:hanging="360"/>
      </w:pPr>
    </w:lvl>
    <w:lvl w:ilvl="2" w:tplc="5F4417C0" w:tentative="1">
      <w:start w:val="1"/>
      <w:numFmt w:val="lowerRoman"/>
      <w:lvlText w:val="%3."/>
      <w:lvlJc w:val="right"/>
      <w:pPr>
        <w:ind w:left="1980" w:hanging="180"/>
      </w:pPr>
    </w:lvl>
    <w:lvl w:ilvl="3" w:tplc="9A20420E" w:tentative="1">
      <w:start w:val="1"/>
      <w:numFmt w:val="decimal"/>
      <w:lvlText w:val="%4."/>
      <w:lvlJc w:val="left"/>
      <w:pPr>
        <w:ind w:left="2700" w:hanging="360"/>
      </w:pPr>
    </w:lvl>
    <w:lvl w:ilvl="4" w:tplc="6A2EFFE4" w:tentative="1">
      <w:start w:val="1"/>
      <w:numFmt w:val="lowerLetter"/>
      <w:lvlText w:val="%5."/>
      <w:lvlJc w:val="left"/>
      <w:pPr>
        <w:ind w:left="3420" w:hanging="360"/>
      </w:pPr>
    </w:lvl>
    <w:lvl w:ilvl="5" w:tplc="6DDAD316" w:tentative="1">
      <w:start w:val="1"/>
      <w:numFmt w:val="lowerRoman"/>
      <w:lvlText w:val="%6."/>
      <w:lvlJc w:val="right"/>
      <w:pPr>
        <w:ind w:left="4140" w:hanging="180"/>
      </w:pPr>
    </w:lvl>
    <w:lvl w:ilvl="6" w:tplc="84E25D72" w:tentative="1">
      <w:start w:val="1"/>
      <w:numFmt w:val="decimal"/>
      <w:lvlText w:val="%7."/>
      <w:lvlJc w:val="left"/>
      <w:pPr>
        <w:ind w:left="4860" w:hanging="360"/>
      </w:pPr>
    </w:lvl>
    <w:lvl w:ilvl="7" w:tplc="69008B3A" w:tentative="1">
      <w:start w:val="1"/>
      <w:numFmt w:val="lowerLetter"/>
      <w:lvlText w:val="%8."/>
      <w:lvlJc w:val="left"/>
      <w:pPr>
        <w:ind w:left="5580" w:hanging="360"/>
      </w:pPr>
    </w:lvl>
    <w:lvl w:ilvl="8" w:tplc="D89EA116" w:tentative="1">
      <w:start w:val="1"/>
      <w:numFmt w:val="lowerRoman"/>
      <w:lvlText w:val="%9."/>
      <w:lvlJc w:val="right"/>
      <w:pPr>
        <w:ind w:left="6300" w:hanging="180"/>
      </w:pPr>
    </w:lvl>
  </w:abstractNum>
  <w:abstractNum w:abstractNumId="28" w15:restartNumberingAfterBreak="0">
    <w:nsid w:val="2B796BE2"/>
    <w:multiLevelType w:val="hybridMultilevel"/>
    <w:tmpl w:val="F9082D2A"/>
    <w:lvl w:ilvl="0" w:tplc="89B8DAA8">
      <w:start w:val="1"/>
      <w:numFmt w:val="decimal"/>
      <w:lvlText w:val="%1."/>
      <w:lvlJc w:val="left"/>
      <w:pPr>
        <w:ind w:left="720" w:hanging="360"/>
      </w:pPr>
      <w:rPr>
        <w:rFonts w:hint="default"/>
      </w:rPr>
    </w:lvl>
    <w:lvl w:ilvl="1" w:tplc="F69074FA" w:tentative="1">
      <w:start w:val="1"/>
      <w:numFmt w:val="bullet"/>
      <w:lvlText w:val="o"/>
      <w:lvlJc w:val="left"/>
      <w:pPr>
        <w:ind w:left="1440" w:hanging="360"/>
      </w:pPr>
      <w:rPr>
        <w:rFonts w:ascii="Courier New" w:hAnsi="Courier New" w:hint="default"/>
      </w:rPr>
    </w:lvl>
    <w:lvl w:ilvl="2" w:tplc="31108B26" w:tentative="1">
      <w:start w:val="1"/>
      <w:numFmt w:val="bullet"/>
      <w:lvlText w:val=""/>
      <w:lvlJc w:val="left"/>
      <w:pPr>
        <w:ind w:left="2160" w:hanging="360"/>
      </w:pPr>
      <w:rPr>
        <w:rFonts w:ascii="Wingdings" w:hAnsi="Wingdings" w:hint="default"/>
      </w:rPr>
    </w:lvl>
    <w:lvl w:ilvl="3" w:tplc="B32E91DA" w:tentative="1">
      <w:start w:val="1"/>
      <w:numFmt w:val="bullet"/>
      <w:lvlText w:val=""/>
      <w:lvlJc w:val="left"/>
      <w:pPr>
        <w:ind w:left="2880" w:hanging="360"/>
      </w:pPr>
      <w:rPr>
        <w:rFonts w:ascii="Symbol" w:hAnsi="Symbol" w:hint="default"/>
      </w:rPr>
    </w:lvl>
    <w:lvl w:ilvl="4" w:tplc="EA5C817A" w:tentative="1">
      <w:start w:val="1"/>
      <w:numFmt w:val="bullet"/>
      <w:lvlText w:val="o"/>
      <w:lvlJc w:val="left"/>
      <w:pPr>
        <w:ind w:left="3600" w:hanging="360"/>
      </w:pPr>
      <w:rPr>
        <w:rFonts w:ascii="Courier New" w:hAnsi="Courier New" w:hint="default"/>
      </w:rPr>
    </w:lvl>
    <w:lvl w:ilvl="5" w:tplc="C36A531E" w:tentative="1">
      <w:start w:val="1"/>
      <w:numFmt w:val="bullet"/>
      <w:lvlText w:val=""/>
      <w:lvlJc w:val="left"/>
      <w:pPr>
        <w:ind w:left="4320" w:hanging="360"/>
      </w:pPr>
      <w:rPr>
        <w:rFonts w:ascii="Wingdings" w:hAnsi="Wingdings" w:hint="default"/>
      </w:rPr>
    </w:lvl>
    <w:lvl w:ilvl="6" w:tplc="3446D10A" w:tentative="1">
      <w:start w:val="1"/>
      <w:numFmt w:val="bullet"/>
      <w:lvlText w:val=""/>
      <w:lvlJc w:val="left"/>
      <w:pPr>
        <w:ind w:left="5040" w:hanging="360"/>
      </w:pPr>
      <w:rPr>
        <w:rFonts w:ascii="Symbol" w:hAnsi="Symbol" w:hint="default"/>
      </w:rPr>
    </w:lvl>
    <w:lvl w:ilvl="7" w:tplc="197E678C" w:tentative="1">
      <w:start w:val="1"/>
      <w:numFmt w:val="bullet"/>
      <w:lvlText w:val="o"/>
      <w:lvlJc w:val="left"/>
      <w:pPr>
        <w:ind w:left="5760" w:hanging="360"/>
      </w:pPr>
      <w:rPr>
        <w:rFonts w:ascii="Courier New" w:hAnsi="Courier New" w:hint="default"/>
      </w:rPr>
    </w:lvl>
    <w:lvl w:ilvl="8" w:tplc="BD922090" w:tentative="1">
      <w:start w:val="1"/>
      <w:numFmt w:val="bullet"/>
      <w:lvlText w:val=""/>
      <w:lvlJc w:val="left"/>
      <w:pPr>
        <w:ind w:left="6480" w:hanging="360"/>
      </w:pPr>
      <w:rPr>
        <w:rFonts w:ascii="Wingdings" w:hAnsi="Wingdings" w:hint="default"/>
      </w:rPr>
    </w:lvl>
  </w:abstractNum>
  <w:abstractNum w:abstractNumId="29" w15:restartNumberingAfterBreak="0">
    <w:nsid w:val="2C742BC2"/>
    <w:multiLevelType w:val="hybridMultilevel"/>
    <w:tmpl w:val="E06AF520"/>
    <w:lvl w:ilvl="0" w:tplc="FD126442">
      <w:start w:val="1"/>
      <w:numFmt w:val="bullet"/>
      <w:lvlText w:val=""/>
      <w:lvlJc w:val="left"/>
      <w:pPr>
        <w:ind w:left="720" w:hanging="360"/>
      </w:pPr>
      <w:rPr>
        <w:rFonts w:ascii="Symbol" w:hAnsi="Symbol" w:hint="default"/>
      </w:rPr>
    </w:lvl>
    <w:lvl w:ilvl="1" w:tplc="D570B8B6" w:tentative="1">
      <w:start w:val="1"/>
      <w:numFmt w:val="lowerLetter"/>
      <w:lvlText w:val="%2."/>
      <w:lvlJc w:val="left"/>
      <w:pPr>
        <w:ind w:left="1440" w:hanging="360"/>
      </w:pPr>
    </w:lvl>
    <w:lvl w:ilvl="2" w:tplc="AFD892D0" w:tentative="1">
      <w:start w:val="1"/>
      <w:numFmt w:val="lowerRoman"/>
      <w:lvlText w:val="%3."/>
      <w:lvlJc w:val="right"/>
      <w:pPr>
        <w:ind w:left="2160" w:hanging="180"/>
      </w:pPr>
    </w:lvl>
    <w:lvl w:ilvl="3" w:tplc="B6A2EC8C" w:tentative="1">
      <w:start w:val="1"/>
      <w:numFmt w:val="decimal"/>
      <w:lvlText w:val="%4."/>
      <w:lvlJc w:val="left"/>
      <w:pPr>
        <w:ind w:left="2880" w:hanging="360"/>
      </w:pPr>
    </w:lvl>
    <w:lvl w:ilvl="4" w:tplc="435CA32C" w:tentative="1">
      <w:start w:val="1"/>
      <w:numFmt w:val="lowerLetter"/>
      <w:lvlText w:val="%5."/>
      <w:lvlJc w:val="left"/>
      <w:pPr>
        <w:ind w:left="3600" w:hanging="360"/>
      </w:pPr>
    </w:lvl>
    <w:lvl w:ilvl="5" w:tplc="46CEB45E" w:tentative="1">
      <w:start w:val="1"/>
      <w:numFmt w:val="lowerRoman"/>
      <w:lvlText w:val="%6."/>
      <w:lvlJc w:val="right"/>
      <w:pPr>
        <w:ind w:left="4320" w:hanging="180"/>
      </w:pPr>
    </w:lvl>
    <w:lvl w:ilvl="6" w:tplc="143A773A" w:tentative="1">
      <w:start w:val="1"/>
      <w:numFmt w:val="decimal"/>
      <w:lvlText w:val="%7."/>
      <w:lvlJc w:val="left"/>
      <w:pPr>
        <w:ind w:left="5040" w:hanging="360"/>
      </w:pPr>
    </w:lvl>
    <w:lvl w:ilvl="7" w:tplc="6C30FA7A" w:tentative="1">
      <w:start w:val="1"/>
      <w:numFmt w:val="lowerLetter"/>
      <w:lvlText w:val="%8."/>
      <w:lvlJc w:val="left"/>
      <w:pPr>
        <w:ind w:left="5760" w:hanging="360"/>
      </w:pPr>
    </w:lvl>
    <w:lvl w:ilvl="8" w:tplc="E632D18A" w:tentative="1">
      <w:start w:val="1"/>
      <w:numFmt w:val="lowerRoman"/>
      <w:lvlText w:val="%9."/>
      <w:lvlJc w:val="right"/>
      <w:pPr>
        <w:ind w:left="6480" w:hanging="180"/>
      </w:pPr>
    </w:lvl>
  </w:abstractNum>
  <w:abstractNum w:abstractNumId="30" w15:restartNumberingAfterBreak="0">
    <w:nsid w:val="2CE87BFB"/>
    <w:multiLevelType w:val="hybridMultilevel"/>
    <w:tmpl w:val="5D44743A"/>
    <w:lvl w:ilvl="0" w:tplc="3BC8B906">
      <w:start w:val="1"/>
      <w:numFmt w:val="bullet"/>
      <w:lvlText w:val=""/>
      <w:lvlJc w:val="left"/>
      <w:pPr>
        <w:ind w:left="360" w:hanging="360"/>
      </w:pPr>
      <w:rPr>
        <w:rFonts w:ascii="Symbol" w:hAnsi="Symbol" w:hint="default"/>
      </w:rPr>
    </w:lvl>
    <w:lvl w:ilvl="1" w:tplc="CC0EC1AA" w:tentative="1">
      <w:start w:val="1"/>
      <w:numFmt w:val="bullet"/>
      <w:lvlText w:val="o"/>
      <w:lvlJc w:val="left"/>
      <w:pPr>
        <w:ind w:left="1080" w:hanging="360"/>
      </w:pPr>
      <w:rPr>
        <w:rFonts w:ascii="Courier New" w:hAnsi="Courier New" w:cs="Courier New" w:hint="default"/>
      </w:rPr>
    </w:lvl>
    <w:lvl w:ilvl="2" w:tplc="2EC007AA" w:tentative="1">
      <w:start w:val="1"/>
      <w:numFmt w:val="bullet"/>
      <w:lvlText w:val=""/>
      <w:lvlJc w:val="left"/>
      <w:pPr>
        <w:ind w:left="1800" w:hanging="360"/>
      </w:pPr>
      <w:rPr>
        <w:rFonts w:ascii="Wingdings" w:hAnsi="Wingdings" w:hint="default"/>
      </w:rPr>
    </w:lvl>
    <w:lvl w:ilvl="3" w:tplc="54A4A9C2" w:tentative="1">
      <w:start w:val="1"/>
      <w:numFmt w:val="bullet"/>
      <w:lvlText w:val=""/>
      <w:lvlJc w:val="left"/>
      <w:pPr>
        <w:ind w:left="2520" w:hanging="360"/>
      </w:pPr>
      <w:rPr>
        <w:rFonts w:ascii="Symbol" w:hAnsi="Symbol" w:hint="default"/>
      </w:rPr>
    </w:lvl>
    <w:lvl w:ilvl="4" w:tplc="F13AFB34" w:tentative="1">
      <w:start w:val="1"/>
      <w:numFmt w:val="bullet"/>
      <w:lvlText w:val="o"/>
      <w:lvlJc w:val="left"/>
      <w:pPr>
        <w:ind w:left="3240" w:hanging="360"/>
      </w:pPr>
      <w:rPr>
        <w:rFonts w:ascii="Courier New" w:hAnsi="Courier New" w:cs="Courier New" w:hint="default"/>
      </w:rPr>
    </w:lvl>
    <w:lvl w:ilvl="5" w:tplc="8110AD90" w:tentative="1">
      <w:start w:val="1"/>
      <w:numFmt w:val="bullet"/>
      <w:lvlText w:val=""/>
      <w:lvlJc w:val="left"/>
      <w:pPr>
        <w:ind w:left="3960" w:hanging="360"/>
      </w:pPr>
      <w:rPr>
        <w:rFonts w:ascii="Wingdings" w:hAnsi="Wingdings" w:hint="default"/>
      </w:rPr>
    </w:lvl>
    <w:lvl w:ilvl="6" w:tplc="0540E5A8" w:tentative="1">
      <w:start w:val="1"/>
      <w:numFmt w:val="bullet"/>
      <w:lvlText w:val=""/>
      <w:lvlJc w:val="left"/>
      <w:pPr>
        <w:ind w:left="4680" w:hanging="360"/>
      </w:pPr>
      <w:rPr>
        <w:rFonts w:ascii="Symbol" w:hAnsi="Symbol" w:hint="default"/>
      </w:rPr>
    </w:lvl>
    <w:lvl w:ilvl="7" w:tplc="E06AEAB8" w:tentative="1">
      <w:start w:val="1"/>
      <w:numFmt w:val="bullet"/>
      <w:lvlText w:val="o"/>
      <w:lvlJc w:val="left"/>
      <w:pPr>
        <w:ind w:left="5400" w:hanging="360"/>
      </w:pPr>
      <w:rPr>
        <w:rFonts w:ascii="Courier New" w:hAnsi="Courier New" w:cs="Courier New" w:hint="default"/>
      </w:rPr>
    </w:lvl>
    <w:lvl w:ilvl="8" w:tplc="5C267720" w:tentative="1">
      <w:start w:val="1"/>
      <w:numFmt w:val="bullet"/>
      <w:lvlText w:val=""/>
      <w:lvlJc w:val="left"/>
      <w:pPr>
        <w:ind w:left="6120" w:hanging="360"/>
      </w:pPr>
      <w:rPr>
        <w:rFonts w:ascii="Wingdings" w:hAnsi="Wingdings" w:hint="default"/>
      </w:rPr>
    </w:lvl>
  </w:abstractNum>
  <w:abstractNum w:abstractNumId="31" w15:restartNumberingAfterBreak="0">
    <w:nsid w:val="2EBD3567"/>
    <w:multiLevelType w:val="hybridMultilevel"/>
    <w:tmpl w:val="0FDCEC9C"/>
    <w:lvl w:ilvl="0" w:tplc="A80EA41A">
      <w:start w:val="1"/>
      <w:numFmt w:val="bullet"/>
      <w:lvlText w:val=""/>
      <w:lvlJc w:val="left"/>
      <w:pPr>
        <w:ind w:left="720" w:hanging="360"/>
      </w:pPr>
      <w:rPr>
        <w:rFonts w:ascii="Symbol" w:hAnsi="Symbol" w:hint="default"/>
      </w:rPr>
    </w:lvl>
    <w:lvl w:ilvl="1" w:tplc="E6C47586">
      <w:start w:val="1"/>
      <w:numFmt w:val="bullet"/>
      <w:lvlText w:val="o"/>
      <w:lvlJc w:val="left"/>
      <w:pPr>
        <w:ind w:left="1440" w:hanging="360"/>
      </w:pPr>
      <w:rPr>
        <w:rFonts w:ascii="Courier New" w:hAnsi="Courier New" w:hint="default"/>
      </w:rPr>
    </w:lvl>
    <w:lvl w:ilvl="2" w:tplc="FFD099B0" w:tentative="1">
      <w:start w:val="1"/>
      <w:numFmt w:val="bullet"/>
      <w:lvlText w:val=""/>
      <w:lvlJc w:val="left"/>
      <w:pPr>
        <w:ind w:left="2160" w:hanging="360"/>
      </w:pPr>
      <w:rPr>
        <w:rFonts w:ascii="Wingdings" w:hAnsi="Wingdings" w:hint="default"/>
      </w:rPr>
    </w:lvl>
    <w:lvl w:ilvl="3" w:tplc="81DA0540" w:tentative="1">
      <w:start w:val="1"/>
      <w:numFmt w:val="bullet"/>
      <w:lvlText w:val=""/>
      <w:lvlJc w:val="left"/>
      <w:pPr>
        <w:ind w:left="2880" w:hanging="360"/>
      </w:pPr>
      <w:rPr>
        <w:rFonts w:ascii="Symbol" w:hAnsi="Symbol" w:hint="default"/>
      </w:rPr>
    </w:lvl>
    <w:lvl w:ilvl="4" w:tplc="B20CEA3C" w:tentative="1">
      <w:start w:val="1"/>
      <w:numFmt w:val="bullet"/>
      <w:lvlText w:val="o"/>
      <w:lvlJc w:val="left"/>
      <w:pPr>
        <w:ind w:left="3600" w:hanging="360"/>
      </w:pPr>
      <w:rPr>
        <w:rFonts w:ascii="Courier New" w:hAnsi="Courier New" w:hint="default"/>
      </w:rPr>
    </w:lvl>
    <w:lvl w:ilvl="5" w:tplc="94F28A50" w:tentative="1">
      <w:start w:val="1"/>
      <w:numFmt w:val="bullet"/>
      <w:lvlText w:val=""/>
      <w:lvlJc w:val="left"/>
      <w:pPr>
        <w:ind w:left="4320" w:hanging="360"/>
      </w:pPr>
      <w:rPr>
        <w:rFonts w:ascii="Wingdings" w:hAnsi="Wingdings" w:hint="default"/>
      </w:rPr>
    </w:lvl>
    <w:lvl w:ilvl="6" w:tplc="A6B626E6" w:tentative="1">
      <w:start w:val="1"/>
      <w:numFmt w:val="bullet"/>
      <w:lvlText w:val=""/>
      <w:lvlJc w:val="left"/>
      <w:pPr>
        <w:ind w:left="5040" w:hanging="360"/>
      </w:pPr>
      <w:rPr>
        <w:rFonts w:ascii="Symbol" w:hAnsi="Symbol" w:hint="default"/>
      </w:rPr>
    </w:lvl>
    <w:lvl w:ilvl="7" w:tplc="B26A1AB8" w:tentative="1">
      <w:start w:val="1"/>
      <w:numFmt w:val="bullet"/>
      <w:lvlText w:val="o"/>
      <w:lvlJc w:val="left"/>
      <w:pPr>
        <w:ind w:left="5760" w:hanging="360"/>
      </w:pPr>
      <w:rPr>
        <w:rFonts w:ascii="Courier New" w:hAnsi="Courier New" w:hint="default"/>
      </w:rPr>
    </w:lvl>
    <w:lvl w:ilvl="8" w:tplc="88023F86" w:tentative="1">
      <w:start w:val="1"/>
      <w:numFmt w:val="bullet"/>
      <w:lvlText w:val=""/>
      <w:lvlJc w:val="left"/>
      <w:pPr>
        <w:ind w:left="6480" w:hanging="360"/>
      </w:pPr>
      <w:rPr>
        <w:rFonts w:ascii="Wingdings" w:hAnsi="Wingdings" w:hint="default"/>
      </w:rPr>
    </w:lvl>
  </w:abstractNum>
  <w:abstractNum w:abstractNumId="32" w15:restartNumberingAfterBreak="0">
    <w:nsid w:val="2FDA00FA"/>
    <w:multiLevelType w:val="hybridMultilevel"/>
    <w:tmpl w:val="48C8816E"/>
    <w:lvl w:ilvl="0" w:tplc="651E8BE2">
      <w:start w:val="1"/>
      <w:numFmt w:val="bullet"/>
      <w:lvlText w:val=""/>
      <w:lvlJc w:val="left"/>
      <w:pPr>
        <w:ind w:left="720" w:hanging="360"/>
      </w:pPr>
      <w:rPr>
        <w:rFonts w:ascii="Symbol" w:hAnsi="Symbol" w:hint="default"/>
      </w:rPr>
    </w:lvl>
    <w:lvl w:ilvl="1" w:tplc="D3D08030" w:tentative="1">
      <w:start w:val="1"/>
      <w:numFmt w:val="bullet"/>
      <w:lvlText w:val="o"/>
      <w:lvlJc w:val="left"/>
      <w:pPr>
        <w:ind w:left="1440" w:hanging="360"/>
      </w:pPr>
      <w:rPr>
        <w:rFonts w:ascii="Courier New" w:hAnsi="Courier New" w:cs="Courier New" w:hint="default"/>
      </w:rPr>
    </w:lvl>
    <w:lvl w:ilvl="2" w:tplc="4CA2591C" w:tentative="1">
      <w:start w:val="1"/>
      <w:numFmt w:val="bullet"/>
      <w:lvlText w:val=""/>
      <w:lvlJc w:val="left"/>
      <w:pPr>
        <w:ind w:left="2160" w:hanging="360"/>
      </w:pPr>
      <w:rPr>
        <w:rFonts w:ascii="Wingdings" w:hAnsi="Wingdings" w:hint="default"/>
      </w:rPr>
    </w:lvl>
    <w:lvl w:ilvl="3" w:tplc="037C0198" w:tentative="1">
      <w:start w:val="1"/>
      <w:numFmt w:val="bullet"/>
      <w:lvlText w:val=""/>
      <w:lvlJc w:val="left"/>
      <w:pPr>
        <w:ind w:left="2880" w:hanging="360"/>
      </w:pPr>
      <w:rPr>
        <w:rFonts w:ascii="Symbol" w:hAnsi="Symbol" w:hint="default"/>
      </w:rPr>
    </w:lvl>
    <w:lvl w:ilvl="4" w:tplc="6E4E2B9E" w:tentative="1">
      <w:start w:val="1"/>
      <w:numFmt w:val="bullet"/>
      <w:lvlText w:val="o"/>
      <w:lvlJc w:val="left"/>
      <w:pPr>
        <w:ind w:left="3600" w:hanging="360"/>
      </w:pPr>
      <w:rPr>
        <w:rFonts w:ascii="Courier New" w:hAnsi="Courier New" w:cs="Courier New" w:hint="default"/>
      </w:rPr>
    </w:lvl>
    <w:lvl w:ilvl="5" w:tplc="A50E8EB2" w:tentative="1">
      <w:start w:val="1"/>
      <w:numFmt w:val="bullet"/>
      <w:lvlText w:val=""/>
      <w:lvlJc w:val="left"/>
      <w:pPr>
        <w:ind w:left="4320" w:hanging="360"/>
      </w:pPr>
      <w:rPr>
        <w:rFonts w:ascii="Wingdings" w:hAnsi="Wingdings" w:hint="default"/>
      </w:rPr>
    </w:lvl>
    <w:lvl w:ilvl="6" w:tplc="D08E8946" w:tentative="1">
      <w:start w:val="1"/>
      <w:numFmt w:val="bullet"/>
      <w:lvlText w:val=""/>
      <w:lvlJc w:val="left"/>
      <w:pPr>
        <w:ind w:left="5040" w:hanging="360"/>
      </w:pPr>
      <w:rPr>
        <w:rFonts w:ascii="Symbol" w:hAnsi="Symbol" w:hint="default"/>
      </w:rPr>
    </w:lvl>
    <w:lvl w:ilvl="7" w:tplc="C1465372" w:tentative="1">
      <w:start w:val="1"/>
      <w:numFmt w:val="bullet"/>
      <w:lvlText w:val="o"/>
      <w:lvlJc w:val="left"/>
      <w:pPr>
        <w:ind w:left="5760" w:hanging="360"/>
      </w:pPr>
      <w:rPr>
        <w:rFonts w:ascii="Courier New" w:hAnsi="Courier New" w:cs="Courier New" w:hint="default"/>
      </w:rPr>
    </w:lvl>
    <w:lvl w:ilvl="8" w:tplc="AFEC5EAE" w:tentative="1">
      <w:start w:val="1"/>
      <w:numFmt w:val="bullet"/>
      <w:lvlText w:val=""/>
      <w:lvlJc w:val="left"/>
      <w:pPr>
        <w:ind w:left="6480" w:hanging="360"/>
      </w:pPr>
      <w:rPr>
        <w:rFonts w:ascii="Wingdings" w:hAnsi="Wingdings" w:hint="default"/>
      </w:rPr>
    </w:lvl>
  </w:abstractNum>
  <w:abstractNum w:abstractNumId="33" w15:restartNumberingAfterBreak="0">
    <w:nsid w:val="32FE6874"/>
    <w:multiLevelType w:val="hybridMultilevel"/>
    <w:tmpl w:val="013CDCDA"/>
    <w:lvl w:ilvl="0" w:tplc="A95A8BA6">
      <w:start w:val="1"/>
      <w:numFmt w:val="bullet"/>
      <w:lvlText w:val=""/>
      <w:lvlJc w:val="left"/>
      <w:pPr>
        <w:ind w:left="720" w:hanging="360"/>
      </w:pPr>
      <w:rPr>
        <w:rFonts w:ascii="Symbol" w:hAnsi="Symbol" w:hint="default"/>
      </w:rPr>
    </w:lvl>
    <w:lvl w:ilvl="1" w:tplc="E0743C86" w:tentative="1">
      <w:start w:val="1"/>
      <w:numFmt w:val="bullet"/>
      <w:lvlText w:val="o"/>
      <w:lvlJc w:val="left"/>
      <w:pPr>
        <w:ind w:left="1440" w:hanging="360"/>
      </w:pPr>
      <w:rPr>
        <w:rFonts w:ascii="Courier New" w:hAnsi="Courier New" w:cs="Courier New" w:hint="default"/>
      </w:rPr>
    </w:lvl>
    <w:lvl w:ilvl="2" w:tplc="4044F20A" w:tentative="1">
      <w:start w:val="1"/>
      <w:numFmt w:val="bullet"/>
      <w:lvlText w:val=""/>
      <w:lvlJc w:val="left"/>
      <w:pPr>
        <w:ind w:left="2160" w:hanging="360"/>
      </w:pPr>
      <w:rPr>
        <w:rFonts w:ascii="Wingdings" w:hAnsi="Wingdings" w:hint="default"/>
      </w:rPr>
    </w:lvl>
    <w:lvl w:ilvl="3" w:tplc="305CA158" w:tentative="1">
      <w:start w:val="1"/>
      <w:numFmt w:val="bullet"/>
      <w:lvlText w:val=""/>
      <w:lvlJc w:val="left"/>
      <w:pPr>
        <w:ind w:left="2880" w:hanging="360"/>
      </w:pPr>
      <w:rPr>
        <w:rFonts w:ascii="Symbol" w:hAnsi="Symbol" w:hint="default"/>
      </w:rPr>
    </w:lvl>
    <w:lvl w:ilvl="4" w:tplc="5F20A36A" w:tentative="1">
      <w:start w:val="1"/>
      <w:numFmt w:val="bullet"/>
      <w:lvlText w:val="o"/>
      <w:lvlJc w:val="left"/>
      <w:pPr>
        <w:ind w:left="3600" w:hanging="360"/>
      </w:pPr>
      <w:rPr>
        <w:rFonts w:ascii="Courier New" w:hAnsi="Courier New" w:cs="Courier New" w:hint="default"/>
      </w:rPr>
    </w:lvl>
    <w:lvl w:ilvl="5" w:tplc="86AE2A48" w:tentative="1">
      <w:start w:val="1"/>
      <w:numFmt w:val="bullet"/>
      <w:lvlText w:val=""/>
      <w:lvlJc w:val="left"/>
      <w:pPr>
        <w:ind w:left="4320" w:hanging="360"/>
      </w:pPr>
      <w:rPr>
        <w:rFonts w:ascii="Wingdings" w:hAnsi="Wingdings" w:hint="default"/>
      </w:rPr>
    </w:lvl>
    <w:lvl w:ilvl="6" w:tplc="6C78BBEC" w:tentative="1">
      <w:start w:val="1"/>
      <w:numFmt w:val="bullet"/>
      <w:lvlText w:val=""/>
      <w:lvlJc w:val="left"/>
      <w:pPr>
        <w:ind w:left="5040" w:hanging="360"/>
      </w:pPr>
      <w:rPr>
        <w:rFonts w:ascii="Symbol" w:hAnsi="Symbol" w:hint="default"/>
      </w:rPr>
    </w:lvl>
    <w:lvl w:ilvl="7" w:tplc="035C563C" w:tentative="1">
      <w:start w:val="1"/>
      <w:numFmt w:val="bullet"/>
      <w:lvlText w:val="o"/>
      <w:lvlJc w:val="left"/>
      <w:pPr>
        <w:ind w:left="5760" w:hanging="360"/>
      </w:pPr>
      <w:rPr>
        <w:rFonts w:ascii="Courier New" w:hAnsi="Courier New" w:cs="Courier New" w:hint="default"/>
      </w:rPr>
    </w:lvl>
    <w:lvl w:ilvl="8" w:tplc="BB347418" w:tentative="1">
      <w:start w:val="1"/>
      <w:numFmt w:val="bullet"/>
      <w:lvlText w:val=""/>
      <w:lvlJc w:val="left"/>
      <w:pPr>
        <w:ind w:left="6480" w:hanging="360"/>
      </w:pPr>
      <w:rPr>
        <w:rFonts w:ascii="Wingdings" w:hAnsi="Wingdings" w:hint="default"/>
      </w:rPr>
    </w:lvl>
  </w:abstractNum>
  <w:abstractNum w:abstractNumId="34" w15:restartNumberingAfterBreak="0">
    <w:nsid w:val="33C008AD"/>
    <w:multiLevelType w:val="hybridMultilevel"/>
    <w:tmpl w:val="3AD4528C"/>
    <w:lvl w:ilvl="0" w:tplc="E8B6266A">
      <w:start w:val="1"/>
      <w:numFmt w:val="decimal"/>
      <w:lvlText w:val="%1."/>
      <w:lvlJc w:val="left"/>
      <w:pPr>
        <w:ind w:left="634" w:hanging="360"/>
      </w:pPr>
      <w:rPr>
        <w:b/>
      </w:rPr>
    </w:lvl>
    <w:lvl w:ilvl="1" w:tplc="0958D500" w:tentative="1">
      <w:start w:val="1"/>
      <w:numFmt w:val="lowerLetter"/>
      <w:lvlText w:val="%2."/>
      <w:lvlJc w:val="left"/>
      <w:pPr>
        <w:ind w:left="1440" w:hanging="360"/>
      </w:pPr>
    </w:lvl>
    <w:lvl w:ilvl="2" w:tplc="EEE42B04" w:tentative="1">
      <w:start w:val="1"/>
      <w:numFmt w:val="lowerRoman"/>
      <w:lvlText w:val="%3."/>
      <w:lvlJc w:val="right"/>
      <w:pPr>
        <w:ind w:left="2160" w:hanging="180"/>
      </w:pPr>
    </w:lvl>
    <w:lvl w:ilvl="3" w:tplc="A52AC874" w:tentative="1">
      <w:start w:val="1"/>
      <w:numFmt w:val="decimal"/>
      <w:lvlText w:val="%4."/>
      <w:lvlJc w:val="left"/>
      <w:pPr>
        <w:ind w:left="2880" w:hanging="360"/>
      </w:pPr>
    </w:lvl>
    <w:lvl w:ilvl="4" w:tplc="B0ECBC30" w:tentative="1">
      <w:start w:val="1"/>
      <w:numFmt w:val="lowerLetter"/>
      <w:lvlText w:val="%5."/>
      <w:lvlJc w:val="left"/>
      <w:pPr>
        <w:ind w:left="3600" w:hanging="360"/>
      </w:pPr>
    </w:lvl>
    <w:lvl w:ilvl="5" w:tplc="2B9410EE" w:tentative="1">
      <w:start w:val="1"/>
      <w:numFmt w:val="lowerRoman"/>
      <w:lvlText w:val="%6."/>
      <w:lvlJc w:val="right"/>
      <w:pPr>
        <w:ind w:left="4320" w:hanging="180"/>
      </w:pPr>
    </w:lvl>
    <w:lvl w:ilvl="6" w:tplc="CD96B32A" w:tentative="1">
      <w:start w:val="1"/>
      <w:numFmt w:val="decimal"/>
      <w:lvlText w:val="%7."/>
      <w:lvlJc w:val="left"/>
      <w:pPr>
        <w:ind w:left="5040" w:hanging="360"/>
      </w:pPr>
    </w:lvl>
    <w:lvl w:ilvl="7" w:tplc="E410FFA0" w:tentative="1">
      <w:start w:val="1"/>
      <w:numFmt w:val="lowerLetter"/>
      <w:lvlText w:val="%8."/>
      <w:lvlJc w:val="left"/>
      <w:pPr>
        <w:ind w:left="5760" w:hanging="360"/>
      </w:pPr>
    </w:lvl>
    <w:lvl w:ilvl="8" w:tplc="2B363F36" w:tentative="1">
      <w:start w:val="1"/>
      <w:numFmt w:val="lowerRoman"/>
      <w:lvlText w:val="%9."/>
      <w:lvlJc w:val="right"/>
      <w:pPr>
        <w:ind w:left="6480" w:hanging="180"/>
      </w:pPr>
    </w:lvl>
  </w:abstractNum>
  <w:abstractNum w:abstractNumId="35" w15:restartNumberingAfterBreak="0">
    <w:nsid w:val="35746D46"/>
    <w:multiLevelType w:val="hybridMultilevel"/>
    <w:tmpl w:val="D220CD6A"/>
    <w:lvl w:ilvl="0" w:tplc="2CF03BF6">
      <w:start w:val="1"/>
      <w:numFmt w:val="bullet"/>
      <w:lvlText w:val=""/>
      <w:lvlJc w:val="left"/>
      <w:pPr>
        <w:ind w:left="720" w:hanging="360"/>
      </w:pPr>
      <w:rPr>
        <w:rFonts w:ascii="Symbol" w:hAnsi="Symbol" w:hint="default"/>
      </w:rPr>
    </w:lvl>
    <w:lvl w:ilvl="1" w:tplc="C7E4190A" w:tentative="1">
      <w:start w:val="1"/>
      <w:numFmt w:val="bullet"/>
      <w:lvlText w:val="o"/>
      <w:lvlJc w:val="left"/>
      <w:pPr>
        <w:ind w:left="1440" w:hanging="360"/>
      </w:pPr>
      <w:rPr>
        <w:rFonts w:ascii="Courier New" w:hAnsi="Courier New" w:cs="Courier New" w:hint="default"/>
      </w:rPr>
    </w:lvl>
    <w:lvl w:ilvl="2" w:tplc="1E46D1C2" w:tentative="1">
      <w:start w:val="1"/>
      <w:numFmt w:val="bullet"/>
      <w:lvlText w:val=""/>
      <w:lvlJc w:val="left"/>
      <w:pPr>
        <w:ind w:left="2160" w:hanging="360"/>
      </w:pPr>
      <w:rPr>
        <w:rFonts w:ascii="Wingdings" w:hAnsi="Wingdings" w:hint="default"/>
      </w:rPr>
    </w:lvl>
    <w:lvl w:ilvl="3" w:tplc="8E302DF6" w:tentative="1">
      <w:start w:val="1"/>
      <w:numFmt w:val="bullet"/>
      <w:lvlText w:val=""/>
      <w:lvlJc w:val="left"/>
      <w:pPr>
        <w:ind w:left="2880" w:hanging="360"/>
      </w:pPr>
      <w:rPr>
        <w:rFonts w:ascii="Symbol" w:hAnsi="Symbol" w:hint="default"/>
      </w:rPr>
    </w:lvl>
    <w:lvl w:ilvl="4" w:tplc="B240C9BE" w:tentative="1">
      <w:start w:val="1"/>
      <w:numFmt w:val="bullet"/>
      <w:lvlText w:val="o"/>
      <w:lvlJc w:val="left"/>
      <w:pPr>
        <w:ind w:left="3600" w:hanging="360"/>
      </w:pPr>
      <w:rPr>
        <w:rFonts w:ascii="Courier New" w:hAnsi="Courier New" w:cs="Courier New" w:hint="default"/>
      </w:rPr>
    </w:lvl>
    <w:lvl w:ilvl="5" w:tplc="2A964716" w:tentative="1">
      <w:start w:val="1"/>
      <w:numFmt w:val="bullet"/>
      <w:lvlText w:val=""/>
      <w:lvlJc w:val="left"/>
      <w:pPr>
        <w:ind w:left="4320" w:hanging="360"/>
      </w:pPr>
      <w:rPr>
        <w:rFonts w:ascii="Wingdings" w:hAnsi="Wingdings" w:hint="default"/>
      </w:rPr>
    </w:lvl>
    <w:lvl w:ilvl="6" w:tplc="78D4F236" w:tentative="1">
      <w:start w:val="1"/>
      <w:numFmt w:val="bullet"/>
      <w:lvlText w:val=""/>
      <w:lvlJc w:val="left"/>
      <w:pPr>
        <w:ind w:left="5040" w:hanging="360"/>
      </w:pPr>
      <w:rPr>
        <w:rFonts w:ascii="Symbol" w:hAnsi="Symbol" w:hint="default"/>
      </w:rPr>
    </w:lvl>
    <w:lvl w:ilvl="7" w:tplc="95D69D0E" w:tentative="1">
      <w:start w:val="1"/>
      <w:numFmt w:val="bullet"/>
      <w:lvlText w:val="o"/>
      <w:lvlJc w:val="left"/>
      <w:pPr>
        <w:ind w:left="5760" w:hanging="360"/>
      </w:pPr>
      <w:rPr>
        <w:rFonts w:ascii="Courier New" w:hAnsi="Courier New" w:cs="Courier New" w:hint="default"/>
      </w:rPr>
    </w:lvl>
    <w:lvl w:ilvl="8" w:tplc="A4C4A13E" w:tentative="1">
      <w:start w:val="1"/>
      <w:numFmt w:val="bullet"/>
      <w:lvlText w:val=""/>
      <w:lvlJc w:val="left"/>
      <w:pPr>
        <w:ind w:left="6480" w:hanging="360"/>
      </w:pPr>
      <w:rPr>
        <w:rFonts w:ascii="Wingdings" w:hAnsi="Wingdings" w:hint="default"/>
      </w:rPr>
    </w:lvl>
  </w:abstractNum>
  <w:abstractNum w:abstractNumId="36" w15:restartNumberingAfterBreak="0">
    <w:nsid w:val="35B50EF1"/>
    <w:multiLevelType w:val="hybridMultilevel"/>
    <w:tmpl w:val="B8DA0CE6"/>
    <w:lvl w:ilvl="0" w:tplc="99B68106">
      <w:start w:val="1"/>
      <w:numFmt w:val="decimal"/>
      <w:lvlText w:val="%1."/>
      <w:lvlJc w:val="left"/>
      <w:pPr>
        <w:ind w:left="634" w:hanging="360"/>
      </w:pPr>
    </w:lvl>
    <w:lvl w:ilvl="1" w:tplc="329625C2">
      <w:start w:val="1"/>
      <w:numFmt w:val="bullet"/>
      <w:lvlText w:val=""/>
      <w:lvlJc w:val="left"/>
      <w:pPr>
        <w:ind w:left="1440" w:hanging="360"/>
      </w:pPr>
      <w:rPr>
        <w:rFonts w:ascii="Symbol" w:hAnsi="Symbol" w:hint="default"/>
      </w:rPr>
    </w:lvl>
    <w:lvl w:ilvl="2" w:tplc="CC78C1AE">
      <w:start w:val="1"/>
      <w:numFmt w:val="lowerRoman"/>
      <w:lvlText w:val="%3."/>
      <w:lvlJc w:val="right"/>
      <w:pPr>
        <w:ind w:left="2160" w:hanging="180"/>
      </w:pPr>
    </w:lvl>
    <w:lvl w:ilvl="3" w:tplc="A3741AE2" w:tentative="1">
      <w:start w:val="1"/>
      <w:numFmt w:val="decimal"/>
      <w:lvlText w:val="%4."/>
      <w:lvlJc w:val="left"/>
      <w:pPr>
        <w:ind w:left="2880" w:hanging="360"/>
      </w:pPr>
    </w:lvl>
    <w:lvl w:ilvl="4" w:tplc="9B101F3A" w:tentative="1">
      <w:start w:val="1"/>
      <w:numFmt w:val="lowerLetter"/>
      <w:lvlText w:val="%5."/>
      <w:lvlJc w:val="left"/>
      <w:pPr>
        <w:ind w:left="3600" w:hanging="360"/>
      </w:pPr>
    </w:lvl>
    <w:lvl w:ilvl="5" w:tplc="65E47BC6" w:tentative="1">
      <w:start w:val="1"/>
      <w:numFmt w:val="lowerRoman"/>
      <w:lvlText w:val="%6."/>
      <w:lvlJc w:val="right"/>
      <w:pPr>
        <w:ind w:left="4320" w:hanging="180"/>
      </w:pPr>
    </w:lvl>
    <w:lvl w:ilvl="6" w:tplc="EEE4643A" w:tentative="1">
      <w:start w:val="1"/>
      <w:numFmt w:val="decimal"/>
      <w:lvlText w:val="%7."/>
      <w:lvlJc w:val="left"/>
      <w:pPr>
        <w:ind w:left="5040" w:hanging="360"/>
      </w:pPr>
    </w:lvl>
    <w:lvl w:ilvl="7" w:tplc="676641BC" w:tentative="1">
      <w:start w:val="1"/>
      <w:numFmt w:val="lowerLetter"/>
      <w:lvlText w:val="%8."/>
      <w:lvlJc w:val="left"/>
      <w:pPr>
        <w:ind w:left="5760" w:hanging="360"/>
      </w:pPr>
    </w:lvl>
    <w:lvl w:ilvl="8" w:tplc="3B7C5EDE" w:tentative="1">
      <w:start w:val="1"/>
      <w:numFmt w:val="lowerRoman"/>
      <w:lvlText w:val="%9."/>
      <w:lvlJc w:val="right"/>
      <w:pPr>
        <w:ind w:left="6480" w:hanging="180"/>
      </w:pPr>
    </w:lvl>
  </w:abstractNum>
  <w:abstractNum w:abstractNumId="37" w15:restartNumberingAfterBreak="0">
    <w:nsid w:val="3AA8001D"/>
    <w:multiLevelType w:val="hybridMultilevel"/>
    <w:tmpl w:val="FA94A9C4"/>
    <w:lvl w:ilvl="0" w:tplc="1BFCF92C">
      <w:start w:val="1"/>
      <w:numFmt w:val="bullet"/>
      <w:lvlText w:val=""/>
      <w:lvlJc w:val="left"/>
      <w:pPr>
        <w:ind w:left="720" w:hanging="360"/>
      </w:pPr>
      <w:rPr>
        <w:rFonts w:ascii="Symbol" w:hAnsi="Symbol" w:hint="default"/>
      </w:rPr>
    </w:lvl>
    <w:lvl w:ilvl="1" w:tplc="D506CDAC" w:tentative="1">
      <w:start w:val="1"/>
      <w:numFmt w:val="bullet"/>
      <w:lvlText w:val="o"/>
      <w:lvlJc w:val="left"/>
      <w:pPr>
        <w:ind w:left="1440" w:hanging="360"/>
      </w:pPr>
      <w:rPr>
        <w:rFonts w:ascii="Courier New" w:hAnsi="Courier New" w:cs="Courier New" w:hint="default"/>
      </w:rPr>
    </w:lvl>
    <w:lvl w:ilvl="2" w:tplc="D292D674" w:tentative="1">
      <w:start w:val="1"/>
      <w:numFmt w:val="bullet"/>
      <w:lvlText w:val=""/>
      <w:lvlJc w:val="left"/>
      <w:pPr>
        <w:ind w:left="2160" w:hanging="360"/>
      </w:pPr>
      <w:rPr>
        <w:rFonts w:ascii="Wingdings" w:hAnsi="Wingdings" w:hint="default"/>
      </w:rPr>
    </w:lvl>
    <w:lvl w:ilvl="3" w:tplc="BA2A6564" w:tentative="1">
      <w:start w:val="1"/>
      <w:numFmt w:val="bullet"/>
      <w:lvlText w:val=""/>
      <w:lvlJc w:val="left"/>
      <w:pPr>
        <w:ind w:left="2880" w:hanging="360"/>
      </w:pPr>
      <w:rPr>
        <w:rFonts w:ascii="Symbol" w:hAnsi="Symbol" w:hint="default"/>
      </w:rPr>
    </w:lvl>
    <w:lvl w:ilvl="4" w:tplc="3C9A4860" w:tentative="1">
      <w:start w:val="1"/>
      <w:numFmt w:val="bullet"/>
      <w:lvlText w:val="o"/>
      <w:lvlJc w:val="left"/>
      <w:pPr>
        <w:ind w:left="3600" w:hanging="360"/>
      </w:pPr>
      <w:rPr>
        <w:rFonts w:ascii="Courier New" w:hAnsi="Courier New" w:cs="Courier New" w:hint="default"/>
      </w:rPr>
    </w:lvl>
    <w:lvl w:ilvl="5" w:tplc="EEA01750" w:tentative="1">
      <w:start w:val="1"/>
      <w:numFmt w:val="bullet"/>
      <w:lvlText w:val=""/>
      <w:lvlJc w:val="left"/>
      <w:pPr>
        <w:ind w:left="4320" w:hanging="360"/>
      </w:pPr>
      <w:rPr>
        <w:rFonts w:ascii="Wingdings" w:hAnsi="Wingdings" w:hint="default"/>
      </w:rPr>
    </w:lvl>
    <w:lvl w:ilvl="6" w:tplc="B0EE4760" w:tentative="1">
      <w:start w:val="1"/>
      <w:numFmt w:val="bullet"/>
      <w:lvlText w:val=""/>
      <w:lvlJc w:val="left"/>
      <w:pPr>
        <w:ind w:left="5040" w:hanging="360"/>
      </w:pPr>
      <w:rPr>
        <w:rFonts w:ascii="Symbol" w:hAnsi="Symbol" w:hint="default"/>
      </w:rPr>
    </w:lvl>
    <w:lvl w:ilvl="7" w:tplc="C4B4B9CE" w:tentative="1">
      <w:start w:val="1"/>
      <w:numFmt w:val="bullet"/>
      <w:lvlText w:val="o"/>
      <w:lvlJc w:val="left"/>
      <w:pPr>
        <w:ind w:left="5760" w:hanging="360"/>
      </w:pPr>
      <w:rPr>
        <w:rFonts w:ascii="Courier New" w:hAnsi="Courier New" w:cs="Courier New" w:hint="default"/>
      </w:rPr>
    </w:lvl>
    <w:lvl w:ilvl="8" w:tplc="8CECA45C" w:tentative="1">
      <w:start w:val="1"/>
      <w:numFmt w:val="bullet"/>
      <w:lvlText w:val=""/>
      <w:lvlJc w:val="left"/>
      <w:pPr>
        <w:ind w:left="6480" w:hanging="360"/>
      </w:pPr>
      <w:rPr>
        <w:rFonts w:ascii="Wingdings" w:hAnsi="Wingdings" w:hint="default"/>
      </w:rPr>
    </w:lvl>
  </w:abstractNum>
  <w:abstractNum w:abstractNumId="38" w15:restartNumberingAfterBreak="0">
    <w:nsid w:val="3EC25EC3"/>
    <w:multiLevelType w:val="hybridMultilevel"/>
    <w:tmpl w:val="A48C4198"/>
    <w:lvl w:ilvl="0" w:tplc="074C5880">
      <w:start w:val="1"/>
      <w:numFmt w:val="bullet"/>
      <w:lvlText w:val=""/>
      <w:lvlJc w:val="left"/>
      <w:pPr>
        <w:ind w:left="720" w:hanging="360"/>
      </w:pPr>
      <w:rPr>
        <w:rFonts w:ascii="Symbol" w:hAnsi="Symbol" w:hint="default"/>
      </w:rPr>
    </w:lvl>
    <w:lvl w:ilvl="1" w:tplc="C0421D0E">
      <w:start w:val="1"/>
      <w:numFmt w:val="bullet"/>
      <w:lvlText w:val="o"/>
      <w:lvlJc w:val="left"/>
      <w:pPr>
        <w:ind w:left="1440" w:hanging="360"/>
      </w:pPr>
      <w:rPr>
        <w:rFonts w:ascii="Courier New" w:hAnsi="Courier New" w:hint="default"/>
      </w:rPr>
    </w:lvl>
    <w:lvl w:ilvl="2" w:tplc="0324DD6C" w:tentative="1">
      <w:start w:val="1"/>
      <w:numFmt w:val="bullet"/>
      <w:lvlText w:val=""/>
      <w:lvlJc w:val="left"/>
      <w:pPr>
        <w:ind w:left="2160" w:hanging="360"/>
      </w:pPr>
      <w:rPr>
        <w:rFonts w:ascii="Wingdings" w:hAnsi="Wingdings" w:hint="default"/>
      </w:rPr>
    </w:lvl>
    <w:lvl w:ilvl="3" w:tplc="04163D0A" w:tentative="1">
      <w:start w:val="1"/>
      <w:numFmt w:val="bullet"/>
      <w:lvlText w:val=""/>
      <w:lvlJc w:val="left"/>
      <w:pPr>
        <w:ind w:left="2880" w:hanging="360"/>
      </w:pPr>
      <w:rPr>
        <w:rFonts w:ascii="Symbol" w:hAnsi="Symbol" w:hint="default"/>
      </w:rPr>
    </w:lvl>
    <w:lvl w:ilvl="4" w:tplc="F4CCD400" w:tentative="1">
      <w:start w:val="1"/>
      <w:numFmt w:val="bullet"/>
      <w:lvlText w:val="o"/>
      <w:lvlJc w:val="left"/>
      <w:pPr>
        <w:ind w:left="3600" w:hanging="360"/>
      </w:pPr>
      <w:rPr>
        <w:rFonts w:ascii="Courier New" w:hAnsi="Courier New" w:hint="default"/>
      </w:rPr>
    </w:lvl>
    <w:lvl w:ilvl="5" w:tplc="C2D02D56" w:tentative="1">
      <w:start w:val="1"/>
      <w:numFmt w:val="bullet"/>
      <w:lvlText w:val=""/>
      <w:lvlJc w:val="left"/>
      <w:pPr>
        <w:ind w:left="4320" w:hanging="360"/>
      </w:pPr>
      <w:rPr>
        <w:rFonts w:ascii="Wingdings" w:hAnsi="Wingdings" w:hint="default"/>
      </w:rPr>
    </w:lvl>
    <w:lvl w:ilvl="6" w:tplc="C576DAB0" w:tentative="1">
      <w:start w:val="1"/>
      <w:numFmt w:val="bullet"/>
      <w:lvlText w:val=""/>
      <w:lvlJc w:val="left"/>
      <w:pPr>
        <w:ind w:left="5040" w:hanging="360"/>
      </w:pPr>
      <w:rPr>
        <w:rFonts w:ascii="Symbol" w:hAnsi="Symbol" w:hint="default"/>
      </w:rPr>
    </w:lvl>
    <w:lvl w:ilvl="7" w:tplc="4CFA9300" w:tentative="1">
      <w:start w:val="1"/>
      <w:numFmt w:val="bullet"/>
      <w:lvlText w:val="o"/>
      <w:lvlJc w:val="left"/>
      <w:pPr>
        <w:ind w:left="5760" w:hanging="360"/>
      </w:pPr>
      <w:rPr>
        <w:rFonts w:ascii="Courier New" w:hAnsi="Courier New" w:hint="default"/>
      </w:rPr>
    </w:lvl>
    <w:lvl w:ilvl="8" w:tplc="094C1B6A" w:tentative="1">
      <w:start w:val="1"/>
      <w:numFmt w:val="bullet"/>
      <w:lvlText w:val=""/>
      <w:lvlJc w:val="left"/>
      <w:pPr>
        <w:ind w:left="6480" w:hanging="360"/>
      </w:pPr>
      <w:rPr>
        <w:rFonts w:ascii="Wingdings" w:hAnsi="Wingdings" w:hint="default"/>
      </w:rPr>
    </w:lvl>
  </w:abstractNum>
  <w:abstractNum w:abstractNumId="39" w15:restartNumberingAfterBreak="0">
    <w:nsid w:val="487E5519"/>
    <w:multiLevelType w:val="hybridMultilevel"/>
    <w:tmpl w:val="D4DC7F7C"/>
    <w:lvl w:ilvl="0" w:tplc="4D24BB92">
      <w:start w:val="4"/>
      <w:numFmt w:val="decimal"/>
      <w:lvlText w:val="%1."/>
      <w:lvlJc w:val="left"/>
      <w:pPr>
        <w:ind w:left="1080" w:hanging="360"/>
      </w:pPr>
      <w:rPr>
        <w:rFonts w:hint="default"/>
      </w:rPr>
    </w:lvl>
    <w:lvl w:ilvl="1" w:tplc="4D426802">
      <w:start w:val="1"/>
      <w:numFmt w:val="lowerLetter"/>
      <w:lvlText w:val="%2."/>
      <w:lvlJc w:val="left"/>
      <w:pPr>
        <w:ind w:left="1440" w:hanging="360"/>
      </w:pPr>
    </w:lvl>
    <w:lvl w:ilvl="2" w:tplc="90325B20">
      <w:start w:val="1"/>
      <w:numFmt w:val="lowerRoman"/>
      <w:lvlText w:val="%3."/>
      <w:lvlJc w:val="right"/>
      <w:pPr>
        <w:ind w:left="2160" w:hanging="180"/>
      </w:pPr>
    </w:lvl>
    <w:lvl w:ilvl="3" w:tplc="6100D810" w:tentative="1">
      <w:start w:val="1"/>
      <w:numFmt w:val="decimal"/>
      <w:lvlText w:val="%4."/>
      <w:lvlJc w:val="left"/>
      <w:pPr>
        <w:ind w:left="2880" w:hanging="360"/>
      </w:pPr>
    </w:lvl>
    <w:lvl w:ilvl="4" w:tplc="5FD85084" w:tentative="1">
      <w:start w:val="1"/>
      <w:numFmt w:val="lowerLetter"/>
      <w:lvlText w:val="%5."/>
      <w:lvlJc w:val="left"/>
      <w:pPr>
        <w:ind w:left="3600" w:hanging="360"/>
      </w:pPr>
    </w:lvl>
    <w:lvl w:ilvl="5" w:tplc="2B7C9D9E" w:tentative="1">
      <w:start w:val="1"/>
      <w:numFmt w:val="lowerRoman"/>
      <w:lvlText w:val="%6."/>
      <w:lvlJc w:val="right"/>
      <w:pPr>
        <w:ind w:left="4320" w:hanging="180"/>
      </w:pPr>
    </w:lvl>
    <w:lvl w:ilvl="6" w:tplc="26783586" w:tentative="1">
      <w:start w:val="1"/>
      <w:numFmt w:val="decimal"/>
      <w:lvlText w:val="%7."/>
      <w:lvlJc w:val="left"/>
      <w:pPr>
        <w:ind w:left="5040" w:hanging="360"/>
      </w:pPr>
    </w:lvl>
    <w:lvl w:ilvl="7" w:tplc="A9D49FBA" w:tentative="1">
      <w:start w:val="1"/>
      <w:numFmt w:val="lowerLetter"/>
      <w:lvlText w:val="%8."/>
      <w:lvlJc w:val="left"/>
      <w:pPr>
        <w:ind w:left="5760" w:hanging="360"/>
      </w:pPr>
    </w:lvl>
    <w:lvl w:ilvl="8" w:tplc="08EC8CFC" w:tentative="1">
      <w:start w:val="1"/>
      <w:numFmt w:val="lowerRoman"/>
      <w:lvlText w:val="%9."/>
      <w:lvlJc w:val="right"/>
      <w:pPr>
        <w:ind w:left="6480" w:hanging="180"/>
      </w:pPr>
    </w:lvl>
  </w:abstractNum>
  <w:abstractNum w:abstractNumId="40" w15:restartNumberingAfterBreak="0">
    <w:nsid w:val="4DAD26FD"/>
    <w:multiLevelType w:val="hybridMultilevel"/>
    <w:tmpl w:val="AC76B240"/>
    <w:lvl w:ilvl="0" w:tplc="CAFA5142">
      <w:start w:val="1"/>
      <w:numFmt w:val="bullet"/>
      <w:lvlText w:val=""/>
      <w:lvlJc w:val="left"/>
      <w:pPr>
        <w:ind w:left="720" w:hanging="360"/>
      </w:pPr>
      <w:rPr>
        <w:rFonts w:ascii="Symbol" w:hAnsi="Symbol" w:hint="default"/>
      </w:rPr>
    </w:lvl>
    <w:lvl w:ilvl="1" w:tplc="BF98CCE2">
      <w:start w:val="1"/>
      <w:numFmt w:val="bullet"/>
      <w:lvlText w:val="o"/>
      <w:lvlJc w:val="left"/>
      <w:pPr>
        <w:ind w:left="1440" w:hanging="360"/>
      </w:pPr>
      <w:rPr>
        <w:rFonts w:ascii="Courier New" w:hAnsi="Courier New" w:cs="Times New Roman" w:hint="default"/>
      </w:rPr>
    </w:lvl>
    <w:lvl w:ilvl="2" w:tplc="9F18D9BA">
      <w:start w:val="1"/>
      <w:numFmt w:val="bullet"/>
      <w:lvlText w:val=""/>
      <w:lvlJc w:val="left"/>
      <w:pPr>
        <w:ind w:left="2160" w:hanging="360"/>
      </w:pPr>
      <w:rPr>
        <w:rFonts w:ascii="Wingdings" w:hAnsi="Wingdings" w:hint="default"/>
      </w:rPr>
    </w:lvl>
    <w:lvl w:ilvl="3" w:tplc="3E801DB6">
      <w:start w:val="1"/>
      <w:numFmt w:val="bullet"/>
      <w:lvlText w:val=""/>
      <w:lvlJc w:val="left"/>
      <w:pPr>
        <w:ind w:left="2880" w:hanging="360"/>
      </w:pPr>
      <w:rPr>
        <w:rFonts w:ascii="Symbol" w:hAnsi="Symbol" w:hint="default"/>
      </w:rPr>
    </w:lvl>
    <w:lvl w:ilvl="4" w:tplc="116A628A">
      <w:start w:val="1"/>
      <w:numFmt w:val="bullet"/>
      <w:lvlText w:val="o"/>
      <w:lvlJc w:val="left"/>
      <w:pPr>
        <w:ind w:left="3600" w:hanging="360"/>
      </w:pPr>
      <w:rPr>
        <w:rFonts w:ascii="Courier New" w:hAnsi="Courier New" w:cs="Times New Roman" w:hint="default"/>
      </w:rPr>
    </w:lvl>
    <w:lvl w:ilvl="5" w:tplc="BC3E2192">
      <w:start w:val="1"/>
      <w:numFmt w:val="bullet"/>
      <w:lvlText w:val=""/>
      <w:lvlJc w:val="left"/>
      <w:pPr>
        <w:ind w:left="4320" w:hanging="360"/>
      </w:pPr>
      <w:rPr>
        <w:rFonts w:ascii="Wingdings" w:hAnsi="Wingdings" w:hint="default"/>
      </w:rPr>
    </w:lvl>
    <w:lvl w:ilvl="6" w:tplc="2F285B6C">
      <w:start w:val="1"/>
      <w:numFmt w:val="bullet"/>
      <w:lvlText w:val=""/>
      <w:lvlJc w:val="left"/>
      <w:pPr>
        <w:ind w:left="5040" w:hanging="360"/>
      </w:pPr>
      <w:rPr>
        <w:rFonts w:ascii="Symbol" w:hAnsi="Symbol" w:hint="default"/>
      </w:rPr>
    </w:lvl>
    <w:lvl w:ilvl="7" w:tplc="D820D3A0">
      <w:start w:val="1"/>
      <w:numFmt w:val="bullet"/>
      <w:lvlText w:val="o"/>
      <w:lvlJc w:val="left"/>
      <w:pPr>
        <w:ind w:left="5760" w:hanging="360"/>
      </w:pPr>
      <w:rPr>
        <w:rFonts w:ascii="Courier New" w:hAnsi="Courier New" w:cs="Times New Roman" w:hint="default"/>
      </w:rPr>
    </w:lvl>
    <w:lvl w:ilvl="8" w:tplc="16B21330">
      <w:start w:val="1"/>
      <w:numFmt w:val="bullet"/>
      <w:lvlText w:val=""/>
      <w:lvlJc w:val="left"/>
      <w:pPr>
        <w:ind w:left="6480" w:hanging="360"/>
      </w:pPr>
      <w:rPr>
        <w:rFonts w:ascii="Wingdings" w:hAnsi="Wingdings" w:hint="default"/>
      </w:rPr>
    </w:lvl>
  </w:abstractNum>
  <w:abstractNum w:abstractNumId="41" w15:restartNumberingAfterBreak="0">
    <w:nsid w:val="4F217B81"/>
    <w:multiLevelType w:val="hybridMultilevel"/>
    <w:tmpl w:val="C220E038"/>
    <w:lvl w:ilvl="0" w:tplc="9FAAE2F2">
      <w:start w:val="1"/>
      <w:numFmt w:val="bullet"/>
      <w:lvlText w:val=""/>
      <w:lvlJc w:val="left"/>
      <w:pPr>
        <w:ind w:left="819" w:hanging="360"/>
      </w:pPr>
      <w:rPr>
        <w:rFonts w:ascii="Symbol" w:hAnsi="Symbol" w:hint="default"/>
      </w:rPr>
    </w:lvl>
    <w:lvl w:ilvl="1" w:tplc="20D4BED0" w:tentative="1">
      <w:start w:val="1"/>
      <w:numFmt w:val="bullet"/>
      <w:lvlText w:val="o"/>
      <w:lvlJc w:val="left"/>
      <w:pPr>
        <w:ind w:left="1539" w:hanging="360"/>
      </w:pPr>
      <w:rPr>
        <w:rFonts w:ascii="Courier New" w:hAnsi="Courier New" w:cs="Courier New" w:hint="default"/>
      </w:rPr>
    </w:lvl>
    <w:lvl w:ilvl="2" w:tplc="D8781CF8" w:tentative="1">
      <w:start w:val="1"/>
      <w:numFmt w:val="bullet"/>
      <w:lvlText w:val=""/>
      <w:lvlJc w:val="left"/>
      <w:pPr>
        <w:ind w:left="2259" w:hanging="360"/>
      </w:pPr>
      <w:rPr>
        <w:rFonts w:ascii="Wingdings" w:hAnsi="Wingdings" w:hint="default"/>
      </w:rPr>
    </w:lvl>
    <w:lvl w:ilvl="3" w:tplc="B26C57A0" w:tentative="1">
      <w:start w:val="1"/>
      <w:numFmt w:val="bullet"/>
      <w:lvlText w:val=""/>
      <w:lvlJc w:val="left"/>
      <w:pPr>
        <w:ind w:left="2979" w:hanging="360"/>
      </w:pPr>
      <w:rPr>
        <w:rFonts w:ascii="Symbol" w:hAnsi="Symbol" w:hint="default"/>
      </w:rPr>
    </w:lvl>
    <w:lvl w:ilvl="4" w:tplc="ED1861E4" w:tentative="1">
      <w:start w:val="1"/>
      <w:numFmt w:val="bullet"/>
      <w:lvlText w:val="o"/>
      <w:lvlJc w:val="left"/>
      <w:pPr>
        <w:ind w:left="3699" w:hanging="360"/>
      </w:pPr>
      <w:rPr>
        <w:rFonts w:ascii="Courier New" w:hAnsi="Courier New" w:cs="Courier New" w:hint="default"/>
      </w:rPr>
    </w:lvl>
    <w:lvl w:ilvl="5" w:tplc="F83A4E36" w:tentative="1">
      <w:start w:val="1"/>
      <w:numFmt w:val="bullet"/>
      <w:lvlText w:val=""/>
      <w:lvlJc w:val="left"/>
      <w:pPr>
        <w:ind w:left="4419" w:hanging="360"/>
      </w:pPr>
      <w:rPr>
        <w:rFonts w:ascii="Wingdings" w:hAnsi="Wingdings" w:hint="default"/>
      </w:rPr>
    </w:lvl>
    <w:lvl w:ilvl="6" w:tplc="DFA07FA4" w:tentative="1">
      <w:start w:val="1"/>
      <w:numFmt w:val="bullet"/>
      <w:lvlText w:val=""/>
      <w:lvlJc w:val="left"/>
      <w:pPr>
        <w:ind w:left="5139" w:hanging="360"/>
      </w:pPr>
      <w:rPr>
        <w:rFonts w:ascii="Symbol" w:hAnsi="Symbol" w:hint="default"/>
      </w:rPr>
    </w:lvl>
    <w:lvl w:ilvl="7" w:tplc="5CD02E00" w:tentative="1">
      <w:start w:val="1"/>
      <w:numFmt w:val="bullet"/>
      <w:lvlText w:val="o"/>
      <w:lvlJc w:val="left"/>
      <w:pPr>
        <w:ind w:left="5859" w:hanging="360"/>
      </w:pPr>
      <w:rPr>
        <w:rFonts w:ascii="Courier New" w:hAnsi="Courier New" w:cs="Courier New" w:hint="default"/>
      </w:rPr>
    </w:lvl>
    <w:lvl w:ilvl="8" w:tplc="FE1E748A" w:tentative="1">
      <w:start w:val="1"/>
      <w:numFmt w:val="bullet"/>
      <w:lvlText w:val=""/>
      <w:lvlJc w:val="left"/>
      <w:pPr>
        <w:ind w:left="6579" w:hanging="360"/>
      </w:pPr>
      <w:rPr>
        <w:rFonts w:ascii="Wingdings" w:hAnsi="Wingdings" w:hint="default"/>
      </w:rPr>
    </w:lvl>
  </w:abstractNum>
  <w:abstractNum w:abstractNumId="42" w15:restartNumberingAfterBreak="0">
    <w:nsid w:val="535F2D67"/>
    <w:multiLevelType w:val="hybridMultilevel"/>
    <w:tmpl w:val="2F60FE02"/>
    <w:lvl w:ilvl="0" w:tplc="199E4B04">
      <w:start w:val="1"/>
      <w:numFmt w:val="lowerRoman"/>
      <w:lvlText w:val="%1."/>
      <w:lvlJc w:val="right"/>
      <w:pPr>
        <w:ind w:left="634" w:hanging="360"/>
      </w:pPr>
      <w:rPr>
        <w:b/>
      </w:rPr>
    </w:lvl>
    <w:lvl w:ilvl="1" w:tplc="7144A7F2">
      <w:start w:val="1"/>
      <w:numFmt w:val="lowerLetter"/>
      <w:lvlText w:val="%2."/>
      <w:lvlJc w:val="left"/>
      <w:pPr>
        <w:ind w:left="1440" w:hanging="360"/>
      </w:pPr>
      <w:rPr>
        <w:rFonts w:hint="default"/>
      </w:rPr>
    </w:lvl>
    <w:lvl w:ilvl="2" w:tplc="8DA8E63E">
      <w:start w:val="1"/>
      <w:numFmt w:val="lowerRoman"/>
      <w:lvlText w:val="%3."/>
      <w:lvlJc w:val="right"/>
      <w:pPr>
        <w:ind w:left="2160" w:hanging="180"/>
      </w:pPr>
    </w:lvl>
    <w:lvl w:ilvl="3" w:tplc="888E253C" w:tentative="1">
      <w:start w:val="1"/>
      <w:numFmt w:val="decimal"/>
      <w:lvlText w:val="%4."/>
      <w:lvlJc w:val="left"/>
      <w:pPr>
        <w:ind w:left="2880" w:hanging="360"/>
      </w:pPr>
    </w:lvl>
    <w:lvl w:ilvl="4" w:tplc="EDBA8CEC" w:tentative="1">
      <w:start w:val="1"/>
      <w:numFmt w:val="lowerLetter"/>
      <w:lvlText w:val="%5."/>
      <w:lvlJc w:val="left"/>
      <w:pPr>
        <w:ind w:left="3600" w:hanging="360"/>
      </w:pPr>
    </w:lvl>
    <w:lvl w:ilvl="5" w:tplc="B40EF9D6" w:tentative="1">
      <w:start w:val="1"/>
      <w:numFmt w:val="lowerRoman"/>
      <w:lvlText w:val="%6."/>
      <w:lvlJc w:val="right"/>
      <w:pPr>
        <w:ind w:left="4320" w:hanging="180"/>
      </w:pPr>
    </w:lvl>
    <w:lvl w:ilvl="6" w:tplc="26E69C5E" w:tentative="1">
      <w:start w:val="1"/>
      <w:numFmt w:val="decimal"/>
      <w:lvlText w:val="%7."/>
      <w:lvlJc w:val="left"/>
      <w:pPr>
        <w:ind w:left="5040" w:hanging="360"/>
      </w:pPr>
    </w:lvl>
    <w:lvl w:ilvl="7" w:tplc="4442271C" w:tentative="1">
      <w:start w:val="1"/>
      <w:numFmt w:val="lowerLetter"/>
      <w:lvlText w:val="%8."/>
      <w:lvlJc w:val="left"/>
      <w:pPr>
        <w:ind w:left="5760" w:hanging="360"/>
      </w:pPr>
    </w:lvl>
    <w:lvl w:ilvl="8" w:tplc="E2068E66" w:tentative="1">
      <w:start w:val="1"/>
      <w:numFmt w:val="lowerRoman"/>
      <w:lvlText w:val="%9."/>
      <w:lvlJc w:val="right"/>
      <w:pPr>
        <w:ind w:left="6480" w:hanging="180"/>
      </w:pPr>
    </w:lvl>
  </w:abstractNum>
  <w:abstractNum w:abstractNumId="43" w15:restartNumberingAfterBreak="0">
    <w:nsid w:val="541336EB"/>
    <w:multiLevelType w:val="hybridMultilevel"/>
    <w:tmpl w:val="22E645AC"/>
    <w:lvl w:ilvl="0" w:tplc="09546040">
      <w:start w:val="1"/>
      <w:numFmt w:val="bullet"/>
      <w:lvlText w:val=""/>
      <w:lvlJc w:val="left"/>
      <w:pPr>
        <w:ind w:left="720" w:hanging="360"/>
      </w:pPr>
      <w:rPr>
        <w:rFonts w:ascii="Symbol" w:hAnsi="Symbol" w:hint="default"/>
      </w:rPr>
    </w:lvl>
    <w:lvl w:ilvl="1" w:tplc="E520B650">
      <w:start w:val="1"/>
      <w:numFmt w:val="bullet"/>
      <w:lvlText w:val="o"/>
      <w:lvlJc w:val="left"/>
      <w:pPr>
        <w:ind w:left="1440" w:hanging="360"/>
      </w:pPr>
      <w:rPr>
        <w:rFonts w:ascii="Courier New" w:hAnsi="Courier New" w:hint="default"/>
      </w:rPr>
    </w:lvl>
    <w:lvl w:ilvl="2" w:tplc="95FC8432" w:tentative="1">
      <w:start w:val="1"/>
      <w:numFmt w:val="bullet"/>
      <w:lvlText w:val=""/>
      <w:lvlJc w:val="left"/>
      <w:pPr>
        <w:ind w:left="2160" w:hanging="360"/>
      </w:pPr>
      <w:rPr>
        <w:rFonts w:ascii="Wingdings" w:hAnsi="Wingdings" w:hint="default"/>
      </w:rPr>
    </w:lvl>
    <w:lvl w:ilvl="3" w:tplc="DDA23FF8" w:tentative="1">
      <w:start w:val="1"/>
      <w:numFmt w:val="bullet"/>
      <w:lvlText w:val=""/>
      <w:lvlJc w:val="left"/>
      <w:pPr>
        <w:ind w:left="2880" w:hanging="360"/>
      </w:pPr>
      <w:rPr>
        <w:rFonts w:ascii="Symbol" w:hAnsi="Symbol" w:hint="default"/>
      </w:rPr>
    </w:lvl>
    <w:lvl w:ilvl="4" w:tplc="971EF052" w:tentative="1">
      <w:start w:val="1"/>
      <w:numFmt w:val="bullet"/>
      <w:lvlText w:val="o"/>
      <w:lvlJc w:val="left"/>
      <w:pPr>
        <w:ind w:left="3600" w:hanging="360"/>
      </w:pPr>
      <w:rPr>
        <w:rFonts w:ascii="Courier New" w:hAnsi="Courier New" w:hint="default"/>
      </w:rPr>
    </w:lvl>
    <w:lvl w:ilvl="5" w:tplc="3A505E4E" w:tentative="1">
      <w:start w:val="1"/>
      <w:numFmt w:val="bullet"/>
      <w:lvlText w:val=""/>
      <w:lvlJc w:val="left"/>
      <w:pPr>
        <w:ind w:left="4320" w:hanging="360"/>
      </w:pPr>
      <w:rPr>
        <w:rFonts w:ascii="Wingdings" w:hAnsi="Wingdings" w:hint="default"/>
      </w:rPr>
    </w:lvl>
    <w:lvl w:ilvl="6" w:tplc="3B6E4B78" w:tentative="1">
      <w:start w:val="1"/>
      <w:numFmt w:val="bullet"/>
      <w:lvlText w:val=""/>
      <w:lvlJc w:val="left"/>
      <w:pPr>
        <w:ind w:left="5040" w:hanging="360"/>
      </w:pPr>
      <w:rPr>
        <w:rFonts w:ascii="Symbol" w:hAnsi="Symbol" w:hint="default"/>
      </w:rPr>
    </w:lvl>
    <w:lvl w:ilvl="7" w:tplc="A4409AEC" w:tentative="1">
      <w:start w:val="1"/>
      <w:numFmt w:val="bullet"/>
      <w:lvlText w:val="o"/>
      <w:lvlJc w:val="left"/>
      <w:pPr>
        <w:ind w:left="5760" w:hanging="360"/>
      </w:pPr>
      <w:rPr>
        <w:rFonts w:ascii="Courier New" w:hAnsi="Courier New" w:hint="default"/>
      </w:rPr>
    </w:lvl>
    <w:lvl w:ilvl="8" w:tplc="DA3014BA" w:tentative="1">
      <w:start w:val="1"/>
      <w:numFmt w:val="bullet"/>
      <w:lvlText w:val=""/>
      <w:lvlJc w:val="left"/>
      <w:pPr>
        <w:ind w:left="6480" w:hanging="360"/>
      </w:pPr>
      <w:rPr>
        <w:rFonts w:ascii="Wingdings" w:hAnsi="Wingdings" w:hint="default"/>
      </w:rPr>
    </w:lvl>
  </w:abstractNum>
  <w:abstractNum w:abstractNumId="44" w15:restartNumberingAfterBreak="0">
    <w:nsid w:val="55277F30"/>
    <w:multiLevelType w:val="hybridMultilevel"/>
    <w:tmpl w:val="CE2ABF18"/>
    <w:lvl w:ilvl="0" w:tplc="350691B4">
      <w:start w:val="1"/>
      <w:numFmt w:val="bullet"/>
      <w:lvlText w:val=""/>
      <w:lvlJc w:val="left"/>
      <w:pPr>
        <w:ind w:left="720" w:hanging="360"/>
      </w:pPr>
      <w:rPr>
        <w:rFonts w:ascii="Symbol" w:hAnsi="Symbol" w:hint="default"/>
      </w:rPr>
    </w:lvl>
    <w:lvl w:ilvl="1" w:tplc="1C2AB718" w:tentative="1">
      <w:start w:val="1"/>
      <w:numFmt w:val="bullet"/>
      <w:lvlText w:val="o"/>
      <w:lvlJc w:val="left"/>
      <w:pPr>
        <w:ind w:left="1440" w:hanging="360"/>
      </w:pPr>
      <w:rPr>
        <w:rFonts w:ascii="Courier New" w:hAnsi="Courier New" w:cs="Courier New" w:hint="default"/>
      </w:rPr>
    </w:lvl>
    <w:lvl w:ilvl="2" w:tplc="98FC9A80" w:tentative="1">
      <w:start w:val="1"/>
      <w:numFmt w:val="bullet"/>
      <w:lvlText w:val=""/>
      <w:lvlJc w:val="left"/>
      <w:pPr>
        <w:ind w:left="2160" w:hanging="360"/>
      </w:pPr>
      <w:rPr>
        <w:rFonts w:ascii="Wingdings" w:hAnsi="Wingdings" w:hint="default"/>
      </w:rPr>
    </w:lvl>
    <w:lvl w:ilvl="3" w:tplc="A2D2E3AE" w:tentative="1">
      <w:start w:val="1"/>
      <w:numFmt w:val="bullet"/>
      <w:lvlText w:val=""/>
      <w:lvlJc w:val="left"/>
      <w:pPr>
        <w:ind w:left="2880" w:hanging="360"/>
      </w:pPr>
      <w:rPr>
        <w:rFonts w:ascii="Symbol" w:hAnsi="Symbol" w:hint="default"/>
      </w:rPr>
    </w:lvl>
    <w:lvl w:ilvl="4" w:tplc="467A3668" w:tentative="1">
      <w:start w:val="1"/>
      <w:numFmt w:val="bullet"/>
      <w:lvlText w:val="o"/>
      <w:lvlJc w:val="left"/>
      <w:pPr>
        <w:ind w:left="3600" w:hanging="360"/>
      </w:pPr>
      <w:rPr>
        <w:rFonts w:ascii="Courier New" w:hAnsi="Courier New" w:cs="Courier New" w:hint="default"/>
      </w:rPr>
    </w:lvl>
    <w:lvl w:ilvl="5" w:tplc="C47ECA5C" w:tentative="1">
      <w:start w:val="1"/>
      <w:numFmt w:val="bullet"/>
      <w:lvlText w:val=""/>
      <w:lvlJc w:val="left"/>
      <w:pPr>
        <w:ind w:left="4320" w:hanging="360"/>
      </w:pPr>
      <w:rPr>
        <w:rFonts w:ascii="Wingdings" w:hAnsi="Wingdings" w:hint="default"/>
      </w:rPr>
    </w:lvl>
    <w:lvl w:ilvl="6" w:tplc="D856E3E0" w:tentative="1">
      <w:start w:val="1"/>
      <w:numFmt w:val="bullet"/>
      <w:lvlText w:val=""/>
      <w:lvlJc w:val="left"/>
      <w:pPr>
        <w:ind w:left="5040" w:hanging="360"/>
      </w:pPr>
      <w:rPr>
        <w:rFonts w:ascii="Symbol" w:hAnsi="Symbol" w:hint="default"/>
      </w:rPr>
    </w:lvl>
    <w:lvl w:ilvl="7" w:tplc="AD4848F4" w:tentative="1">
      <w:start w:val="1"/>
      <w:numFmt w:val="bullet"/>
      <w:lvlText w:val="o"/>
      <w:lvlJc w:val="left"/>
      <w:pPr>
        <w:ind w:left="5760" w:hanging="360"/>
      </w:pPr>
      <w:rPr>
        <w:rFonts w:ascii="Courier New" w:hAnsi="Courier New" w:cs="Courier New" w:hint="default"/>
      </w:rPr>
    </w:lvl>
    <w:lvl w:ilvl="8" w:tplc="199E3932" w:tentative="1">
      <w:start w:val="1"/>
      <w:numFmt w:val="bullet"/>
      <w:lvlText w:val=""/>
      <w:lvlJc w:val="left"/>
      <w:pPr>
        <w:ind w:left="6480" w:hanging="360"/>
      </w:pPr>
      <w:rPr>
        <w:rFonts w:ascii="Wingdings" w:hAnsi="Wingdings" w:hint="default"/>
      </w:rPr>
    </w:lvl>
  </w:abstractNum>
  <w:abstractNum w:abstractNumId="45" w15:restartNumberingAfterBreak="0">
    <w:nsid w:val="55E567F8"/>
    <w:multiLevelType w:val="hybridMultilevel"/>
    <w:tmpl w:val="05FC0890"/>
    <w:lvl w:ilvl="0" w:tplc="B5389F60">
      <w:start w:val="1"/>
      <w:numFmt w:val="bullet"/>
      <w:lvlText w:val=""/>
      <w:lvlJc w:val="left"/>
      <w:pPr>
        <w:ind w:left="720" w:hanging="360"/>
      </w:pPr>
      <w:rPr>
        <w:rFonts w:ascii="Symbol" w:hAnsi="Symbol" w:hint="default"/>
      </w:rPr>
    </w:lvl>
    <w:lvl w:ilvl="1" w:tplc="9768E028" w:tentative="1">
      <w:start w:val="1"/>
      <w:numFmt w:val="bullet"/>
      <w:lvlText w:val="o"/>
      <w:lvlJc w:val="left"/>
      <w:pPr>
        <w:ind w:left="1440" w:hanging="360"/>
      </w:pPr>
      <w:rPr>
        <w:rFonts w:ascii="Courier New" w:hAnsi="Courier New" w:cs="Courier New" w:hint="default"/>
      </w:rPr>
    </w:lvl>
    <w:lvl w:ilvl="2" w:tplc="F89655F4" w:tentative="1">
      <w:start w:val="1"/>
      <w:numFmt w:val="bullet"/>
      <w:lvlText w:val=""/>
      <w:lvlJc w:val="left"/>
      <w:pPr>
        <w:ind w:left="2160" w:hanging="360"/>
      </w:pPr>
      <w:rPr>
        <w:rFonts w:ascii="Wingdings" w:hAnsi="Wingdings" w:hint="default"/>
      </w:rPr>
    </w:lvl>
    <w:lvl w:ilvl="3" w:tplc="C840D322" w:tentative="1">
      <w:start w:val="1"/>
      <w:numFmt w:val="bullet"/>
      <w:lvlText w:val=""/>
      <w:lvlJc w:val="left"/>
      <w:pPr>
        <w:ind w:left="2880" w:hanging="360"/>
      </w:pPr>
      <w:rPr>
        <w:rFonts w:ascii="Symbol" w:hAnsi="Symbol" w:hint="default"/>
      </w:rPr>
    </w:lvl>
    <w:lvl w:ilvl="4" w:tplc="73027538" w:tentative="1">
      <w:start w:val="1"/>
      <w:numFmt w:val="bullet"/>
      <w:lvlText w:val="o"/>
      <w:lvlJc w:val="left"/>
      <w:pPr>
        <w:ind w:left="3600" w:hanging="360"/>
      </w:pPr>
      <w:rPr>
        <w:rFonts w:ascii="Courier New" w:hAnsi="Courier New" w:cs="Courier New" w:hint="default"/>
      </w:rPr>
    </w:lvl>
    <w:lvl w:ilvl="5" w:tplc="61B61784" w:tentative="1">
      <w:start w:val="1"/>
      <w:numFmt w:val="bullet"/>
      <w:lvlText w:val=""/>
      <w:lvlJc w:val="left"/>
      <w:pPr>
        <w:ind w:left="4320" w:hanging="360"/>
      </w:pPr>
      <w:rPr>
        <w:rFonts w:ascii="Wingdings" w:hAnsi="Wingdings" w:hint="default"/>
      </w:rPr>
    </w:lvl>
    <w:lvl w:ilvl="6" w:tplc="76F2BBE4" w:tentative="1">
      <w:start w:val="1"/>
      <w:numFmt w:val="bullet"/>
      <w:lvlText w:val=""/>
      <w:lvlJc w:val="left"/>
      <w:pPr>
        <w:ind w:left="5040" w:hanging="360"/>
      </w:pPr>
      <w:rPr>
        <w:rFonts w:ascii="Symbol" w:hAnsi="Symbol" w:hint="default"/>
      </w:rPr>
    </w:lvl>
    <w:lvl w:ilvl="7" w:tplc="996C30D6" w:tentative="1">
      <w:start w:val="1"/>
      <w:numFmt w:val="bullet"/>
      <w:lvlText w:val="o"/>
      <w:lvlJc w:val="left"/>
      <w:pPr>
        <w:ind w:left="5760" w:hanging="360"/>
      </w:pPr>
      <w:rPr>
        <w:rFonts w:ascii="Courier New" w:hAnsi="Courier New" w:cs="Courier New" w:hint="default"/>
      </w:rPr>
    </w:lvl>
    <w:lvl w:ilvl="8" w:tplc="00A4CE0A" w:tentative="1">
      <w:start w:val="1"/>
      <w:numFmt w:val="bullet"/>
      <w:lvlText w:val=""/>
      <w:lvlJc w:val="left"/>
      <w:pPr>
        <w:ind w:left="6480" w:hanging="360"/>
      </w:pPr>
      <w:rPr>
        <w:rFonts w:ascii="Wingdings" w:hAnsi="Wingdings" w:hint="default"/>
      </w:rPr>
    </w:lvl>
  </w:abstractNum>
  <w:abstractNum w:abstractNumId="46" w15:restartNumberingAfterBreak="0">
    <w:nsid w:val="58127C18"/>
    <w:multiLevelType w:val="hybridMultilevel"/>
    <w:tmpl w:val="E4008042"/>
    <w:lvl w:ilvl="0" w:tplc="2DDA4D6A">
      <w:start w:val="1"/>
      <w:numFmt w:val="bullet"/>
      <w:lvlText w:val=""/>
      <w:lvlJc w:val="left"/>
      <w:pPr>
        <w:ind w:left="720" w:hanging="360"/>
      </w:pPr>
      <w:rPr>
        <w:rFonts w:ascii="Symbol" w:hAnsi="Symbol" w:hint="default"/>
      </w:rPr>
    </w:lvl>
    <w:lvl w:ilvl="1" w:tplc="5DCA923C">
      <w:start w:val="1"/>
      <w:numFmt w:val="bullet"/>
      <w:lvlText w:val="o"/>
      <w:lvlJc w:val="left"/>
      <w:pPr>
        <w:ind w:left="1440" w:hanging="360"/>
      </w:pPr>
      <w:rPr>
        <w:rFonts w:ascii="Courier New" w:hAnsi="Courier New" w:hint="default"/>
      </w:rPr>
    </w:lvl>
    <w:lvl w:ilvl="2" w:tplc="ABDCB918" w:tentative="1">
      <w:start w:val="1"/>
      <w:numFmt w:val="bullet"/>
      <w:lvlText w:val=""/>
      <w:lvlJc w:val="left"/>
      <w:pPr>
        <w:ind w:left="2160" w:hanging="360"/>
      </w:pPr>
      <w:rPr>
        <w:rFonts w:ascii="Wingdings" w:hAnsi="Wingdings" w:hint="default"/>
      </w:rPr>
    </w:lvl>
    <w:lvl w:ilvl="3" w:tplc="675EF504" w:tentative="1">
      <w:start w:val="1"/>
      <w:numFmt w:val="bullet"/>
      <w:lvlText w:val=""/>
      <w:lvlJc w:val="left"/>
      <w:pPr>
        <w:ind w:left="2880" w:hanging="360"/>
      </w:pPr>
      <w:rPr>
        <w:rFonts w:ascii="Symbol" w:hAnsi="Symbol" w:hint="default"/>
      </w:rPr>
    </w:lvl>
    <w:lvl w:ilvl="4" w:tplc="5DCA71E0" w:tentative="1">
      <w:start w:val="1"/>
      <w:numFmt w:val="bullet"/>
      <w:lvlText w:val="o"/>
      <w:lvlJc w:val="left"/>
      <w:pPr>
        <w:ind w:left="3600" w:hanging="360"/>
      </w:pPr>
      <w:rPr>
        <w:rFonts w:ascii="Courier New" w:hAnsi="Courier New" w:hint="default"/>
      </w:rPr>
    </w:lvl>
    <w:lvl w:ilvl="5" w:tplc="24EE094A" w:tentative="1">
      <w:start w:val="1"/>
      <w:numFmt w:val="bullet"/>
      <w:lvlText w:val=""/>
      <w:lvlJc w:val="left"/>
      <w:pPr>
        <w:ind w:left="4320" w:hanging="360"/>
      </w:pPr>
      <w:rPr>
        <w:rFonts w:ascii="Wingdings" w:hAnsi="Wingdings" w:hint="default"/>
      </w:rPr>
    </w:lvl>
    <w:lvl w:ilvl="6" w:tplc="DC88D972" w:tentative="1">
      <w:start w:val="1"/>
      <w:numFmt w:val="bullet"/>
      <w:lvlText w:val=""/>
      <w:lvlJc w:val="left"/>
      <w:pPr>
        <w:ind w:left="5040" w:hanging="360"/>
      </w:pPr>
      <w:rPr>
        <w:rFonts w:ascii="Symbol" w:hAnsi="Symbol" w:hint="default"/>
      </w:rPr>
    </w:lvl>
    <w:lvl w:ilvl="7" w:tplc="75769FCA" w:tentative="1">
      <w:start w:val="1"/>
      <w:numFmt w:val="bullet"/>
      <w:lvlText w:val="o"/>
      <w:lvlJc w:val="left"/>
      <w:pPr>
        <w:ind w:left="5760" w:hanging="360"/>
      </w:pPr>
      <w:rPr>
        <w:rFonts w:ascii="Courier New" w:hAnsi="Courier New" w:hint="default"/>
      </w:rPr>
    </w:lvl>
    <w:lvl w:ilvl="8" w:tplc="9036D21C" w:tentative="1">
      <w:start w:val="1"/>
      <w:numFmt w:val="bullet"/>
      <w:lvlText w:val=""/>
      <w:lvlJc w:val="left"/>
      <w:pPr>
        <w:ind w:left="6480" w:hanging="360"/>
      </w:pPr>
      <w:rPr>
        <w:rFonts w:ascii="Wingdings" w:hAnsi="Wingdings" w:hint="default"/>
      </w:rPr>
    </w:lvl>
  </w:abstractNum>
  <w:abstractNum w:abstractNumId="47" w15:restartNumberingAfterBreak="0">
    <w:nsid w:val="5A874774"/>
    <w:multiLevelType w:val="hybridMultilevel"/>
    <w:tmpl w:val="F8E8A1A4"/>
    <w:lvl w:ilvl="0" w:tplc="E42065EE">
      <w:start w:val="1"/>
      <w:numFmt w:val="bullet"/>
      <w:lvlText w:val=""/>
      <w:lvlJc w:val="left"/>
      <w:pPr>
        <w:ind w:left="720" w:hanging="360"/>
      </w:pPr>
      <w:rPr>
        <w:rFonts w:ascii="Symbol" w:hAnsi="Symbol" w:hint="default"/>
      </w:rPr>
    </w:lvl>
    <w:lvl w:ilvl="1" w:tplc="DAA81F02" w:tentative="1">
      <w:start w:val="1"/>
      <w:numFmt w:val="bullet"/>
      <w:lvlText w:val="o"/>
      <w:lvlJc w:val="left"/>
      <w:pPr>
        <w:ind w:left="1440" w:hanging="360"/>
      </w:pPr>
      <w:rPr>
        <w:rFonts w:ascii="Courier New" w:hAnsi="Courier New" w:cs="Courier New" w:hint="default"/>
      </w:rPr>
    </w:lvl>
    <w:lvl w:ilvl="2" w:tplc="06F89A3E" w:tentative="1">
      <w:start w:val="1"/>
      <w:numFmt w:val="bullet"/>
      <w:lvlText w:val=""/>
      <w:lvlJc w:val="left"/>
      <w:pPr>
        <w:ind w:left="2160" w:hanging="360"/>
      </w:pPr>
      <w:rPr>
        <w:rFonts w:ascii="Wingdings" w:hAnsi="Wingdings" w:hint="default"/>
      </w:rPr>
    </w:lvl>
    <w:lvl w:ilvl="3" w:tplc="E5244CD4" w:tentative="1">
      <w:start w:val="1"/>
      <w:numFmt w:val="bullet"/>
      <w:lvlText w:val=""/>
      <w:lvlJc w:val="left"/>
      <w:pPr>
        <w:ind w:left="2880" w:hanging="360"/>
      </w:pPr>
      <w:rPr>
        <w:rFonts w:ascii="Symbol" w:hAnsi="Symbol" w:hint="default"/>
      </w:rPr>
    </w:lvl>
    <w:lvl w:ilvl="4" w:tplc="B0646BA4" w:tentative="1">
      <w:start w:val="1"/>
      <w:numFmt w:val="bullet"/>
      <w:lvlText w:val="o"/>
      <w:lvlJc w:val="left"/>
      <w:pPr>
        <w:ind w:left="3600" w:hanging="360"/>
      </w:pPr>
      <w:rPr>
        <w:rFonts w:ascii="Courier New" w:hAnsi="Courier New" w:cs="Courier New" w:hint="default"/>
      </w:rPr>
    </w:lvl>
    <w:lvl w:ilvl="5" w:tplc="11DC86B8" w:tentative="1">
      <w:start w:val="1"/>
      <w:numFmt w:val="bullet"/>
      <w:lvlText w:val=""/>
      <w:lvlJc w:val="left"/>
      <w:pPr>
        <w:ind w:left="4320" w:hanging="360"/>
      </w:pPr>
      <w:rPr>
        <w:rFonts w:ascii="Wingdings" w:hAnsi="Wingdings" w:hint="default"/>
      </w:rPr>
    </w:lvl>
    <w:lvl w:ilvl="6" w:tplc="DB0CF0E6" w:tentative="1">
      <w:start w:val="1"/>
      <w:numFmt w:val="bullet"/>
      <w:lvlText w:val=""/>
      <w:lvlJc w:val="left"/>
      <w:pPr>
        <w:ind w:left="5040" w:hanging="360"/>
      </w:pPr>
      <w:rPr>
        <w:rFonts w:ascii="Symbol" w:hAnsi="Symbol" w:hint="default"/>
      </w:rPr>
    </w:lvl>
    <w:lvl w:ilvl="7" w:tplc="66D0B442" w:tentative="1">
      <w:start w:val="1"/>
      <w:numFmt w:val="bullet"/>
      <w:lvlText w:val="o"/>
      <w:lvlJc w:val="left"/>
      <w:pPr>
        <w:ind w:left="5760" w:hanging="360"/>
      </w:pPr>
      <w:rPr>
        <w:rFonts w:ascii="Courier New" w:hAnsi="Courier New" w:cs="Courier New" w:hint="default"/>
      </w:rPr>
    </w:lvl>
    <w:lvl w:ilvl="8" w:tplc="F0DCC120" w:tentative="1">
      <w:start w:val="1"/>
      <w:numFmt w:val="bullet"/>
      <w:lvlText w:val=""/>
      <w:lvlJc w:val="left"/>
      <w:pPr>
        <w:ind w:left="6480" w:hanging="360"/>
      </w:pPr>
      <w:rPr>
        <w:rFonts w:ascii="Wingdings" w:hAnsi="Wingdings" w:hint="default"/>
      </w:rPr>
    </w:lvl>
  </w:abstractNum>
  <w:abstractNum w:abstractNumId="48" w15:restartNumberingAfterBreak="0">
    <w:nsid w:val="5B1B51B8"/>
    <w:multiLevelType w:val="hybridMultilevel"/>
    <w:tmpl w:val="9E0CC5F6"/>
    <w:lvl w:ilvl="0" w:tplc="3C365282">
      <w:start w:val="1"/>
      <w:numFmt w:val="bullet"/>
      <w:lvlText w:val=""/>
      <w:lvlJc w:val="left"/>
      <w:pPr>
        <w:ind w:left="720" w:hanging="360"/>
      </w:pPr>
      <w:rPr>
        <w:rFonts w:ascii="Symbol" w:hAnsi="Symbol" w:hint="default"/>
      </w:rPr>
    </w:lvl>
    <w:lvl w:ilvl="1" w:tplc="B746852A" w:tentative="1">
      <w:start w:val="1"/>
      <w:numFmt w:val="bullet"/>
      <w:lvlText w:val="o"/>
      <w:lvlJc w:val="left"/>
      <w:pPr>
        <w:ind w:left="1440" w:hanging="360"/>
      </w:pPr>
      <w:rPr>
        <w:rFonts w:ascii="Courier New" w:hAnsi="Courier New" w:cs="Courier New" w:hint="default"/>
      </w:rPr>
    </w:lvl>
    <w:lvl w:ilvl="2" w:tplc="3A12281C" w:tentative="1">
      <w:start w:val="1"/>
      <w:numFmt w:val="bullet"/>
      <w:lvlText w:val=""/>
      <w:lvlJc w:val="left"/>
      <w:pPr>
        <w:ind w:left="2160" w:hanging="360"/>
      </w:pPr>
      <w:rPr>
        <w:rFonts w:ascii="Wingdings" w:hAnsi="Wingdings" w:hint="default"/>
      </w:rPr>
    </w:lvl>
    <w:lvl w:ilvl="3" w:tplc="3D266E2C" w:tentative="1">
      <w:start w:val="1"/>
      <w:numFmt w:val="bullet"/>
      <w:lvlText w:val=""/>
      <w:lvlJc w:val="left"/>
      <w:pPr>
        <w:ind w:left="2880" w:hanging="360"/>
      </w:pPr>
      <w:rPr>
        <w:rFonts w:ascii="Symbol" w:hAnsi="Symbol" w:hint="default"/>
      </w:rPr>
    </w:lvl>
    <w:lvl w:ilvl="4" w:tplc="E834A85E" w:tentative="1">
      <w:start w:val="1"/>
      <w:numFmt w:val="bullet"/>
      <w:lvlText w:val="o"/>
      <w:lvlJc w:val="left"/>
      <w:pPr>
        <w:ind w:left="3600" w:hanging="360"/>
      </w:pPr>
      <w:rPr>
        <w:rFonts w:ascii="Courier New" w:hAnsi="Courier New" w:cs="Courier New" w:hint="default"/>
      </w:rPr>
    </w:lvl>
    <w:lvl w:ilvl="5" w:tplc="89420CBC" w:tentative="1">
      <w:start w:val="1"/>
      <w:numFmt w:val="bullet"/>
      <w:lvlText w:val=""/>
      <w:lvlJc w:val="left"/>
      <w:pPr>
        <w:ind w:left="4320" w:hanging="360"/>
      </w:pPr>
      <w:rPr>
        <w:rFonts w:ascii="Wingdings" w:hAnsi="Wingdings" w:hint="default"/>
      </w:rPr>
    </w:lvl>
    <w:lvl w:ilvl="6" w:tplc="F4AC0456" w:tentative="1">
      <w:start w:val="1"/>
      <w:numFmt w:val="bullet"/>
      <w:lvlText w:val=""/>
      <w:lvlJc w:val="left"/>
      <w:pPr>
        <w:ind w:left="5040" w:hanging="360"/>
      </w:pPr>
      <w:rPr>
        <w:rFonts w:ascii="Symbol" w:hAnsi="Symbol" w:hint="default"/>
      </w:rPr>
    </w:lvl>
    <w:lvl w:ilvl="7" w:tplc="BDA04420" w:tentative="1">
      <w:start w:val="1"/>
      <w:numFmt w:val="bullet"/>
      <w:lvlText w:val="o"/>
      <w:lvlJc w:val="left"/>
      <w:pPr>
        <w:ind w:left="5760" w:hanging="360"/>
      </w:pPr>
      <w:rPr>
        <w:rFonts w:ascii="Courier New" w:hAnsi="Courier New" w:cs="Courier New" w:hint="default"/>
      </w:rPr>
    </w:lvl>
    <w:lvl w:ilvl="8" w:tplc="06D2EC76" w:tentative="1">
      <w:start w:val="1"/>
      <w:numFmt w:val="bullet"/>
      <w:lvlText w:val=""/>
      <w:lvlJc w:val="left"/>
      <w:pPr>
        <w:ind w:left="6480" w:hanging="360"/>
      </w:pPr>
      <w:rPr>
        <w:rFonts w:ascii="Wingdings" w:hAnsi="Wingdings" w:hint="default"/>
      </w:rPr>
    </w:lvl>
  </w:abstractNum>
  <w:abstractNum w:abstractNumId="49" w15:restartNumberingAfterBreak="0">
    <w:nsid w:val="5B6D21C1"/>
    <w:multiLevelType w:val="hybridMultilevel"/>
    <w:tmpl w:val="CC8A5C2A"/>
    <w:lvl w:ilvl="0" w:tplc="1944AD14">
      <w:start w:val="1"/>
      <w:numFmt w:val="decimal"/>
      <w:lvlText w:val="%1."/>
      <w:lvlJc w:val="left"/>
      <w:pPr>
        <w:ind w:left="720" w:hanging="360"/>
      </w:pPr>
      <w:rPr>
        <w:rFonts w:hint="default"/>
      </w:rPr>
    </w:lvl>
    <w:lvl w:ilvl="1" w:tplc="5B763918">
      <w:start w:val="1"/>
      <w:numFmt w:val="lowerLetter"/>
      <w:lvlText w:val="%2."/>
      <w:lvlJc w:val="left"/>
      <w:pPr>
        <w:ind w:left="1440" w:hanging="360"/>
      </w:pPr>
    </w:lvl>
    <w:lvl w:ilvl="2" w:tplc="CBA03D2A">
      <w:start w:val="1"/>
      <w:numFmt w:val="lowerRoman"/>
      <w:lvlText w:val="%3."/>
      <w:lvlJc w:val="right"/>
      <w:pPr>
        <w:ind w:left="2160" w:hanging="180"/>
      </w:pPr>
    </w:lvl>
    <w:lvl w:ilvl="3" w:tplc="F60A9A72">
      <w:start w:val="1"/>
      <w:numFmt w:val="lowerRoman"/>
      <w:lvlText w:val="%4."/>
      <w:lvlJc w:val="right"/>
      <w:pPr>
        <w:ind w:left="2880" w:hanging="360"/>
      </w:pPr>
    </w:lvl>
    <w:lvl w:ilvl="4" w:tplc="A64AEB16" w:tentative="1">
      <w:start w:val="1"/>
      <w:numFmt w:val="lowerLetter"/>
      <w:lvlText w:val="%5."/>
      <w:lvlJc w:val="left"/>
      <w:pPr>
        <w:ind w:left="3600" w:hanging="360"/>
      </w:pPr>
    </w:lvl>
    <w:lvl w:ilvl="5" w:tplc="53381146" w:tentative="1">
      <w:start w:val="1"/>
      <w:numFmt w:val="lowerRoman"/>
      <w:lvlText w:val="%6."/>
      <w:lvlJc w:val="right"/>
      <w:pPr>
        <w:ind w:left="4320" w:hanging="180"/>
      </w:pPr>
    </w:lvl>
    <w:lvl w:ilvl="6" w:tplc="F2007FF8" w:tentative="1">
      <w:start w:val="1"/>
      <w:numFmt w:val="decimal"/>
      <w:lvlText w:val="%7."/>
      <w:lvlJc w:val="left"/>
      <w:pPr>
        <w:ind w:left="5040" w:hanging="360"/>
      </w:pPr>
    </w:lvl>
    <w:lvl w:ilvl="7" w:tplc="D058514A" w:tentative="1">
      <w:start w:val="1"/>
      <w:numFmt w:val="lowerLetter"/>
      <w:lvlText w:val="%8."/>
      <w:lvlJc w:val="left"/>
      <w:pPr>
        <w:ind w:left="5760" w:hanging="360"/>
      </w:pPr>
    </w:lvl>
    <w:lvl w:ilvl="8" w:tplc="FBBABAA0" w:tentative="1">
      <w:start w:val="1"/>
      <w:numFmt w:val="lowerRoman"/>
      <w:lvlText w:val="%9."/>
      <w:lvlJc w:val="right"/>
      <w:pPr>
        <w:ind w:left="6480" w:hanging="180"/>
      </w:pPr>
    </w:lvl>
  </w:abstractNum>
  <w:abstractNum w:abstractNumId="50" w15:restartNumberingAfterBreak="0">
    <w:nsid w:val="5E5B2574"/>
    <w:multiLevelType w:val="hybridMultilevel"/>
    <w:tmpl w:val="3C840D3A"/>
    <w:lvl w:ilvl="0" w:tplc="EE12D478">
      <w:start w:val="1"/>
      <w:numFmt w:val="bullet"/>
      <w:lvlText w:val=""/>
      <w:lvlJc w:val="left"/>
      <w:pPr>
        <w:ind w:left="720" w:hanging="360"/>
      </w:pPr>
      <w:rPr>
        <w:rFonts w:ascii="Symbol" w:hAnsi="Symbol" w:hint="default"/>
      </w:rPr>
    </w:lvl>
    <w:lvl w:ilvl="1" w:tplc="823CD6CA" w:tentative="1">
      <w:start w:val="1"/>
      <w:numFmt w:val="bullet"/>
      <w:lvlText w:val="o"/>
      <w:lvlJc w:val="left"/>
      <w:pPr>
        <w:ind w:left="1440" w:hanging="360"/>
      </w:pPr>
      <w:rPr>
        <w:rFonts w:ascii="Courier New" w:hAnsi="Courier New" w:hint="default"/>
      </w:rPr>
    </w:lvl>
    <w:lvl w:ilvl="2" w:tplc="809C4A88" w:tentative="1">
      <w:start w:val="1"/>
      <w:numFmt w:val="bullet"/>
      <w:lvlText w:val=""/>
      <w:lvlJc w:val="left"/>
      <w:pPr>
        <w:ind w:left="2160" w:hanging="360"/>
      </w:pPr>
      <w:rPr>
        <w:rFonts w:ascii="Wingdings" w:hAnsi="Wingdings" w:hint="default"/>
      </w:rPr>
    </w:lvl>
    <w:lvl w:ilvl="3" w:tplc="C540DFFE" w:tentative="1">
      <w:start w:val="1"/>
      <w:numFmt w:val="bullet"/>
      <w:lvlText w:val=""/>
      <w:lvlJc w:val="left"/>
      <w:pPr>
        <w:ind w:left="2880" w:hanging="360"/>
      </w:pPr>
      <w:rPr>
        <w:rFonts w:ascii="Symbol" w:hAnsi="Symbol" w:hint="default"/>
      </w:rPr>
    </w:lvl>
    <w:lvl w:ilvl="4" w:tplc="ACDC19EC" w:tentative="1">
      <w:start w:val="1"/>
      <w:numFmt w:val="bullet"/>
      <w:lvlText w:val="o"/>
      <w:lvlJc w:val="left"/>
      <w:pPr>
        <w:ind w:left="3600" w:hanging="360"/>
      </w:pPr>
      <w:rPr>
        <w:rFonts w:ascii="Courier New" w:hAnsi="Courier New" w:hint="default"/>
      </w:rPr>
    </w:lvl>
    <w:lvl w:ilvl="5" w:tplc="B40EFA7E" w:tentative="1">
      <w:start w:val="1"/>
      <w:numFmt w:val="bullet"/>
      <w:lvlText w:val=""/>
      <w:lvlJc w:val="left"/>
      <w:pPr>
        <w:ind w:left="4320" w:hanging="360"/>
      </w:pPr>
      <w:rPr>
        <w:rFonts w:ascii="Wingdings" w:hAnsi="Wingdings" w:hint="default"/>
      </w:rPr>
    </w:lvl>
    <w:lvl w:ilvl="6" w:tplc="3E9C3398" w:tentative="1">
      <w:start w:val="1"/>
      <w:numFmt w:val="bullet"/>
      <w:lvlText w:val=""/>
      <w:lvlJc w:val="left"/>
      <w:pPr>
        <w:ind w:left="5040" w:hanging="360"/>
      </w:pPr>
      <w:rPr>
        <w:rFonts w:ascii="Symbol" w:hAnsi="Symbol" w:hint="default"/>
      </w:rPr>
    </w:lvl>
    <w:lvl w:ilvl="7" w:tplc="9D94B2DA" w:tentative="1">
      <w:start w:val="1"/>
      <w:numFmt w:val="bullet"/>
      <w:lvlText w:val="o"/>
      <w:lvlJc w:val="left"/>
      <w:pPr>
        <w:ind w:left="5760" w:hanging="360"/>
      </w:pPr>
      <w:rPr>
        <w:rFonts w:ascii="Courier New" w:hAnsi="Courier New" w:hint="default"/>
      </w:rPr>
    </w:lvl>
    <w:lvl w:ilvl="8" w:tplc="D9960312" w:tentative="1">
      <w:start w:val="1"/>
      <w:numFmt w:val="bullet"/>
      <w:lvlText w:val=""/>
      <w:lvlJc w:val="left"/>
      <w:pPr>
        <w:ind w:left="6480" w:hanging="360"/>
      </w:pPr>
      <w:rPr>
        <w:rFonts w:ascii="Wingdings" w:hAnsi="Wingdings" w:hint="default"/>
      </w:rPr>
    </w:lvl>
  </w:abstractNum>
  <w:abstractNum w:abstractNumId="51" w15:restartNumberingAfterBreak="0">
    <w:nsid w:val="5E940FDA"/>
    <w:multiLevelType w:val="hybridMultilevel"/>
    <w:tmpl w:val="958CCB4E"/>
    <w:lvl w:ilvl="0" w:tplc="CC5ED316">
      <w:start w:val="1"/>
      <w:numFmt w:val="bullet"/>
      <w:lvlText w:val=""/>
      <w:lvlJc w:val="left"/>
      <w:pPr>
        <w:ind w:left="720" w:hanging="360"/>
      </w:pPr>
      <w:rPr>
        <w:rFonts w:ascii="Symbol" w:hAnsi="Symbol" w:hint="default"/>
      </w:rPr>
    </w:lvl>
    <w:lvl w:ilvl="1" w:tplc="997EFC54" w:tentative="1">
      <w:start w:val="1"/>
      <w:numFmt w:val="bullet"/>
      <w:lvlText w:val="o"/>
      <w:lvlJc w:val="left"/>
      <w:pPr>
        <w:ind w:left="1440" w:hanging="360"/>
      </w:pPr>
      <w:rPr>
        <w:rFonts w:ascii="Courier New" w:hAnsi="Courier New" w:cs="Courier New" w:hint="default"/>
      </w:rPr>
    </w:lvl>
    <w:lvl w:ilvl="2" w:tplc="BCCA3990" w:tentative="1">
      <w:start w:val="1"/>
      <w:numFmt w:val="bullet"/>
      <w:lvlText w:val=""/>
      <w:lvlJc w:val="left"/>
      <w:pPr>
        <w:ind w:left="2160" w:hanging="360"/>
      </w:pPr>
      <w:rPr>
        <w:rFonts w:ascii="Wingdings" w:hAnsi="Wingdings" w:hint="default"/>
      </w:rPr>
    </w:lvl>
    <w:lvl w:ilvl="3" w:tplc="A2B8E300" w:tentative="1">
      <w:start w:val="1"/>
      <w:numFmt w:val="bullet"/>
      <w:lvlText w:val=""/>
      <w:lvlJc w:val="left"/>
      <w:pPr>
        <w:ind w:left="2880" w:hanging="360"/>
      </w:pPr>
      <w:rPr>
        <w:rFonts w:ascii="Symbol" w:hAnsi="Symbol" w:hint="default"/>
      </w:rPr>
    </w:lvl>
    <w:lvl w:ilvl="4" w:tplc="FBA8EB20" w:tentative="1">
      <w:start w:val="1"/>
      <w:numFmt w:val="bullet"/>
      <w:lvlText w:val="o"/>
      <w:lvlJc w:val="left"/>
      <w:pPr>
        <w:ind w:left="3600" w:hanging="360"/>
      </w:pPr>
      <w:rPr>
        <w:rFonts w:ascii="Courier New" w:hAnsi="Courier New" w:cs="Courier New" w:hint="default"/>
      </w:rPr>
    </w:lvl>
    <w:lvl w:ilvl="5" w:tplc="B5564586" w:tentative="1">
      <w:start w:val="1"/>
      <w:numFmt w:val="bullet"/>
      <w:lvlText w:val=""/>
      <w:lvlJc w:val="left"/>
      <w:pPr>
        <w:ind w:left="4320" w:hanging="360"/>
      </w:pPr>
      <w:rPr>
        <w:rFonts w:ascii="Wingdings" w:hAnsi="Wingdings" w:hint="default"/>
      </w:rPr>
    </w:lvl>
    <w:lvl w:ilvl="6" w:tplc="8F6473D6" w:tentative="1">
      <w:start w:val="1"/>
      <w:numFmt w:val="bullet"/>
      <w:lvlText w:val=""/>
      <w:lvlJc w:val="left"/>
      <w:pPr>
        <w:ind w:left="5040" w:hanging="360"/>
      </w:pPr>
      <w:rPr>
        <w:rFonts w:ascii="Symbol" w:hAnsi="Symbol" w:hint="default"/>
      </w:rPr>
    </w:lvl>
    <w:lvl w:ilvl="7" w:tplc="5F500018" w:tentative="1">
      <w:start w:val="1"/>
      <w:numFmt w:val="bullet"/>
      <w:lvlText w:val="o"/>
      <w:lvlJc w:val="left"/>
      <w:pPr>
        <w:ind w:left="5760" w:hanging="360"/>
      </w:pPr>
      <w:rPr>
        <w:rFonts w:ascii="Courier New" w:hAnsi="Courier New" w:cs="Courier New" w:hint="default"/>
      </w:rPr>
    </w:lvl>
    <w:lvl w:ilvl="8" w:tplc="D46A877E" w:tentative="1">
      <w:start w:val="1"/>
      <w:numFmt w:val="bullet"/>
      <w:lvlText w:val=""/>
      <w:lvlJc w:val="left"/>
      <w:pPr>
        <w:ind w:left="6480" w:hanging="360"/>
      </w:pPr>
      <w:rPr>
        <w:rFonts w:ascii="Wingdings" w:hAnsi="Wingdings" w:hint="default"/>
      </w:rPr>
    </w:lvl>
  </w:abstractNum>
  <w:abstractNum w:abstractNumId="52" w15:restartNumberingAfterBreak="0">
    <w:nsid w:val="61331B14"/>
    <w:multiLevelType w:val="hybridMultilevel"/>
    <w:tmpl w:val="2B723A92"/>
    <w:lvl w:ilvl="0" w:tplc="EFDEDCD2">
      <w:start w:val="1"/>
      <w:numFmt w:val="bullet"/>
      <w:lvlText w:val=""/>
      <w:lvlJc w:val="left"/>
      <w:pPr>
        <w:ind w:left="720" w:hanging="360"/>
      </w:pPr>
      <w:rPr>
        <w:rFonts w:ascii="Symbol" w:hAnsi="Symbol" w:hint="default"/>
      </w:rPr>
    </w:lvl>
    <w:lvl w:ilvl="1" w:tplc="E33E5D0C" w:tentative="1">
      <w:start w:val="1"/>
      <w:numFmt w:val="bullet"/>
      <w:lvlText w:val="o"/>
      <w:lvlJc w:val="left"/>
      <w:pPr>
        <w:ind w:left="1440" w:hanging="360"/>
      </w:pPr>
      <w:rPr>
        <w:rFonts w:ascii="Courier New" w:hAnsi="Courier New" w:cs="Courier New" w:hint="default"/>
      </w:rPr>
    </w:lvl>
    <w:lvl w:ilvl="2" w:tplc="EC146510" w:tentative="1">
      <w:start w:val="1"/>
      <w:numFmt w:val="bullet"/>
      <w:lvlText w:val=""/>
      <w:lvlJc w:val="left"/>
      <w:pPr>
        <w:ind w:left="2160" w:hanging="360"/>
      </w:pPr>
      <w:rPr>
        <w:rFonts w:ascii="Wingdings" w:hAnsi="Wingdings" w:hint="default"/>
      </w:rPr>
    </w:lvl>
    <w:lvl w:ilvl="3" w:tplc="98128312" w:tentative="1">
      <w:start w:val="1"/>
      <w:numFmt w:val="bullet"/>
      <w:lvlText w:val=""/>
      <w:lvlJc w:val="left"/>
      <w:pPr>
        <w:ind w:left="2880" w:hanging="360"/>
      </w:pPr>
      <w:rPr>
        <w:rFonts w:ascii="Symbol" w:hAnsi="Symbol" w:hint="default"/>
      </w:rPr>
    </w:lvl>
    <w:lvl w:ilvl="4" w:tplc="BED22794" w:tentative="1">
      <w:start w:val="1"/>
      <w:numFmt w:val="bullet"/>
      <w:lvlText w:val="o"/>
      <w:lvlJc w:val="left"/>
      <w:pPr>
        <w:ind w:left="3600" w:hanging="360"/>
      </w:pPr>
      <w:rPr>
        <w:rFonts w:ascii="Courier New" w:hAnsi="Courier New" w:cs="Courier New" w:hint="default"/>
      </w:rPr>
    </w:lvl>
    <w:lvl w:ilvl="5" w:tplc="E6E45CD6" w:tentative="1">
      <w:start w:val="1"/>
      <w:numFmt w:val="bullet"/>
      <w:lvlText w:val=""/>
      <w:lvlJc w:val="left"/>
      <w:pPr>
        <w:ind w:left="4320" w:hanging="360"/>
      </w:pPr>
      <w:rPr>
        <w:rFonts w:ascii="Wingdings" w:hAnsi="Wingdings" w:hint="default"/>
      </w:rPr>
    </w:lvl>
    <w:lvl w:ilvl="6" w:tplc="1B8061FA" w:tentative="1">
      <w:start w:val="1"/>
      <w:numFmt w:val="bullet"/>
      <w:lvlText w:val=""/>
      <w:lvlJc w:val="left"/>
      <w:pPr>
        <w:ind w:left="5040" w:hanging="360"/>
      </w:pPr>
      <w:rPr>
        <w:rFonts w:ascii="Symbol" w:hAnsi="Symbol" w:hint="default"/>
      </w:rPr>
    </w:lvl>
    <w:lvl w:ilvl="7" w:tplc="152C82C6" w:tentative="1">
      <w:start w:val="1"/>
      <w:numFmt w:val="bullet"/>
      <w:lvlText w:val="o"/>
      <w:lvlJc w:val="left"/>
      <w:pPr>
        <w:ind w:left="5760" w:hanging="360"/>
      </w:pPr>
      <w:rPr>
        <w:rFonts w:ascii="Courier New" w:hAnsi="Courier New" w:cs="Courier New" w:hint="default"/>
      </w:rPr>
    </w:lvl>
    <w:lvl w:ilvl="8" w:tplc="8084B538" w:tentative="1">
      <w:start w:val="1"/>
      <w:numFmt w:val="bullet"/>
      <w:lvlText w:val=""/>
      <w:lvlJc w:val="left"/>
      <w:pPr>
        <w:ind w:left="6480" w:hanging="360"/>
      </w:pPr>
      <w:rPr>
        <w:rFonts w:ascii="Wingdings" w:hAnsi="Wingdings" w:hint="default"/>
      </w:rPr>
    </w:lvl>
  </w:abstractNum>
  <w:abstractNum w:abstractNumId="53" w15:restartNumberingAfterBreak="0">
    <w:nsid w:val="64DA57CB"/>
    <w:multiLevelType w:val="multilevel"/>
    <w:tmpl w:val="95FA12E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250" w:firstLine="0"/>
      </w:pPr>
      <w:rPr>
        <w:rFonts w:hint="default"/>
        <w:b/>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4" w15:restartNumberingAfterBreak="0">
    <w:nsid w:val="66AA4937"/>
    <w:multiLevelType w:val="hybridMultilevel"/>
    <w:tmpl w:val="117651B4"/>
    <w:lvl w:ilvl="0" w:tplc="B47443B2">
      <w:start w:val="1"/>
      <w:numFmt w:val="bullet"/>
      <w:lvlText w:val=""/>
      <w:lvlJc w:val="left"/>
      <w:pPr>
        <w:ind w:left="720" w:hanging="360"/>
      </w:pPr>
      <w:rPr>
        <w:rFonts w:ascii="Symbol" w:hAnsi="Symbol" w:hint="default"/>
      </w:rPr>
    </w:lvl>
    <w:lvl w:ilvl="1" w:tplc="8B060B08" w:tentative="1">
      <w:start w:val="1"/>
      <w:numFmt w:val="bullet"/>
      <w:lvlText w:val="o"/>
      <w:lvlJc w:val="left"/>
      <w:pPr>
        <w:ind w:left="1440" w:hanging="360"/>
      </w:pPr>
      <w:rPr>
        <w:rFonts w:ascii="Courier New" w:hAnsi="Courier New" w:cs="Courier New" w:hint="default"/>
      </w:rPr>
    </w:lvl>
    <w:lvl w:ilvl="2" w:tplc="A334862C" w:tentative="1">
      <w:start w:val="1"/>
      <w:numFmt w:val="bullet"/>
      <w:lvlText w:val=""/>
      <w:lvlJc w:val="left"/>
      <w:pPr>
        <w:ind w:left="2160" w:hanging="360"/>
      </w:pPr>
      <w:rPr>
        <w:rFonts w:ascii="Wingdings" w:hAnsi="Wingdings" w:hint="default"/>
      </w:rPr>
    </w:lvl>
    <w:lvl w:ilvl="3" w:tplc="EE34CE1A" w:tentative="1">
      <w:start w:val="1"/>
      <w:numFmt w:val="bullet"/>
      <w:lvlText w:val=""/>
      <w:lvlJc w:val="left"/>
      <w:pPr>
        <w:ind w:left="2880" w:hanging="360"/>
      </w:pPr>
      <w:rPr>
        <w:rFonts w:ascii="Symbol" w:hAnsi="Symbol" w:hint="default"/>
      </w:rPr>
    </w:lvl>
    <w:lvl w:ilvl="4" w:tplc="547C6EF0" w:tentative="1">
      <w:start w:val="1"/>
      <w:numFmt w:val="bullet"/>
      <w:lvlText w:val="o"/>
      <w:lvlJc w:val="left"/>
      <w:pPr>
        <w:ind w:left="3600" w:hanging="360"/>
      </w:pPr>
      <w:rPr>
        <w:rFonts w:ascii="Courier New" w:hAnsi="Courier New" w:cs="Courier New" w:hint="default"/>
      </w:rPr>
    </w:lvl>
    <w:lvl w:ilvl="5" w:tplc="67CC62E8" w:tentative="1">
      <w:start w:val="1"/>
      <w:numFmt w:val="bullet"/>
      <w:lvlText w:val=""/>
      <w:lvlJc w:val="left"/>
      <w:pPr>
        <w:ind w:left="4320" w:hanging="360"/>
      </w:pPr>
      <w:rPr>
        <w:rFonts w:ascii="Wingdings" w:hAnsi="Wingdings" w:hint="default"/>
      </w:rPr>
    </w:lvl>
    <w:lvl w:ilvl="6" w:tplc="E3EEA40A" w:tentative="1">
      <w:start w:val="1"/>
      <w:numFmt w:val="bullet"/>
      <w:lvlText w:val=""/>
      <w:lvlJc w:val="left"/>
      <w:pPr>
        <w:ind w:left="5040" w:hanging="360"/>
      </w:pPr>
      <w:rPr>
        <w:rFonts w:ascii="Symbol" w:hAnsi="Symbol" w:hint="default"/>
      </w:rPr>
    </w:lvl>
    <w:lvl w:ilvl="7" w:tplc="AE16EEC6" w:tentative="1">
      <w:start w:val="1"/>
      <w:numFmt w:val="bullet"/>
      <w:lvlText w:val="o"/>
      <w:lvlJc w:val="left"/>
      <w:pPr>
        <w:ind w:left="5760" w:hanging="360"/>
      </w:pPr>
      <w:rPr>
        <w:rFonts w:ascii="Courier New" w:hAnsi="Courier New" w:cs="Courier New" w:hint="default"/>
      </w:rPr>
    </w:lvl>
    <w:lvl w:ilvl="8" w:tplc="A2AAEEF0" w:tentative="1">
      <w:start w:val="1"/>
      <w:numFmt w:val="bullet"/>
      <w:lvlText w:val=""/>
      <w:lvlJc w:val="left"/>
      <w:pPr>
        <w:ind w:left="6480" w:hanging="360"/>
      </w:pPr>
      <w:rPr>
        <w:rFonts w:ascii="Wingdings" w:hAnsi="Wingdings" w:hint="default"/>
      </w:rPr>
    </w:lvl>
  </w:abstractNum>
  <w:abstractNum w:abstractNumId="55" w15:restartNumberingAfterBreak="0">
    <w:nsid w:val="68D4604A"/>
    <w:multiLevelType w:val="hybridMultilevel"/>
    <w:tmpl w:val="82A69200"/>
    <w:lvl w:ilvl="0" w:tplc="E8B87F08">
      <w:start w:val="1"/>
      <w:numFmt w:val="decimal"/>
      <w:lvlText w:val="%1."/>
      <w:lvlJc w:val="left"/>
      <w:pPr>
        <w:ind w:left="720" w:hanging="360"/>
      </w:pPr>
      <w:rPr>
        <w:rFonts w:hint="default"/>
      </w:rPr>
    </w:lvl>
    <w:lvl w:ilvl="1" w:tplc="B27E2B2E">
      <w:start w:val="1"/>
      <w:numFmt w:val="lowerLetter"/>
      <w:lvlText w:val="%2."/>
      <w:lvlJc w:val="left"/>
      <w:pPr>
        <w:ind w:left="1440" w:hanging="360"/>
      </w:pPr>
    </w:lvl>
    <w:lvl w:ilvl="2" w:tplc="DF7ADD72">
      <w:start w:val="1"/>
      <w:numFmt w:val="lowerRoman"/>
      <w:lvlText w:val="%3."/>
      <w:lvlJc w:val="right"/>
      <w:pPr>
        <w:ind w:left="2160" w:hanging="180"/>
      </w:pPr>
    </w:lvl>
    <w:lvl w:ilvl="3" w:tplc="1C3EF468">
      <w:start w:val="1"/>
      <w:numFmt w:val="lowerRoman"/>
      <w:lvlText w:val="%4."/>
      <w:lvlJc w:val="right"/>
      <w:pPr>
        <w:ind w:left="2880" w:hanging="360"/>
      </w:pPr>
    </w:lvl>
    <w:lvl w:ilvl="4" w:tplc="D234BAB0" w:tentative="1">
      <w:start w:val="1"/>
      <w:numFmt w:val="lowerLetter"/>
      <w:lvlText w:val="%5."/>
      <w:lvlJc w:val="left"/>
      <w:pPr>
        <w:ind w:left="3600" w:hanging="360"/>
      </w:pPr>
    </w:lvl>
    <w:lvl w:ilvl="5" w:tplc="A0D6CEAA" w:tentative="1">
      <w:start w:val="1"/>
      <w:numFmt w:val="lowerRoman"/>
      <w:lvlText w:val="%6."/>
      <w:lvlJc w:val="right"/>
      <w:pPr>
        <w:ind w:left="4320" w:hanging="180"/>
      </w:pPr>
    </w:lvl>
    <w:lvl w:ilvl="6" w:tplc="FF761248" w:tentative="1">
      <w:start w:val="1"/>
      <w:numFmt w:val="decimal"/>
      <w:lvlText w:val="%7."/>
      <w:lvlJc w:val="left"/>
      <w:pPr>
        <w:ind w:left="5040" w:hanging="360"/>
      </w:pPr>
    </w:lvl>
    <w:lvl w:ilvl="7" w:tplc="C482214C" w:tentative="1">
      <w:start w:val="1"/>
      <w:numFmt w:val="lowerLetter"/>
      <w:lvlText w:val="%8."/>
      <w:lvlJc w:val="left"/>
      <w:pPr>
        <w:ind w:left="5760" w:hanging="360"/>
      </w:pPr>
    </w:lvl>
    <w:lvl w:ilvl="8" w:tplc="A9548462" w:tentative="1">
      <w:start w:val="1"/>
      <w:numFmt w:val="lowerRoman"/>
      <w:lvlText w:val="%9."/>
      <w:lvlJc w:val="right"/>
      <w:pPr>
        <w:ind w:left="6480" w:hanging="180"/>
      </w:pPr>
    </w:lvl>
  </w:abstractNum>
  <w:abstractNum w:abstractNumId="56" w15:restartNumberingAfterBreak="0">
    <w:nsid w:val="6AAD3468"/>
    <w:multiLevelType w:val="hybridMultilevel"/>
    <w:tmpl w:val="6A3C0C88"/>
    <w:lvl w:ilvl="0" w:tplc="E924C2D4">
      <w:start w:val="1"/>
      <w:numFmt w:val="bullet"/>
      <w:lvlText w:val=""/>
      <w:lvlJc w:val="left"/>
      <w:pPr>
        <w:ind w:left="720" w:hanging="360"/>
      </w:pPr>
      <w:rPr>
        <w:rFonts w:ascii="Symbol" w:hAnsi="Symbol" w:hint="default"/>
      </w:rPr>
    </w:lvl>
    <w:lvl w:ilvl="1" w:tplc="DCAE9BFC" w:tentative="1">
      <w:start w:val="1"/>
      <w:numFmt w:val="bullet"/>
      <w:lvlText w:val="o"/>
      <w:lvlJc w:val="left"/>
      <w:pPr>
        <w:ind w:left="1440" w:hanging="360"/>
      </w:pPr>
      <w:rPr>
        <w:rFonts w:ascii="Courier New" w:hAnsi="Courier New" w:cs="Courier New" w:hint="default"/>
      </w:rPr>
    </w:lvl>
    <w:lvl w:ilvl="2" w:tplc="BC6C2C5A" w:tentative="1">
      <w:start w:val="1"/>
      <w:numFmt w:val="bullet"/>
      <w:lvlText w:val=""/>
      <w:lvlJc w:val="left"/>
      <w:pPr>
        <w:ind w:left="2160" w:hanging="360"/>
      </w:pPr>
      <w:rPr>
        <w:rFonts w:ascii="Wingdings" w:hAnsi="Wingdings" w:hint="default"/>
      </w:rPr>
    </w:lvl>
    <w:lvl w:ilvl="3" w:tplc="EDC43852" w:tentative="1">
      <w:start w:val="1"/>
      <w:numFmt w:val="bullet"/>
      <w:lvlText w:val=""/>
      <w:lvlJc w:val="left"/>
      <w:pPr>
        <w:ind w:left="2880" w:hanging="360"/>
      </w:pPr>
      <w:rPr>
        <w:rFonts w:ascii="Symbol" w:hAnsi="Symbol" w:hint="default"/>
      </w:rPr>
    </w:lvl>
    <w:lvl w:ilvl="4" w:tplc="E9FAD052" w:tentative="1">
      <w:start w:val="1"/>
      <w:numFmt w:val="bullet"/>
      <w:lvlText w:val="o"/>
      <w:lvlJc w:val="left"/>
      <w:pPr>
        <w:ind w:left="3600" w:hanging="360"/>
      </w:pPr>
      <w:rPr>
        <w:rFonts w:ascii="Courier New" w:hAnsi="Courier New" w:cs="Courier New" w:hint="default"/>
      </w:rPr>
    </w:lvl>
    <w:lvl w:ilvl="5" w:tplc="6388B33A" w:tentative="1">
      <w:start w:val="1"/>
      <w:numFmt w:val="bullet"/>
      <w:lvlText w:val=""/>
      <w:lvlJc w:val="left"/>
      <w:pPr>
        <w:ind w:left="4320" w:hanging="360"/>
      </w:pPr>
      <w:rPr>
        <w:rFonts w:ascii="Wingdings" w:hAnsi="Wingdings" w:hint="default"/>
      </w:rPr>
    </w:lvl>
    <w:lvl w:ilvl="6" w:tplc="2A16D45C" w:tentative="1">
      <w:start w:val="1"/>
      <w:numFmt w:val="bullet"/>
      <w:lvlText w:val=""/>
      <w:lvlJc w:val="left"/>
      <w:pPr>
        <w:ind w:left="5040" w:hanging="360"/>
      </w:pPr>
      <w:rPr>
        <w:rFonts w:ascii="Symbol" w:hAnsi="Symbol" w:hint="default"/>
      </w:rPr>
    </w:lvl>
    <w:lvl w:ilvl="7" w:tplc="43E04636" w:tentative="1">
      <w:start w:val="1"/>
      <w:numFmt w:val="bullet"/>
      <w:lvlText w:val="o"/>
      <w:lvlJc w:val="left"/>
      <w:pPr>
        <w:ind w:left="5760" w:hanging="360"/>
      </w:pPr>
      <w:rPr>
        <w:rFonts w:ascii="Courier New" w:hAnsi="Courier New" w:cs="Courier New" w:hint="default"/>
      </w:rPr>
    </w:lvl>
    <w:lvl w:ilvl="8" w:tplc="F112F254" w:tentative="1">
      <w:start w:val="1"/>
      <w:numFmt w:val="bullet"/>
      <w:lvlText w:val=""/>
      <w:lvlJc w:val="left"/>
      <w:pPr>
        <w:ind w:left="6480" w:hanging="360"/>
      </w:pPr>
      <w:rPr>
        <w:rFonts w:ascii="Wingdings" w:hAnsi="Wingdings" w:hint="default"/>
      </w:rPr>
    </w:lvl>
  </w:abstractNum>
  <w:abstractNum w:abstractNumId="57" w15:restartNumberingAfterBreak="0">
    <w:nsid w:val="75DA0601"/>
    <w:multiLevelType w:val="hybridMultilevel"/>
    <w:tmpl w:val="26468E34"/>
    <w:lvl w:ilvl="0" w:tplc="4536A934">
      <w:start w:val="1"/>
      <w:numFmt w:val="bullet"/>
      <w:lvlText w:val=""/>
      <w:lvlJc w:val="left"/>
      <w:pPr>
        <w:ind w:left="720" w:hanging="360"/>
      </w:pPr>
      <w:rPr>
        <w:rFonts w:ascii="Symbol" w:hAnsi="Symbol" w:hint="default"/>
      </w:rPr>
    </w:lvl>
    <w:lvl w:ilvl="1" w:tplc="B478F25E" w:tentative="1">
      <w:start w:val="1"/>
      <w:numFmt w:val="bullet"/>
      <w:lvlText w:val="o"/>
      <w:lvlJc w:val="left"/>
      <w:pPr>
        <w:ind w:left="1440" w:hanging="360"/>
      </w:pPr>
      <w:rPr>
        <w:rFonts w:ascii="Courier New" w:hAnsi="Courier New" w:cs="Courier New" w:hint="default"/>
      </w:rPr>
    </w:lvl>
    <w:lvl w:ilvl="2" w:tplc="ABA2E60A" w:tentative="1">
      <w:start w:val="1"/>
      <w:numFmt w:val="bullet"/>
      <w:lvlText w:val=""/>
      <w:lvlJc w:val="left"/>
      <w:pPr>
        <w:ind w:left="2160" w:hanging="360"/>
      </w:pPr>
      <w:rPr>
        <w:rFonts w:ascii="Wingdings" w:hAnsi="Wingdings" w:hint="default"/>
      </w:rPr>
    </w:lvl>
    <w:lvl w:ilvl="3" w:tplc="A2FAEEFE" w:tentative="1">
      <w:start w:val="1"/>
      <w:numFmt w:val="bullet"/>
      <w:lvlText w:val=""/>
      <w:lvlJc w:val="left"/>
      <w:pPr>
        <w:ind w:left="2880" w:hanging="360"/>
      </w:pPr>
      <w:rPr>
        <w:rFonts w:ascii="Symbol" w:hAnsi="Symbol" w:hint="default"/>
      </w:rPr>
    </w:lvl>
    <w:lvl w:ilvl="4" w:tplc="459251CA" w:tentative="1">
      <w:start w:val="1"/>
      <w:numFmt w:val="bullet"/>
      <w:lvlText w:val="o"/>
      <w:lvlJc w:val="left"/>
      <w:pPr>
        <w:ind w:left="3600" w:hanging="360"/>
      </w:pPr>
      <w:rPr>
        <w:rFonts w:ascii="Courier New" w:hAnsi="Courier New" w:cs="Courier New" w:hint="default"/>
      </w:rPr>
    </w:lvl>
    <w:lvl w:ilvl="5" w:tplc="3CB2F6AC" w:tentative="1">
      <w:start w:val="1"/>
      <w:numFmt w:val="bullet"/>
      <w:lvlText w:val=""/>
      <w:lvlJc w:val="left"/>
      <w:pPr>
        <w:ind w:left="4320" w:hanging="360"/>
      </w:pPr>
      <w:rPr>
        <w:rFonts w:ascii="Wingdings" w:hAnsi="Wingdings" w:hint="default"/>
      </w:rPr>
    </w:lvl>
    <w:lvl w:ilvl="6" w:tplc="D69CA266" w:tentative="1">
      <w:start w:val="1"/>
      <w:numFmt w:val="bullet"/>
      <w:lvlText w:val=""/>
      <w:lvlJc w:val="left"/>
      <w:pPr>
        <w:ind w:left="5040" w:hanging="360"/>
      </w:pPr>
      <w:rPr>
        <w:rFonts w:ascii="Symbol" w:hAnsi="Symbol" w:hint="default"/>
      </w:rPr>
    </w:lvl>
    <w:lvl w:ilvl="7" w:tplc="D1485A4C" w:tentative="1">
      <w:start w:val="1"/>
      <w:numFmt w:val="bullet"/>
      <w:lvlText w:val="o"/>
      <w:lvlJc w:val="left"/>
      <w:pPr>
        <w:ind w:left="5760" w:hanging="360"/>
      </w:pPr>
      <w:rPr>
        <w:rFonts w:ascii="Courier New" w:hAnsi="Courier New" w:cs="Courier New" w:hint="default"/>
      </w:rPr>
    </w:lvl>
    <w:lvl w:ilvl="8" w:tplc="85B4B776" w:tentative="1">
      <w:start w:val="1"/>
      <w:numFmt w:val="bullet"/>
      <w:lvlText w:val=""/>
      <w:lvlJc w:val="left"/>
      <w:pPr>
        <w:ind w:left="6480" w:hanging="360"/>
      </w:pPr>
      <w:rPr>
        <w:rFonts w:ascii="Wingdings" w:hAnsi="Wingdings" w:hint="default"/>
      </w:rPr>
    </w:lvl>
  </w:abstractNum>
  <w:abstractNum w:abstractNumId="58" w15:restartNumberingAfterBreak="0">
    <w:nsid w:val="7802311F"/>
    <w:multiLevelType w:val="hybridMultilevel"/>
    <w:tmpl w:val="3BFEEC2C"/>
    <w:lvl w:ilvl="0" w:tplc="E9F4CFA8">
      <w:start w:val="1"/>
      <w:numFmt w:val="bullet"/>
      <w:lvlText w:val=""/>
      <w:lvlJc w:val="left"/>
      <w:pPr>
        <w:ind w:left="720" w:hanging="360"/>
      </w:pPr>
      <w:rPr>
        <w:rFonts w:ascii="Symbol" w:hAnsi="Symbol" w:hint="default"/>
      </w:rPr>
    </w:lvl>
    <w:lvl w:ilvl="1" w:tplc="208C13C0">
      <w:start w:val="1"/>
      <w:numFmt w:val="bullet"/>
      <w:lvlText w:val="o"/>
      <w:lvlJc w:val="left"/>
      <w:pPr>
        <w:ind w:left="1440" w:hanging="360"/>
      </w:pPr>
      <w:rPr>
        <w:rFonts w:ascii="Courier New" w:hAnsi="Courier New" w:cs="Courier New" w:hint="default"/>
      </w:rPr>
    </w:lvl>
    <w:lvl w:ilvl="2" w:tplc="14D21EDE">
      <w:start w:val="1"/>
      <w:numFmt w:val="bullet"/>
      <w:lvlText w:val=""/>
      <w:lvlJc w:val="left"/>
      <w:pPr>
        <w:ind w:left="2160" w:hanging="360"/>
      </w:pPr>
      <w:rPr>
        <w:rFonts w:ascii="Wingdings" w:hAnsi="Wingdings" w:hint="default"/>
      </w:rPr>
    </w:lvl>
    <w:lvl w:ilvl="3" w:tplc="A580BD28" w:tentative="1">
      <w:start w:val="1"/>
      <w:numFmt w:val="bullet"/>
      <w:lvlText w:val=""/>
      <w:lvlJc w:val="left"/>
      <w:pPr>
        <w:ind w:left="2880" w:hanging="360"/>
      </w:pPr>
      <w:rPr>
        <w:rFonts w:ascii="Symbol" w:hAnsi="Symbol" w:hint="default"/>
      </w:rPr>
    </w:lvl>
    <w:lvl w:ilvl="4" w:tplc="2C3A285C" w:tentative="1">
      <w:start w:val="1"/>
      <w:numFmt w:val="bullet"/>
      <w:lvlText w:val="o"/>
      <w:lvlJc w:val="left"/>
      <w:pPr>
        <w:ind w:left="3600" w:hanging="360"/>
      </w:pPr>
      <w:rPr>
        <w:rFonts w:ascii="Courier New" w:hAnsi="Courier New" w:cs="Courier New" w:hint="default"/>
      </w:rPr>
    </w:lvl>
    <w:lvl w:ilvl="5" w:tplc="C464E926" w:tentative="1">
      <w:start w:val="1"/>
      <w:numFmt w:val="bullet"/>
      <w:lvlText w:val=""/>
      <w:lvlJc w:val="left"/>
      <w:pPr>
        <w:ind w:left="4320" w:hanging="360"/>
      </w:pPr>
      <w:rPr>
        <w:rFonts w:ascii="Wingdings" w:hAnsi="Wingdings" w:hint="default"/>
      </w:rPr>
    </w:lvl>
    <w:lvl w:ilvl="6" w:tplc="FB94FDD8" w:tentative="1">
      <w:start w:val="1"/>
      <w:numFmt w:val="bullet"/>
      <w:lvlText w:val=""/>
      <w:lvlJc w:val="left"/>
      <w:pPr>
        <w:ind w:left="5040" w:hanging="360"/>
      </w:pPr>
      <w:rPr>
        <w:rFonts w:ascii="Symbol" w:hAnsi="Symbol" w:hint="default"/>
      </w:rPr>
    </w:lvl>
    <w:lvl w:ilvl="7" w:tplc="F12CB7D0" w:tentative="1">
      <w:start w:val="1"/>
      <w:numFmt w:val="bullet"/>
      <w:lvlText w:val="o"/>
      <w:lvlJc w:val="left"/>
      <w:pPr>
        <w:ind w:left="5760" w:hanging="360"/>
      </w:pPr>
      <w:rPr>
        <w:rFonts w:ascii="Courier New" w:hAnsi="Courier New" w:cs="Courier New" w:hint="default"/>
      </w:rPr>
    </w:lvl>
    <w:lvl w:ilvl="8" w:tplc="143E000A" w:tentative="1">
      <w:start w:val="1"/>
      <w:numFmt w:val="bullet"/>
      <w:lvlText w:val=""/>
      <w:lvlJc w:val="left"/>
      <w:pPr>
        <w:ind w:left="6480" w:hanging="360"/>
      </w:pPr>
      <w:rPr>
        <w:rFonts w:ascii="Wingdings" w:hAnsi="Wingdings" w:hint="default"/>
      </w:rPr>
    </w:lvl>
  </w:abstractNum>
  <w:abstractNum w:abstractNumId="59" w15:restartNumberingAfterBreak="0">
    <w:nsid w:val="783135C6"/>
    <w:multiLevelType w:val="hybridMultilevel"/>
    <w:tmpl w:val="302C893E"/>
    <w:lvl w:ilvl="0" w:tplc="4CA26364">
      <w:start w:val="1"/>
      <w:numFmt w:val="decimal"/>
      <w:lvlText w:val="%1."/>
      <w:lvlJc w:val="left"/>
      <w:pPr>
        <w:ind w:left="634" w:hanging="360"/>
      </w:pPr>
    </w:lvl>
    <w:lvl w:ilvl="1" w:tplc="7C70416C" w:tentative="1">
      <w:start w:val="1"/>
      <w:numFmt w:val="lowerLetter"/>
      <w:lvlText w:val="%2."/>
      <w:lvlJc w:val="left"/>
      <w:pPr>
        <w:ind w:left="1440" w:hanging="360"/>
      </w:pPr>
    </w:lvl>
    <w:lvl w:ilvl="2" w:tplc="2D30FB1C" w:tentative="1">
      <w:start w:val="1"/>
      <w:numFmt w:val="lowerRoman"/>
      <w:lvlText w:val="%3."/>
      <w:lvlJc w:val="right"/>
      <w:pPr>
        <w:ind w:left="2160" w:hanging="180"/>
      </w:pPr>
    </w:lvl>
    <w:lvl w:ilvl="3" w:tplc="241EE844" w:tentative="1">
      <w:start w:val="1"/>
      <w:numFmt w:val="decimal"/>
      <w:lvlText w:val="%4."/>
      <w:lvlJc w:val="left"/>
      <w:pPr>
        <w:ind w:left="2880" w:hanging="360"/>
      </w:pPr>
    </w:lvl>
    <w:lvl w:ilvl="4" w:tplc="FEA6ECE2" w:tentative="1">
      <w:start w:val="1"/>
      <w:numFmt w:val="lowerLetter"/>
      <w:lvlText w:val="%5."/>
      <w:lvlJc w:val="left"/>
      <w:pPr>
        <w:ind w:left="3600" w:hanging="360"/>
      </w:pPr>
    </w:lvl>
    <w:lvl w:ilvl="5" w:tplc="5B88D82C" w:tentative="1">
      <w:start w:val="1"/>
      <w:numFmt w:val="lowerRoman"/>
      <w:lvlText w:val="%6."/>
      <w:lvlJc w:val="right"/>
      <w:pPr>
        <w:ind w:left="4320" w:hanging="180"/>
      </w:pPr>
    </w:lvl>
    <w:lvl w:ilvl="6" w:tplc="C07874B0" w:tentative="1">
      <w:start w:val="1"/>
      <w:numFmt w:val="decimal"/>
      <w:lvlText w:val="%7."/>
      <w:lvlJc w:val="left"/>
      <w:pPr>
        <w:ind w:left="5040" w:hanging="360"/>
      </w:pPr>
    </w:lvl>
    <w:lvl w:ilvl="7" w:tplc="E626DE02" w:tentative="1">
      <w:start w:val="1"/>
      <w:numFmt w:val="lowerLetter"/>
      <w:lvlText w:val="%8."/>
      <w:lvlJc w:val="left"/>
      <w:pPr>
        <w:ind w:left="5760" w:hanging="360"/>
      </w:pPr>
    </w:lvl>
    <w:lvl w:ilvl="8" w:tplc="9640BF7E" w:tentative="1">
      <w:start w:val="1"/>
      <w:numFmt w:val="lowerRoman"/>
      <w:lvlText w:val="%9."/>
      <w:lvlJc w:val="right"/>
      <w:pPr>
        <w:ind w:left="6480" w:hanging="180"/>
      </w:pPr>
    </w:lvl>
  </w:abstractNum>
  <w:abstractNum w:abstractNumId="60" w15:restartNumberingAfterBreak="0">
    <w:nsid w:val="797561B9"/>
    <w:multiLevelType w:val="hybridMultilevel"/>
    <w:tmpl w:val="84BA45EE"/>
    <w:lvl w:ilvl="0" w:tplc="D71A8FA8">
      <w:start w:val="1"/>
      <w:numFmt w:val="bullet"/>
      <w:lvlText w:val=""/>
      <w:lvlJc w:val="left"/>
      <w:pPr>
        <w:ind w:left="720" w:hanging="360"/>
      </w:pPr>
      <w:rPr>
        <w:rFonts w:ascii="Symbol" w:hAnsi="Symbol" w:hint="default"/>
      </w:rPr>
    </w:lvl>
    <w:lvl w:ilvl="1" w:tplc="981ACA96" w:tentative="1">
      <w:start w:val="1"/>
      <w:numFmt w:val="bullet"/>
      <w:lvlText w:val="o"/>
      <w:lvlJc w:val="left"/>
      <w:pPr>
        <w:ind w:left="1440" w:hanging="360"/>
      </w:pPr>
      <w:rPr>
        <w:rFonts w:ascii="Courier New" w:hAnsi="Courier New" w:hint="default"/>
      </w:rPr>
    </w:lvl>
    <w:lvl w:ilvl="2" w:tplc="8FAC5D8E" w:tentative="1">
      <w:start w:val="1"/>
      <w:numFmt w:val="bullet"/>
      <w:lvlText w:val=""/>
      <w:lvlJc w:val="left"/>
      <w:pPr>
        <w:ind w:left="2160" w:hanging="360"/>
      </w:pPr>
      <w:rPr>
        <w:rFonts w:ascii="Wingdings" w:hAnsi="Wingdings" w:hint="default"/>
      </w:rPr>
    </w:lvl>
    <w:lvl w:ilvl="3" w:tplc="7CB2219E" w:tentative="1">
      <w:start w:val="1"/>
      <w:numFmt w:val="bullet"/>
      <w:lvlText w:val=""/>
      <w:lvlJc w:val="left"/>
      <w:pPr>
        <w:ind w:left="2880" w:hanging="360"/>
      </w:pPr>
      <w:rPr>
        <w:rFonts w:ascii="Symbol" w:hAnsi="Symbol" w:hint="default"/>
      </w:rPr>
    </w:lvl>
    <w:lvl w:ilvl="4" w:tplc="ED067E5A" w:tentative="1">
      <w:start w:val="1"/>
      <w:numFmt w:val="bullet"/>
      <w:lvlText w:val="o"/>
      <w:lvlJc w:val="left"/>
      <w:pPr>
        <w:ind w:left="3600" w:hanging="360"/>
      </w:pPr>
      <w:rPr>
        <w:rFonts w:ascii="Courier New" w:hAnsi="Courier New" w:hint="default"/>
      </w:rPr>
    </w:lvl>
    <w:lvl w:ilvl="5" w:tplc="E7EAB8AA" w:tentative="1">
      <w:start w:val="1"/>
      <w:numFmt w:val="bullet"/>
      <w:lvlText w:val=""/>
      <w:lvlJc w:val="left"/>
      <w:pPr>
        <w:ind w:left="4320" w:hanging="360"/>
      </w:pPr>
      <w:rPr>
        <w:rFonts w:ascii="Wingdings" w:hAnsi="Wingdings" w:hint="default"/>
      </w:rPr>
    </w:lvl>
    <w:lvl w:ilvl="6" w:tplc="C1BE21F8" w:tentative="1">
      <w:start w:val="1"/>
      <w:numFmt w:val="bullet"/>
      <w:lvlText w:val=""/>
      <w:lvlJc w:val="left"/>
      <w:pPr>
        <w:ind w:left="5040" w:hanging="360"/>
      </w:pPr>
      <w:rPr>
        <w:rFonts w:ascii="Symbol" w:hAnsi="Symbol" w:hint="default"/>
      </w:rPr>
    </w:lvl>
    <w:lvl w:ilvl="7" w:tplc="72DCE5CE" w:tentative="1">
      <w:start w:val="1"/>
      <w:numFmt w:val="bullet"/>
      <w:lvlText w:val="o"/>
      <w:lvlJc w:val="left"/>
      <w:pPr>
        <w:ind w:left="5760" w:hanging="360"/>
      </w:pPr>
      <w:rPr>
        <w:rFonts w:ascii="Courier New" w:hAnsi="Courier New" w:hint="default"/>
      </w:rPr>
    </w:lvl>
    <w:lvl w:ilvl="8" w:tplc="8D22CAB8" w:tentative="1">
      <w:start w:val="1"/>
      <w:numFmt w:val="bullet"/>
      <w:lvlText w:val=""/>
      <w:lvlJc w:val="left"/>
      <w:pPr>
        <w:ind w:left="6480" w:hanging="360"/>
      </w:pPr>
      <w:rPr>
        <w:rFonts w:ascii="Wingdings" w:hAnsi="Wingdings" w:hint="default"/>
      </w:rPr>
    </w:lvl>
  </w:abstractNum>
  <w:abstractNum w:abstractNumId="61" w15:restartNumberingAfterBreak="0">
    <w:nsid w:val="7AE61B99"/>
    <w:multiLevelType w:val="hybridMultilevel"/>
    <w:tmpl w:val="C9765A1A"/>
    <w:lvl w:ilvl="0" w:tplc="2744D598">
      <w:start w:val="1"/>
      <w:numFmt w:val="bullet"/>
      <w:lvlText w:val=""/>
      <w:lvlJc w:val="left"/>
      <w:pPr>
        <w:ind w:left="2160" w:hanging="360"/>
      </w:pPr>
      <w:rPr>
        <w:rFonts w:ascii="Symbol" w:hAnsi="Symbol" w:hint="default"/>
      </w:rPr>
    </w:lvl>
    <w:lvl w:ilvl="1" w:tplc="BE08D85C">
      <w:start w:val="1"/>
      <w:numFmt w:val="bullet"/>
      <w:lvlText w:val="o"/>
      <w:lvlJc w:val="left"/>
      <w:pPr>
        <w:ind w:left="2880" w:hanging="360"/>
      </w:pPr>
      <w:rPr>
        <w:rFonts w:ascii="Courier New" w:hAnsi="Courier New" w:cs="Courier New" w:hint="default"/>
      </w:rPr>
    </w:lvl>
    <w:lvl w:ilvl="2" w:tplc="F04EA446">
      <w:start w:val="1"/>
      <w:numFmt w:val="bullet"/>
      <w:lvlText w:val=""/>
      <w:lvlJc w:val="left"/>
      <w:pPr>
        <w:ind w:left="3600" w:hanging="360"/>
      </w:pPr>
      <w:rPr>
        <w:rFonts w:ascii="Wingdings" w:hAnsi="Wingdings" w:hint="default"/>
      </w:rPr>
    </w:lvl>
    <w:lvl w:ilvl="3" w:tplc="A088EA9A">
      <w:start w:val="1"/>
      <w:numFmt w:val="bullet"/>
      <w:lvlText w:val=""/>
      <w:lvlJc w:val="left"/>
      <w:pPr>
        <w:ind w:left="4320" w:hanging="360"/>
      </w:pPr>
      <w:rPr>
        <w:rFonts w:ascii="Symbol" w:hAnsi="Symbol" w:hint="default"/>
      </w:rPr>
    </w:lvl>
    <w:lvl w:ilvl="4" w:tplc="92FE80E6">
      <w:start w:val="1"/>
      <w:numFmt w:val="bullet"/>
      <w:lvlText w:val="o"/>
      <w:lvlJc w:val="left"/>
      <w:pPr>
        <w:ind w:left="5040" w:hanging="360"/>
      </w:pPr>
      <w:rPr>
        <w:rFonts w:ascii="Courier New" w:hAnsi="Courier New" w:cs="Courier New" w:hint="default"/>
      </w:rPr>
    </w:lvl>
    <w:lvl w:ilvl="5" w:tplc="54A2408E">
      <w:start w:val="1"/>
      <w:numFmt w:val="bullet"/>
      <w:lvlText w:val=""/>
      <w:lvlJc w:val="left"/>
      <w:pPr>
        <w:ind w:left="5760" w:hanging="360"/>
      </w:pPr>
      <w:rPr>
        <w:rFonts w:ascii="Wingdings" w:hAnsi="Wingdings" w:hint="default"/>
      </w:rPr>
    </w:lvl>
    <w:lvl w:ilvl="6" w:tplc="0F80F9B2">
      <w:start w:val="1"/>
      <w:numFmt w:val="bullet"/>
      <w:lvlText w:val=""/>
      <w:lvlJc w:val="left"/>
      <w:pPr>
        <w:ind w:left="6480" w:hanging="360"/>
      </w:pPr>
      <w:rPr>
        <w:rFonts w:ascii="Symbol" w:hAnsi="Symbol" w:hint="default"/>
      </w:rPr>
    </w:lvl>
    <w:lvl w:ilvl="7" w:tplc="E586C326">
      <w:start w:val="1"/>
      <w:numFmt w:val="bullet"/>
      <w:lvlText w:val="o"/>
      <w:lvlJc w:val="left"/>
      <w:pPr>
        <w:ind w:left="7200" w:hanging="360"/>
      </w:pPr>
      <w:rPr>
        <w:rFonts w:ascii="Courier New" w:hAnsi="Courier New" w:cs="Courier New" w:hint="default"/>
      </w:rPr>
    </w:lvl>
    <w:lvl w:ilvl="8" w:tplc="1AC20D68">
      <w:start w:val="1"/>
      <w:numFmt w:val="bullet"/>
      <w:lvlText w:val=""/>
      <w:lvlJc w:val="left"/>
      <w:pPr>
        <w:ind w:left="7920" w:hanging="360"/>
      </w:pPr>
      <w:rPr>
        <w:rFonts w:ascii="Wingdings" w:hAnsi="Wingdings" w:hint="default"/>
      </w:rPr>
    </w:lvl>
  </w:abstractNum>
  <w:num w:numId="1">
    <w:abstractNumId w:val="57"/>
  </w:num>
  <w:num w:numId="2">
    <w:abstractNumId w:val="31"/>
  </w:num>
  <w:num w:numId="3">
    <w:abstractNumId w:val="54"/>
  </w:num>
  <w:num w:numId="4">
    <w:abstractNumId w:val="10"/>
  </w:num>
  <w:num w:numId="5">
    <w:abstractNumId w:val="30"/>
  </w:num>
  <w:num w:numId="6">
    <w:abstractNumId w:val="32"/>
  </w:num>
  <w:num w:numId="7">
    <w:abstractNumId w:val="52"/>
  </w:num>
  <w:num w:numId="8">
    <w:abstractNumId w:val="35"/>
  </w:num>
  <w:num w:numId="9">
    <w:abstractNumId w:val="56"/>
  </w:num>
  <w:num w:numId="10">
    <w:abstractNumId w:val="37"/>
  </w:num>
  <w:num w:numId="11">
    <w:abstractNumId w:val="8"/>
  </w:num>
  <w:num w:numId="12">
    <w:abstractNumId w:val="1"/>
  </w:num>
  <w:num w:numId="13">
    <w:abstractNumId w:val="33"/>
  </w:num>
  <w:num w:numId="14">
    <w:abstractNumId w:val="44"/>
  </w:num>
  <w:num w:numId="15">
    <w:abstractNumId w:val="51"/>
  </w:num>
  <w:num w:numId="16">
    <w:abstractNumId w:val="0"/>
  </w:num>
  <w:num w:numId="17">
    <w:abstractNumId w:val="7"/>
  </w:num>
  <w:num w:numId="18">
    <w:abstractNumId w:val="50"/>
  </w:num>
  <w:num w:numId="19">
    <w:abstractNumId w:val="38"/>
  </w:num>
  <w:num w:numId="20">
    <w:abstractNumId w:val="46"/>
  </w:num>
  <w:num w:numId="21">
    <w:abstractNumId w:val="28"/>
  </w:num>
  <w:num w:numId="22">
    <w:abstractNumId w:val="12"/>
  </w:num>
  <w:num w:numId="23">
    <w:abstractNumId w:val="43"/>
  </w:num>
  <w:num w:numId="24">
    <w:abstractNumId w:val="23"/>
  </w:num>
  <w:num w:numId="25">
    <w:abstractNumId w:val="26"/>
  </w:num>
  <w:num w:numId="26">
    <w:abstractNumId w:val="16"/>
  </w:num>
  <w:num w:numId="27">
    <w:abstractNumId w:val="40"/>
  </w:num>
  <w:num w:numId="28">
    <w:abstractNumId w:val="25"/>
  </w:num>
  <w:num w:numId="29">
    <w:abstractNumId w:val="47"/>
  </w:num>
  <w:num w:numId="30">
    <w:abstractNumId w:val="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34"/>
  </w:num>
  <w:num w:numId="34">
    <w:abstractNumId w:val="59"/>
  </w:num>
  <w:num w:numId="35">
    <w:abstractNumId w:val="45"/>
  </w:num>
  <w:num w:numId="36">
    <w:abstractNumId w:val="15"/>
  </w:num>
  <w:num w:numId="37">
    <w:abstractNumId w:val="5"/>
  </w:num>
  <w:num w:numId="38">
    <w:abstractNumId w:val="41"/>
  </w:num>
  <w:num w:numId="39">
    <w:abstractNumId w:val="9"/>
  </w:num>
  <w:num w:numId="40">
    <w:abstractNumId w:val="13"/>
  </w:num>
  <w:num w:numId="41">
    <w:abstractNumId w:val="19"/>
  </w:num>
  <w:num w:numId="42">
    <w:abstractNumId w:val="22"/>
  </w:num>
  <w:num w:numId="43">
    <w:abstractNumId w:val="48"/>
  </w:num>
  <w:num w:numId="44">
    <w:abstractNumId w:val="2"/>
  </w:num>
  <w:num w:numId="45">
    <w:abstractNumId w:val="49"/>
  </w:num>
  <w:num w:numId="46">
    <w:abstractNumId w:val="39"/>
  </w:num>
  <w:num w:numId="47">
    <w:abstractNumId w:val="55"/>
  </w:num>
  <w:num w:numId="48">
    <w:abstractNumId w:val="20"/>
  </w:num>
  <w:num w:numId="49">
    <w:abstractNumId w:val="27"/>
  </w:num>
  <w:num w:numId="50">
    <w:abstractNumId w:val="14"/>
  </w:num>
  <w:num w:numId="51">
    <w:abstractNumId w:val="53"/>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3"/>
  </w:num>
  <w:num w:numId="55">
    <w:abstractNumId w:val="17"/>
  </w:num>
  <w:num w:numId="56">
    <w:abstractNumId w:val="42"/>
  </w:num>
  <w:num w:numId="57">
    <w:abstractNumId w:val="36"/>
  </w:num>
  <w:num w:numId="58">
    <w:abstractNumId w:val="11"/>
  </w:num>
  <w:num w:numId="59">
    <w:abstractNumId w:val="58"/>
  </w:num>
  <w:num w:numId="60">
    <w:abstractNumId w:val="61"/>
  </w:num>
  <w:num w:numId="61">
    <w:abstractNumId w:val="18"/>
  </w:num>
  <w:num w:numId="62">
    <w:abstractNumId w:val="24"/>
  </w:num>
  <w:num w:numId="63">
    <w:abstractNumId w:val="29"/>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SpellingErrors/>
  <w:hideGrammaticalErrors/>
  <w:proofState w:spelling="clean" w:grammar="clean"/>
  <w:attachedTemplate r:id="rId1"/>
  <w:defaultTabStop w:val="720"/>
  <w:hyphenationZone w:val="425"/>
  <w:drawingGridHorizontalSpacing w:val="110"/>
  <w:drawingGridVerticalSpacing w:val="299"/>
  <w:displayHorizontalDrawingGridEvery w:val="2"/>
  <w:characterSpacingControl w:val="doNotCompress"/>
  <w:hdrShapeDefaults>
    <o:shapedefaults v:ext="edit" spidmax="2051">
      <o:colormru v:ext="edit" colors="#b9cde5"/>
    </o:shapedefaults>
    <o:shapelayout v:ext="edit">
      <o:idmap v:ext="edit" data="2"/>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61"/>
    <w:rsid w:val="00003230"/>
    <w:rsid w:val="000113B8"/>
    <w:rsid w:val="000131D2"/>
    <w:rsid w:val="000155B7"/>
    <w:rsid w:val="00026545"/>
    <w:rsid w:val="000335D9"/>
    <w:rsid w:val="00033A10"/>
    <w:rsid w:val="00045145"/>
    <w:rsid w:val="00050CB6"/>
    <w:rsid w:val="00052490"/>
    <w:rsid w:val="00067F11"/>
    <w:rsid w:val="0007172C"/>
    <w:rsid w:val="00084807"/>
    <w:rsid w:val="00086AEC"/>
    <w:rsid w:val="00087FA9"/>
    <w:rsid w:val="0009602B"/>
    <w:rsid w:val="000A26E6"/>
    <w:rsid w:val="000A632F"/>
    <w:rsid w:val="000A768C"/>
    <w:rsid w:val="000B084B"/>
    <w:rsid w:val="000B28AF"/>
    <w:rsid w:val="000E6381"/>
    <w:rsid w:val="00101767"/>
    <w:rsid w:val="00156333"/>
    <w:rsid w:val="00162D43"/>
    <w:rsid w:val="00171198"/>
    <w:rsid w:val="001810B4"/>
    <w:rsid w:val="0019161F"/>
    <w:rsid w:val="00196F83"/>
    <w:rsid w:val="001A2CD8"/>
    <w:rsid w:val="001A5711"/>
    <w:rsid w:val="001B2D81"/>
    <w:rsid w:val="001C142F"/>
    <w:rsid w:val="001C3171"/>
    <w:rsid w:val="001D10B7"/>
    <w:rsid w:val="001D2EA2"/>
    <w:rsid w:val="001D2F7D"/>
    <w:rsid w:val="001D69B2"/>
    <w:rsid w:val="001E729B"/>
    <w:rsid w:val="001F08EE"/>
    <w:rsid w:val="002128E6"/>
    <w:rsid w:val="00213255"/>
    <w:rsid w:val="0023211D"/>
    <w:rsid w:val="002456E2"/>
    <w:rsid w:val="00256513"/>
    <w:rsid w:val="002607B8"/>
    <w:rsid w:val="00275934"/>
    <w:rsid w:val="00277539"/>
    <w:rsid w:val="002833F5"/>
    <w:rsid w:val="0029440C"/>
    <w:rsid w:val="002975D7"/>
    <w:rsid w:val="002A0583"/>
    <w:rsid w:val="002A066E"/>
    <w:rsid w:val="002B469F"/>
    <w:rsid w:val="002C23DF"/>
    <w:rsid w:val="002C25AE"/>
    <w:rsid w:val="002C2652"/>
    <w:rsid w:val="002C4231"/>
    <w:rsid w:val="002D1783"/>
    <w:rsid w:val="002E5B46"/>
    <w:rsid w:val="002E6379"/>
    <w:rsid w:val="00347144"/>
    <w:rsid w:val="00352241"/>
    <w:rsid w:val="00353110"/>
    <w:rsid w:val="0035438C"/>
    <w:rsid w:val="00355493"/>
    <w:rsid w:val="003833BD"/>
    <w:rsid w:val="003866E5"/>
    <w:rsid w:val="00391B05"/>
    <w:rsid w:val="00393F4C"/>
    <w:rsid w:val="003A432B"/>
    <w:rsid w:val="003C463B"/>
    <w:rsid w:val="003C6223"/>
    <w:rsid w:val="003D47AB"/>
    <w:rsid w:val="003D6EED"/>
    <w:rsid w:val="003E069D"/>
    <w:rsid w:val="003E136F"/>
    <w:rsid w:val="003E2A15"/>
    <w:rsid w:val="003E3909"/>
    <w:rsid w:val="003F767B"/>
    <w:rsid w:val="00406F37"/>
    <w:rsid w:val="00420EE0"/>
    <w:rsid w:val="00426068"/>
    <w:rsid w:val="00431B97"/>
    <w:rsid w:val="0044461A"/>
    <w:rsid w:val="00454E27"/>
    <w:rsid w:val="004552EC"/>
    <w:rsid w:val="004724FD"/>
    <w:rsid w:val="0048066B"/>
    <w:rsid w:val="0049023F"/>
    <w:rsid w:val="004A1857"/>
    <w:rsid w:val="004A1CEE"/>
    <w:rsid w:val="004D1CC5"/>
    <w:rsid w:val="004E0394"/>
    <w:rsid w:val="004E6BF2"/>
    <w:rsid w:val="004E7097"/>
    <w:rsid w:val="004F64A1"/>
    <w:rsid w:val="00511DDB"/>
    <w:rsid w:val="00514ABA"/>
    <w:rsid w:val="005314E4"/>
    <w:rsid w:val="005367F2"/>
    <w:rsid w:val="00536D2C"/>
    <w:rsid w:val="00572841"/>
    <w:rsid w:val="00586CAC"/>
    <w:rsid w:val="0059050F"/>
    <w:rsid w:val="00592C41"/>
    <w:rsid w:val="005947CA"/>
    <w:rsid w:val="005E4CA0"/>
    <w:rsid w:val="005F56E6"/>
    <w:rsid w:val="005F62B2"/>
    <w:rsid w:val="00606DAE"/>
    <w:rsid w:val="00607A5B"/>
    <w:rsid w:val="0062216B"/>
    <w:rsid w:val="00622714"/>
    <w:rsid w:val="0063093B"/>
    <w:rsid w:val="006666ED"/>
    <w:rsid w:val="00670753"/>
    <w:rsid w:val="00682219"/>
    <w:rsid w:val="006A0C6D"/>
    <w:rsid w:val="006A4F59"/>
    <w:rsid w:val="006C1925"/>
    <w:rsid w:val="006C4057"/>
    <w:rsid w:val="006D0BE4"/>
    <w:rsid w:val="006D46D2"/>
    <w:rsid w:val="006F4E3F"/>
    <w:rsid w:val="00742963"/>
    <w:rsid w:val="00757E18"/>
    <w:rsid w:val="0077032F"/>
    <w:rsid w:val="0079201B"/>
    <w:rsid w:val="007B2CAF"/>
    <w:rsid w:val="007C7F12"/>
    <w:rsid w:val="007E3D62"/>
    <w:rsid w:val="008425E8"/>
    <w:rsid w:val="008443A7"/>
    <w:rsid w:val="008620F5"/>
    <w:rsid w:val="00871465"/>
    <w:rsid w:val="0088658D"/>
    <w:rsid w:val="008867D7"/>
    <w:rsid w:val="0088736F"/>
    <w:rsid w:val="008916DA"/>
    <w:rsid w:val="00892DD4"/>
    <w:rsid w:val="00894DED"/>
    <w:rsid w:val="008B12EB"/>
    <w:rsid w:val="008C7B41"/>
    <w:rsid w:val="008F4F8B"/>
    <w:rsid w:val="009237FF"/>
    <w:rsid w:val="00940D80"/>
    <w:rsid w:val="00941608"/>
    <w:rsid w:val="00960EE4"/>
    <w:rsid w:val="00977284"/>
    <w:rsid w:val="009908A6"/>
    <w:rsid w:val="009C05C6"/>
    <w:rsid w:val="009C4D67"/>
    <w:rsid w:val="009D75B7"/>
    <w:rsid w:val="009E1694"/>
    <w:rsid w:val="009F656F"/>
    <w:rsid w:val="00A11290"/>
    <w:rsid w:val="00A23DBD"/>
    <w:rsid w:val="00A263AD"/>
    <w:rsid w:val="00A513A0"/>
    <w:rsid w:val="00A53B60"/>
    <w:rsid w:val="00A829C5"/>
    <w:rsid w:val="00A93967"/>
    <w:rsid w:val="00A96DC3"/>
    <w:rsid w:val="00AB0430"/>
    <w:rsid w:val="00AD42B2"/>
    <w:rsid w:val="00AD60D6"/>
    <w:rsid w:val="00B04104"/>
    <w:rsid w:val="00B06CF0"/>
    <w:rsid w:val="00B0732C"/>
    <w:rsid w:val="00B11FF6"/>
    <w:rsid w:val="00B32665"/>
    <w:rsid w:val="00B461F8"/>
    <w:rsid w:val="00B70902"/>
    <w:rsid w:val="00B76161"/>
    <w:rsid w:val="00BB407D"/>
    <w:rsid w:val="00BB5D1D"/>
    <w:rsid w:val="00BB5FF0"/>
    <w:rsid w:val="00BC3B19"/>
    <w:rsid w:val="00BD0141"/>
    <w:rsid w:val="00BD378D"/>
    <w:rsid w:val="00BE6B1B"/>
    <w:rsid w:val="00BF0BE6"/>
    <w:rsid w:val="00C00593"/>
    <w:rsid w:val="00C02830"/>
    <w:rsid w:val="00C06CD3"/>
    <w:rsid w:val="00C114B1"/>
    <w:rsid w:val="00C14D2B"/>
    <w:rsid w:val="00C157F7"/>
    <w:rsid w:val="00C63203"/>
    <w:rsid w:val="00C6321E"/>
    <w:rsid w:val="00C81EDA"/>
    <w:rsid w:val="00C9572A"/>
    <w:rsid w:val="00CA44DE"/>
    <w:rsid w:val="00CB1E45"/>
    <w:rsid w:val="00CC2804"/>
    <w:rsid w:val="00CE40B2"/>
    <w:rsid w:val="00D06BB2"/>
    <w:rsid w:val="00D21D82"/>
    <w:rsid w:val="00D43DE8"/>
    <w:rsid w:val="00D60795"/>
    <w:rsid w:val="00D62FB5"/>
    <w:rsid w:val="00D87A0F"/>
    <w:rsid w:val="00DA108A"/>
    <w:rsid w:val="00DA6442"/>
    <w:rsid w:val="00DB7CB8"/>
    <w:rsid w:val="00DC44A1"/>
    <w:rsid w:val="00DD01E2"/>
    <w:rsid w:val="00DD21BB"/>
    <w:rsid w:val="00DE5ECF"/>
    <w:rsid w:val="00DF14A9"/>
    <w:rsid w:val="00DF5880"/>
    <w:rsid w:val="00E252A4"/>
    <w:rsid w:val="00E53254"/>
    <w:rsid w:val="00E61B14"/>
    <w:rsid w:val="00E66054"/>
    <w:rsid w:val="00E6617E"/>
    <w:rsid w:val="00E935C3"/>
    <w:rsid w:val="00EA0630"/>
    <w:rsid w:val="00EB1551"/>
    <w:rsid w:val="00EB5B6B"/>
    <w:rsid w:val="00EB7F35"/>
    <w:rsid w:val="00EF2B2B"/>
    <w:rsid w:val="00F075FB"/>
    <w:rsid w:val="00F12D37"/>
    <w:rsid w:val="00F14AA8"/>
    <w:rsid w:val="00F3753D"/>
    <w:rsid w:val="00F410C7"/>
    <w:rsid w:val="00F5544D"/>
    <w:rsid w:val="00F654DA"/>
    <w:rsid w:val="00F84C0B"/>
    <w:rsid w:val="00F84D7B"/>
    <w:rsid w:val="00F86B2E"/>
    <w:rsid w:val="00FB23D6"/>
    <w:rsid w:val="00FC62A9"/>
    <w:rsid w:val="00FE7087"/>
    <w:rsid w:val="00FF2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b9cde5"/>
    </o:shapedefaults>
    <o:shapelayout v:ext="edit">
      <o:idmap v:ext="edit" data="1"/>
    </o:shapelayout>
  </w:shapeDefaults>
  <w:decimalSymbol w:val="."/>
  <w:listSeparator w:val=","/>
  <w14:docId w14:val="460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61"/>
    <w:pPr>
      <w:spacing w:after="160" w:line="259" w:lineRule="auto"/>
    </w:pPr>
    <w:rPr>
      <w:sz w:val="22"/>
      <w:szCs w:val="22"/>
      <w:lang w:eastAsia="ja-JP"/>
    </w:rPr>
  </w:style>
  <w:style w:type="paragraph" w:styleId="Heading1">
    <w:name w:val="heading 1"/>
    <w:basedOn w:val="Normal"/>
    <w:next w:val="Normal"/>
    <w:link w:val="Heading1Char"/>
    <w:uiPriority w:val="9"/>
    <w:qFormat/>
    <w:rsid w:val="00B76161"/>
    <w:pPr>
      <w:keepNext/>
      <w:keepLines/>
      <w:numPr>
        <w:numId w:val="51"/>
      </w:numPr>
      <w:spacing w:after="0" w:line="240" w:lineRule="auto"/>
      <w:outlineLvl w:val="0"/>
    </w:pPr>
    <w:rPr>
      <w:rFonts w:cs="Times New Roman"/>
      <w:b/>
      <w:bCs/>
      <w:caps/>
    </w:rPr>
  </w:style>
  <w:style w:type="paragraph" w:styleId="Heading2">
    <w:name w:val="heading 2"/>
    <w:basedOn w:val="Normal"/>
    <w:next w:val="Normal"/>
    <w:link w:val="Heading2Char"/>
    <w:uiPriority w:val="9"/>
    <w:unhideWhenUsed/>
    <w:qFormat/>
    <w:rsid w:val="00B76161"/>
    <w:pPr>
      <w:keepNext/>
      <w:keepLines/>
      <w:numPr>
        <w:ilvl w:val="1"/>
        <w:numId w:val="51"/>
      </w:numPr>
      <w:spacing w:before="120" w:after="0" w:line="240" w:lineRule="auto"/>
      <w:outlineLvl w:val="1"/>
    </w:pPr>
    <w:rPr>
      <w:rFonts w:cs="Times New Roman"/>
      <w:b/>
      <w:bCs/>
    </w:rPr>
  </w:style>
  <w:style w:type="paragraph" w:styleId="Heading3">
    <w:name w:val="heading 3"/>
    <w:basedOn w:val="Normal"/>
    <w:next w:val="Normal"/>
    <w:link w:val="Heading3Char"/>
    <w:uiPriority w:val="9"/>
    <w:unhideWhenUsed/>
    <w:qFormat/>
    <w:rsid w:val="00B76161"/>
    <w:pPr>
      <w:keepNext/>
      <w:keepLines/>
      <w:numPr>
        <w:ilvl w:val="2"/>
        <w:numId w:val="51"/>
      </w:numPr>
      <w:spacing w:before="120" w:after="0" w:line="240" w:lineRule="auto"/>
      <w:outlineLvl w:val="2"/>
    </w:pPr>
    <w:rPr>
      <w:rFonts w:ascii="Calibri Bold" w:hAnsi="Calibri Bold" w:cs="Times New Roman"/>
      <w:b/>
      <w:bCs/>
    </w:rPr>
  </w:style>
  <w:style w:type="paragraph" w:styleId="Heading4">
    <w:name w:val="heading 4"/>
    <w:basedOn w:val="Normal"/>
    <w:next w:val="Normal"/>
    <w:link w:val="Heading4Char"/>
    <w:uiPriority w:val="9"/>
    <w:unhideWhenUsed/>
    <w:qFormat/>
    <w:rsid w:val="00B76161"/>
    <w:pPr>
      <w:keepNext/>
      <w:keepLines/>
      <w:numPr>
        <w:ilvl w:val="3"/>
        <w:numId w:val="51"/>
      </w:numPr>
      <w:spacing w:before="120" w:after="0" w:line="240" w:lineRule="auto"/>
      <w:outlineLvl w:val="3"/>
    </w:pPr>
    <w:rPr>
      <w:rFonts w:cs="Times New Roman"/>
      <w:b/>
    </w:rPr>
  </w:style>
  <w:style w:type="paragraph" w:styleId="Heading5">
    <w:name w:val="heading 5"/>
    <w:basedOn w:val="Normal"/>
    <w:next w:val="Normal"/>
    <w:link w:val="Heading5Char"/>
    <w:uiPriority w:val="9"/>
    <w:unhideWhenUsed/>
    <w:qFormat/>
    <w:rsid w:val="00B76161"/>
    <w:pPr>
      <w:keepNext/>
      <w:keepLines/>
      <w:numPr>
        <w:ilvl w:val="4"/>
        <w:numId w:val="51"/>
      </w:numPr>
      <w:spacing w:before="120" w:after="0"/>
      <w:outlineLvl w:val="4"/>
    </w:pPr>
    <w:rPr>
      <w:rFonts w:ascii="Calibri Light" w:hAnsi="Calibri Light" w:cs="Times New Roman"/>
      <w:i/>
      <w:iCs/>
      <w:caps/>
    </w:rPr>
  </w:style>
  <w:style w:type="paragraph" w:styleId="Heading6">
    <w:name w:val="heading 6"/>
    <w:basedOn w:val="Normal"/>
    <w:next w:val="Normal"/>
    <w:link w:val="Heading6Char"/>
    <w:uiPriority w:val="9"/>
    <w:unhideWhenUsed/>
    <w:qFormat/>
    <w:rsid w:val="00B76161"/>
    <w:pPr>
      <w:keepNext/>
      <w:keepLines/>
      <w:numPr>
        <w:ilvl w:val="5"/>
        <w:numId w:val="51"/>
      </w:numPr>
      <w:spacing w:before="120" w:after="0"/>
      <w:outlineLvl w:val="5"/>
    </w:pPr>
    <w:rPr>
      <w:rFonts w:ascii="Calibri Light" w:hAnsi="Calibri Light" w:cs="Times New Roman"/>
      <w:b/>
      <w:bCs/>
      <w:caps/>
      <w:color w:val="262626"/>
      <w:sz w:val="20"/>
      <w:szCs w:val="20"/>
    </w:rPr>
  </w:style>
  <w:style w:type="paragraph" w:styleId="Heading7">
    <w:name w:val="heading 7"/>
    <w:basedOn w:val="Normal"/>
    <w:next w:val="Normal"/>
    <w:link w:val="Heading7Char"/>
    <w:uiPriority w:val="9"/>
    <w:semiHidden/>
    <w:unhideWhenUsed/>
    <w:qFormat/>
    <w:rsid w:val="00B76161"/>
    <w:pPr>
      <w:keepNext/>
      <w:keepLines/>
      <w:numPr>
        <w:ilvl w:val="6"/>
        <w:numId w:val="51"/>
      </w:numPr>
      <w:spacing w:before="120" w:after="0"/>
      <w:outlineLvl w:val="6"/>
    </w:pPr>
    <w:rPr>
      <w:rFonts w:ascii="Calibri Light" w:hAnsi="Calibri Light" w:cs="Times New Roman"/>
      <w:b/>
      <w:bCs/>
      <w:i/>
      <w:iCs/>
      <w:caps/>
      <w:color w:val="262626"/>
      <w:sz w:val="20"/>
      <w:szCs w:val="20"/>
    </w:rPr>
  </w:style>
  <w:style w:type="paragraph" w:styleId="Heading8">
    <w:name w:val="heading 8"/>
    <w:basedOn w:val="Normal"/>
    <w:next w:val="Normal"/>
    <w:link w:val="Heading8Char"/>
    <w:uiPriority w:val="9"/>
    <w:semiHidden/>
    <w:unhideWhenUsed/>
    <w:qFormat/>
    <w:rsid w:val="00B76161"/>
    <w:pPr>
      <w:keepNext/>
      <w:keepLines/>
      <w:numPr>
        <w:ilvl w:val="7"/>
        <w:numId w:val="51"/>
      </w:numPr>
      <w:spacing w:before="120" w:after="0"/>
      <w:outlineLvl w:val="7"/>
    </w:pPr>
    <w:rPr>
      <w:rFonts w:ascii="Calibri Light" w:hAnsi="Calibri Light" w:cs="Times New Roman"/>
      <w:b/>
      <w:bCs/>
      <w:caps/>
      <w:color w:val="7F7F7F"/>
      <w:sz w:val="20"/>
      <w:szCs w:val="20"/>
    </w:rPr>
  </w:style>
  <w:style w:type="paragraph" w:styleId="Heading9">
    <w:name w:val="heading 9"/>
    <w:basedOn w:val="Normal"/>
    <w:next w:val="Normal"/>
    <w:link w:val="Heading9Char"/>
    <w:uiPriority w:val="9"/>
    <w:semiHidden/>
    <w:unhideWhenUsed/>
    <w:qFormat/>
    <w:rsid w:val="00B76161"/>
    <w:pPr>
      <w:keepNext/>
      <w:keepLines/>
      <w:numPr>
        <w:ilvl w:val="8"/>
        <w:numId w:val="51"/>
      </w:numPr>
      <w:spacing w:before="120" w:after="0"/>
      <w:outlineLvl w:val="8"/>
    </w:pPr>
    <w:rPr>
      <w:rFonts w:ascii="Calibri Light" w:hAnsi="Calibri Light" w:cs="Times New Roman"/>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161"/>
    <w:rPr>
      <w:rFonts w:cs="Times New Roman"/>
      <w:b/>
      <w:bCs/>
      <w:caps/>
      <w:sz w:val="22"/>
      <w:szCs w:val="22"/>
      <w:lang w:eastAsia="ja-JP"/>
    </w:rPr>
  </w:style>
  <w:style w:type="character" w:customStyle="1" w:styleId="Heading2Char">
    <w:name w:val="Heading 2 Char"/>
    <w:link w:val="Heading2"/>
    <w:uiPriority w:val="9"/>
    <w:rsid w:val="00B76161"/>
    <w:rPr>
      <w:rFonts w:cs="Times New Roman"/>
      <w:b/>
      <w:bCs/>
      <w:sz w:val="22"/>
      <w:szCs w:val="22"/>
      <w:lang w:eastAsia="ja-JP"/>
    </w:rPr>
  </w:style>
  <w:style w:type="character" w:customStyle="1" w:styleId="Heading3Char">
    <w:name w:val="Heading 3 Char"/>
    <w:link w:val="Heading3"/>
    <w:uiPriority w:val="9"/>
    <w:rsid w:val="00B76161"/>
    <w:rPr>
      <w:rFonts w:ascii="Calibri Bold" w:hAnsi="Calibri Bold" w:cs="Times New Roman"/>
      <w:b/>
      <w:bCs/>
      <w:sz w:val="22"/>
      <w:szCs w:val="22"/>
      <w:lang w:eastAsia="ja-JP"/>
    </w:rPr>
  </w:style>
  <w:style w:type="table" w:styleId="TableGrid">
    <w:name w:val="Table Grid"/>
    <w:basedOn w:val="TableNormal"/>
    <w:uiPriority w:val="1"/>
    <w:rsid w:val="00B76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B76161"/>
    <w:pPr>
      <w:spacing w:after="0" w:line="240" w:lineRule="auto"/>
      <w:contextualSpacing/>
    </w:pPr>
    <w:rPr>
      <w:rFonts w:ascii="Calibri Light" w:hAnsi="Calibri Light" w:cs="Times New Roman"/>
      <w:caps/>
      <w:color w:val="404040"/>
      <w:spacing w:val="-10"/>
      <w:sz w:val="72"/>
      <w:szCs w:val="72"/>
    </w:rPr>
  </w:style>
  <w:style w:type="character" w:customStyle="1" w:styleId="TitleChar">
    <w:name w:val="Title Char"/>
    <w:link w:val="Title"/>
    <w:uiPriority w:val="10"/>
    <w:rsid w:val="00B76161"/>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B76161"/>
    <w:pPr>
      <w:numPr>
        <w:ilvl w:val="1"/>
      </w:numPr>
    </w:pPr>
    <w:rPr>
      <w:rFonts w:ascii="Calibri Light" w:hAnsi="Calibri Light" w:cs="Times New Roman"/>
      <w:smallCaps/>
      <w:color w:val="595959"/>
      <w:sz w:val="28"/>
      <w:szCs w:val="28"/>
    </w:rPr>
  </w:style>
  <w:style w:type="character" w:customStyle="1" w:styleId="SubtitleChar">
    <w:name w:val="Subtitle Char"/>
    <w:link w:val="Subtitle"/>
    <w:uiPriority w:val="11"/>
    <w:rsid w:val="00B76161"/>
    <w:rPr>
      <w:rFonts w:ascii="Calibri Light" w:eastAsia="SimSun" w:hAnsi="Calibri Light" w:cs="Times New Roman"/>
      <w:smallCaps/>
      <w:color w:val="595959"/>
      <w:sz w:val="28"/>
      <w:szCs w:val="28"/>
    </w:rPr>
  </w:style>
  <w:style w:type="paragraph" w:styleId="ListParagraph">
    <w:name w:val="List Paragraph"/>
    <w:basedOn w:val="Normal"/>
    <w:link w:val="ListParagraphChar"/>
    <w:uiPriority w:val="34"/>
    <w:qFormat/>
    <w:rsid w:val="00B76161"/>
    <w:pPr>
      <w:ind w:left="720"/>
      <w:contextualSpacing/>
    </w:pPr>
  </w:style>
  <w:style w:type="character" w:styleId="SubtleReference">
    <w:name w:val="Subtle Reference"/>
    <w:uiPriority w:val="31"/>
    <w:qFormat/>
    <w:rsid w:val="00B76161"/>
    <w:rPr>
      <w:smallCaps/>
      <w:color w:val="404040"/>
      <w:u w:val="single" w:color="7F7F7F"/>
    </w:rPr>
  </w:style>
  <w:style w:type="character" w:styleId="SubtleEmphasis">
    <w:name w:val="Subtle Emphasis"/>
    <w:uiPriority w:val="19"/>
    <w:qFormat/>
    <w:rsid w:val="00B76161"/>
    <w:rPr>
      <w:i/>
      <w:iCs/>
      <w:color w:val="595959"/>
    </w:rPr>
  </w:style>
  <w:style w:type="character" w:styleId="Emphasis">
    <w:name w:val="Emphasis"/>
    <w:uiPriority w:val="20"/>
    <w:qFormat/>
    <w:rsid w:val="00B76161"/>
    <w:rPr>
      <w:i/>
      <w:iCs/>
    </w:rPr>
  </w:style>
  <w:style w:type="paragraph" w:styleId="Quote">
    <w:name w:val="Quote"/>
    <w:basedOn w:val="Normal"/>
    <w:next w:val="Normal"/>
    <w:link w:val="QuoteChar"/>
    <w:uiPriority w:val="29"/>
    <w:qFormat/>
    <w:rsid w:val="00B76161"/>
    <w:pPr>
      <w:spacing w:before="160" w:line="240" w:lineRule="auto"/>
      <w:ind w:left="720" w:right="720"/>
    </w:pPr>
    <w:rPr>
      <w:rFonts w:ascii="Calibri Light" w:hAnsi="Calibri Light" w:cs="Times New Roman"/>
      <w:sz w:val="25"/>
      <w:szCs w:val="25"/>
    </w:rPr>
  </w:style>
  <w:style w:type="character" w:customStyle="1" w:styleId="QuoteChar">
    <w:name w:val="Quote Char"/>
    <w:link w:val="Quote"/>
    <w:uiPriority w:val="29"/>
    <w:rsid w:val="00B76161"/>
    <w:rPr>
      <w:rFonts w:ascii="Calibri Light" w:eastAsia="SimSun" w:hAnsi="Calibri Light" w:cs="Times New Roman"/>
      <w:sz w:val="25"/>
      <w:szCs w:val="25"/>
    </w:rPr>
  </w:style>
  <w:style w:type="character" w:styleId="IntenseEmphasis">
    <w:name w:val="Intense Emphasis"/>
    <w:uiPriority w:val="21"/>
    <w:qFormat/>
    <w:rsid w:val="00B76161"/>
    <w:rPr>
      <w:b/>
      <w:bCs/>
      <w:i/>
      <w:iCs/>
    </w:rPr>
  </w:style>
  <w:style w:type="paragraph" w:styleId="IntenseQuote">
    <w:name w:val="Intense Quote"/>
    <w:basedOn w:val="Normal"/>
    <w:next w:val="Normal"/>
    <w:link w:val="IntenseQuoteChar"/>
    <w:uiPriority w:val="30"/>
    <w:qFormat/>
    <w:rsid w:val="00B76161"/>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B76161"/>
    <w:rPr>
      <w:color w:val="404040"/>
      <w:sz w:val="32"/>
      <w:szCs w:val="32"/>
    </w:rPr>
  </w:style>
  <w:style w:type="character" w:customStyle="1" w:styleId="Heading4Char">
    <w:name w:val="Heading 4 Char"/>
    <w:link w:val="Heading4"/>
    <w:uiPriority w:val="9"/>
    <w:rsid w:val="00B76161"/>
    <w:rPr>
      <w:rFonts w:cs="Times New Roman"/>
      <w:b/>
      <w:sz w:val="22"/>
      <w:szCs w:val="22"/>
      <w:lang w:eastAsia="ja-JP"/>
    </w:rPr>
  </w:style>
  <w:style w:type="character" w:customStyle="1" w:styleId="Heading5Char">
    <w:name w:val="Heading 5 Char"/>
    <w:link w:val="Heading5"/>
    <w:uiPriority w:val="9"/>
    <w:rsid w:val="00B76161"/>
    <w:rPr>
      <w:rFonts w:ascii="Calibri Light" w:hAnsi="Calibri Light" w:cs="Times New Roman"/>
      <w:i/>
      <w:iCs/>
      <w:caps/>
      <w:sz w:val="22"/>
      <w:szCs w:val="22"/>
      <w:lang w:eastAsia="ja-JP"/>
    </w:rPr>
  </w:style>
  <w:style w:type="character" w:customStyle="1" w:styleId="Heading6Char">
    <w:name w:val="Heading 6 Char"/>
    <w:link w:val="Heading6"/>
    <w:uiPriority w:val="9"/>
    <w:rsid w:val="00B76161"/>
    <w:rPr>
      <w:rFonts w:ascii="Calibri Light" w:hAnsi="Calibri Light" w:cs="Times New Roman"/>
      <w:b/>
      <w:bCs/>
      <w:caps/>
      <w:color w:val="262626"/>
      <w:lang w:eastAsia="ja-JP"/>
    </w:rPr>
  </w:style>
  <w:style w:type="character" w:customStyle="1" w:styleId="Heading7Char">
    <w:name w:val="Heading 7 Char"/>
    <w:link w:val="Heading7"/>
    <w:uiPriority w:val="9"/>
    <w:semiHidden/>
    <w:rsid w:val="00B76161"/>
    <w:rPr>
      <w:rFonts w:ascii="Calibri Light" w:hAnsi="Calibri Light" w:cs="Times New Roman"/>
      <w:b/>
      <w:bCs/>
      <w:i/>
      <w:iCs/>
      <w:caps/>
      <w:color w:val="262626"/>
      <w:lang w:eastAsia="ja-JP"/>
    </w:rPr>
  </w:style>
  <w:style w:type="character" w:customStyle="1" w:styleId="Heading8Char">
    <w:name w:val="Heading 8 Char"/>
    <w:link w:val="Heading8"/>
    <w:uiPriority w:val="9"/>
    <w:semiHidden/>
    <w:rsid w:val="00B76161"/>
    <w:rPr>
      <w:rFonts w:ascii="Calibri Light" w:hAnsi="Calibri Light" w:cs="Times New Roman"/>
      <w:b/>
      <w:bCs/>
      <w:caps/>
      <w:color w:val="7F7F7F"/>
      <w:lang w:eastAsia="ja-JP"/>
    </w:rPr>
  </w:style>
  <w:style w:type="character" w:customStyle="1" w:styleId="Heading9Char">
    <w:name w:val="Heading 9 Char"/>
    <w:link w:val="Heading9"/>
    <w:uiPriority w:val="9"/>
    <w:semiHidden/>
    <w:rsid w:val="00B76161"/>
    <w:rPr>
      <w:rFonts w:ascii="Calibri Light" w:hAnsi="Calibri Light" w:cs="Times New Roman"/>
      <w:b/>
      <w:bCs/>
      <w:i/>
      <w:iCs/>
      <w:caps/>
      <w:color w:val="7F7F7F"/>
      <w:lang w:eastAsia="ja-JP"/>
    </w:rPr>
  </w:style>
  <w:style w:type="paragraph" w:styleId="NoSpacing">
    <w:name w:val="No Spacing"/>
    <w:link w:val="NoSpacingChar"/>
    <w:uiPriority w:val="1"/>
    <w:qFormat/>
    <w:rsid w:val="00B76161"/>
    <w:rPr>
      <w:sz w:val="22"/>
      <w:szCs w:val="22"/>
      <w:lang w:eastAsia="ja-JP"/>
    </w:rPr>
  </w:style>
  <w:style w:type="character" w:styleId="BookTitle">
    <w:name w:val="Book Title"/>
    <w:uiPriority w:val="33"/>
    <w:qFormat/>
    <w:rsid w:val="00B76161"/>
    <w:rPr>
      <w:b/>
      <w:bCs/>
      <w:smallCaps/>
      <w:spacing w:val="7"/>
    </w:rPr>
  </w:style>
  <w:style w:type="paragraph" w:styleId="Caption">
    <w:name w:val="caption"/>
    <w:basedOn w:val="Normal"/>
    <w:next w:val="Normal"/>
    <w:uiPriority w:val="35"/>
    <w:unhideWhenUsed/>
    <w:qFormat/>
    <w:rsid w:val="00B76161"/>
    <w:pPr>
      <w:spacing w:line="240" w:lineRule="auto"/>
    </w:pPr>
    <w:rPr>
      <w:b/>
      <w:bCs/>
      <w:smallCaps/>
      <w:color w:val="595959"/>
    </w:rPr>
  </w:style>
  <w:style w:type="character" w:styleId="IntenseReference">
    <w:name w:val="Intense Reference"/>
    <w:uiPriority w:val="32"/>
    <w:qFormat/>
    <w:rsid w:val="00B76161"/>
    <w:rPr>
      <w:b/>
      <w:bCs/>
      <w:caps w:val="0"/>
      <w:smallCaps/>
      <w:color w:val="auto"/>
      <w:spacing w:val="3"/>
      <w:u w:val="single"/>
    </w:rPr>
  </w:style>
  <w:style w:type="character" w:customStyle="1" w:styleId="NoSpacingChar">
    <w:name w:val="No Spacing Char"/>
    <w:link w:val="NoSpacing"/>
    <w:uiPriority w:val="1"/>
    <w:rsid w:val="00B76161"/>
    <w:rPr>
      <w:sz w:val="22"/>
      <w:szCs w:val="22"/>
      <w:lang w:val="en-US" w:eastAsia="ja-JP" w:bidi="ar-SA"/>
    </w:rPr>
  </w:style>
  <w:style w:type="character" w:styleId="Strong">
    <w:name w:val="Strong"/>
    <w:uiPriority w:val="22"/>
    <w:qFormat/>
    <w:rsid w:val="00B76161"/>
    <w:rPr>
      <w:b/>
      <w:bCs/>
    </w:rPr>
  </w:style>
  <w:style w:type="paragraph" w:styleId="TOCHeading">
    <w:name w:val="TOC Heading"/>
    <w:basedOn w:val="Heading1"/>
    <w:next w:val="Normal"/>
    <w:uiPriority w:val="39"/>
    <w:unhideWhenUsed/>
    <w:qFormat/>
    <w:rsid w:val="00B76161"/>
    <w:pPr>
      <w:outlineLvl w:val="9"/>
    </w:pPr>
  </w:style>
  <w:style w:type="paragraph" w:styleId="TOC1">
    <w:name w:val="toc 1"/>
    <w:basedOn w:val="Normal"/>
    <w:next w:val="Normal"/>
    <w:autoRedefine/>
    <w:uiPriority w:val="39"/>
    <w:unhideWhenUsed/>
    <w:rsid w:val="00B76161"/>
    <w:pPr>
      <w:tabs>
        <w:tab w:val="left" w:pos="440"/>
        <w:tab w:val="right" w:leader="dot" w:pos="9350"/>
      </w:tabs>
      <w:spacing w:after="100"/>
    </w:pPr>
  </w:style>
  <w:style w:type="character" w:styleId="Hyperlink">
    <w:name w:val="Hyperlink"/>
    <w:uiPriority w:val="99"/>
    <w:unhideWhenUsed/>
    <w:rsid w:val="00B76161"/>
    <w:rPr>
      <w:color w:val="2998E3"/>
      <w:u w:val="single"/>
    </w:rPr>
  </w:style>
  <w:style w:type="paragraph" w:styleId="BalloonText">
    <w:name w:val="Balloon Text"/>
    <w:basedOn w:val="Normal"/>
    <w:link w:val="BalloonTextChar"/>
    <w:uiPriority w:val="99"/>
    <w:semiHidden/>
    <w:unhideWhenUsed/>
    <w:rsid w:val="00B761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6161"/>
    <w:rPr>
      <w:rFonts w:ascii="Segoe UI" w:hAnsi="Segoe UI" w:cs="Segoe UI"/>
      <w:sz w:val="18"/>
      <w:szCs w:val="18"/>
    </w:rPr>
  </w:style>
  <w:style w:type="character" w:styleId="CommentReference">
    <w:name w:val="annotation reference"/>
    <w:uiPriority w:val="99"/>
    <w:unhideWhenUsed/>
    <w:rsid w:val="00B76161"/>
    <w:rPr>
      <w:sz w:val="16"/>
      <w:szCs w:val="16"/>
    </w:rPr>
  </w:style>
  <w:style w:type="paragraph" w:styleId="CommentText">
    <w:name w:val="annotation text"/>
    <w:basedOn w:val="Normal"/>
    <w:link w:val="CommentTextChar"/>
    <w:uiPriority w:val="99"/>
    <w:unhideWhenUsed/>
    <w:rsid w:val="00B76161"/>
    <w:pPr>
      <w:spacing w:line="240" w:lineRule="auto"/>
    </w:pPr>
    <w:rPr>
      <w:sz w:val="20"/>
      <w:szCs w:val="20"/>
    </w:rPr>
  </w:style>
  <w:style w:type="character" w:customStyle="1" w:styleId="CommentTextChar">
    <w:name w:val="Comment Text Char"/>
    <w:link w:val="CommentText"/>
    <w:uiPriority w:val="99"/>
    <w:rsid w:val="00B76161"/>
    <w:rPr>
      <w:sz w:val="20"/>
      <w:szCs w:val="20"/>
    </w:rPr>
  </w:style>
  <w:style w:type="paragraph" w:styleId="CommentSubject">
    <w:name w:val="annotation subject"/>
    <w:basedOn w:val="CommentText"/>
    <w:next w:val="CommentText"/>
    <w:link w:val="CommentSubjectChar"/>
    <w:uiPriority w:val="99"/>
    <w:semiHidden/>
    <w:unhideWhenUsed/>
    <w:rsid w:val="00B76161"/>
    <w:rPr>
      <w:b/>
      <w:bCs/>
    </w:rPr>
  </w:style>
  <w:style w:type="character" w:customStyle="1" w:styleId="CommentSubjectChar">
    <w:name w:val="Comment Subject Char"/>
    <w:link w:val="CommentSubject"/>
    <w:uiPriority w:val="99"/>
    <w:semiHidden/>
    <w:rsid w:val="00B76161"/>
    <w:rPr>
      <w:b/>
      <w:bCs/>
      <w:sz w:val="20"/>
      <w:szCs w:val="20"/>
    </w:rPr>
  </w:style>
  <w:style w:type="paragraph" w:styleId="TOC2">
    <w:name w:val="toc 2"/>
    <w:basedOn w:val="Normal"/>
    <w:next w:val="Normal"/>
    <w:autoRedefine/>
    <w:uiPriority w:val="39"/>
    <w:unhideWhenUsed/>
    <w:rsid w:val="00B76161"/>
    <w:pPr>
      <w:tabs>
        <w:tab w:val="left" w:pos="900"/>
        <w:tab w:val="right" w:leader="dot" w:pos="9350"/>
      </w:tabs>
      <w:spacing w:after="100"/>
      <w:ind w:left="220"/>
    </w:pPr>
  </w:style>
  <w:style w:type="paragraph" w:styleId="TOC3">
    <w:name w:val="toc 3"/>
    <w:basedOn w:val="Normal"/>
    <w:next w:val="Normal"/>
    <w:autoRedefine/>
    <w:uiPriority w:val="39"/>
    <w:unhideWhenUsed/>
    <w:rsid w:val="00B76161"/>
    <w:pPr>
      <w:tabs>
        <w:tab w:val="left" w:pos="880"/>
        <w:tab w:val="right" w:leader="dot" w:pos="9350"/>
      </w:tabs>
      <w:spacing w:after="100"/>
      <w:ind w:left="440"/>
    </w:pPr>
  </w:style>
  <w:style w:type="paragraph" w:styleId="FootnoteText">
    <w:name w:val="footnote text"/>
    <w:basedOn w:val="Normal"/>
    <w:link w:val="FootnoteTextChar"/>
    <w:uiPriority w:val="99"/>
    <w:unhideWhenUsed/>
    <w:rsid w:val="00B76161"/>
    <w:pPr>
      <w:spacing w:after="0" w:line="240" w:lineRule="auto"/>
    </w:pPr>
    <w:rPr>
      <w:sz w:val="20"/>
      <w:szCs w:val="20"/>
    </w:rPr>
  </w:style>
  <w:style w:type="character" w:customStyle="1" w:styleId="FootnoteTextChar">
    <w:name w:val="Footnote Text Char"/>
    <w:link w:val="FootnoteText"/>
    <w:uiPriority w:val="99"/>
    <w:rsid w:val="00B76161"/>
    <w:rPr>
      <w:sz w:val="20"/>
      <w:szCs w:val="20"/>
    </w:rPr>
  </w:style>
  <w:style w:type="character" w:styleId="FootnoteReference">
    <w:name w:val="footnote reference"/>
    <w:uiPriority w:val="99"/>
    <w:unhideWhenUsed/>
    <w:rsid w:val="00B76161"/>
    <w:rPr>
      <w:vertAlign w:val="superscript"/>
    </w:rPr>
  </w:style>
  <w:style w:type="paragraph" w:styleId="EndnoteText">
    <w:name w:val="endnote text"/>
    <w:basedOn w:val="Normal"/>
    <w:link w:val="EndnoteTextChar"/>
    <w:uiPriority w:val="99"/>
    <w:semiHidden/>
    <w:unhideWhenUsed/>
    <w:rsid w:val="00B76161"/>
    <w:pPr>
      <w:spacing w:after="0" w:line="240" w:lineRule="auto"/>
    </w:pPr>
    <w:rPr>
      <w:sz w:val="20"/>
      <w:szCs w:val="20"/>
    </w:rPr>
  </w:style>
  <w:style w:type="character" w:customStyle="1" w:styleId="EndnoteTextChar">
    <w:name w:val="Endnote Text Char"/>
    <w:link w:val="EndnoteText"/>
    <w:uiPriority w:val="99"/>
    <w:semiHidden/>
    <w:rsid w:val="00B76161"/>
    <w:rPr>
      <w:sz w:val="20"/>
      <w:szCs w:val="20"/>
    </w:rPr>
  </w:style>
  <w:style w:type="character" w:styleId="EndnoteReference">
    <w:name w:val="endnote reference"/>
    <w:uiPriority w:val="99"/>
    <w:semiHidden/>
    <w:unhideWhenUsed/>
    <w:rsid w:val="00B76161"/>
    <w:rPr>
      <w:vertAlign w:val="superscript"/>
    </w:rPr>
  </w:style>
  <w:style w:type="character" w:styleId="PlaceholderText">
    <w:name w:val="Placeholder Text"/>
    <w:uiPriority w:val="99"/>
    <w:semiHidden/>
    <w:rsid w:val="00B76161"/>
    <w:rPr>
      <w:color w:val="808080"/>
    </w:rPr>
  </w:style>
  <w:style w:type="paragraph" w:styleId="BodyText">
    <w:name w:val="Body Text"/>
    <w:basedOn w:val="Normal"/>
    <w:link w:val="BodyTextChar"/>
    <w:uiPriority w:val="99"/>
    <w:rsid w:val="00B76161"/>
    <w:pPr>
      <w:spacing w:after="120" w:line="276" w:lineRule="auto"/>
    </w:pPr>
    <w:rPr>
      <w:rFonts w:eastAsia="Calibri" w:cs="Times New Roman"/>
      <w:lang w:eastAsia="en-US"/>
    </w:rPr>
  </w:style>
  <w:style w:type="character" w:customStyle="1" w:styleId="BodyTextChar">
    <w:name w:val="Body Text Char"/>
    <w:link w:val="BodyText"/>
    <w:uiPriority w:val="99"/>
    <w:rsid w:val="00B76161"/>
    <w:rPr>
      <w:rFonts w:ascii="Calibri" w:eastAsia="Calibri" w:hAnsi="Calibri" w:cs="Times New Roman"/>
      <w:lang w:eastAsia="en-US"/>
    </w:rPr>
  </w:style>
  <w:style w:type="paragraph" w:styleId="Header">
    <w:name w:val="header"/>
    <w:basedOn w:val="Normal"/>
    <w:link w:val="HeaderChar"/>
    <w:uiPriority w:val="99"/>
    <w:unhideWhenUsed/>
    <w:rsid w:val="00B76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161"/>
  </w:style>
  <w:style w:type="paragraph" w:styleId="Footer">
    <w:name w:val="footer"/>
    <w:basedOn w:val="Normal"/>
    <w:link w:val="FooterChar"/>
    <w:uiPriority w:val="99"/>
    <w:unhideWhenUsed/>
    <w:rsid w:val="00B7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161"/>
  </w:style>
  <w:style w:type="paragraph" w:styleId="Revision">
    <w:name w:val="Revision"/>
    <w:hidden/>
    <w:uiPriority w:val="99"/>
    <w:semiHidden/>
    <w:rsid w:val="00B76161"/>
    <w:rPr>
      <w:sz w:val="22"/>
      <w:szCs w:val="22"/>
      <w:lang w:eastAsia="ja-JP"/>
    </w:rPr>
  </w:style>
  <w:style w:type="character" w:customStyle="1" w:styleId="ListParagraphChar">
    <w:name w:val="List Paragraph Char"/>
    <w:basedOn w:val="DefaultParagraphFont"/>
    <w:link w:val="ListParagraph"/>
    <w:uiPriority w:val="34"/>
    <w:locked/>
    <w:rsid w:val="00B76161"/>
  </w:style>
  <w:style w:type="paragraph" w:styleId="DocumentMap">
    <w:name w:val="Document Map"/>
    <w:basedOn w:val="Normal"/>
    <w:link w:val="DocumentMapChar"/>
    <w:uiPriority w:val="99"/>
    <w:semiHidden/>
    <w:unhideWhenUsed/>
    <w:rsid w:val="00B76161"/>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76161"/>
    <w:rPr>
      <w:rFonts w:ascii="Lucida Grande" w:hAnsi="Lucida Grande" w:cs="Lucida Grande"/>
      <w:sz w:val="24"/>
      <w:szCs w:val="24"/>
    </w:rPr>
  </w:style>
  <w:style w:type="character" w:styleId="LineNumber">
    <w:name w:val="line number"/>
    <w:basedOn w:val="DefaultParagraphFont"/>
    <w:uiPriority w:val="99"/>
    <w:semiHidden/>
    <w:unhideWhenUsed/>
    <w:rsid w:val="00B76161"/>
  </w:style>
  <w:style w:type="character" w:customStyle="1" w:styleId="tgc">
    <w:name w:val="_tgc"/>
    <w:basedOn w:val="DefaultParagraphFont"/>
    <w:rsid w:val="00B76161"/>
  </w:style>
  <w:style w:type="character" w:styleId="FollowedHyperlink">
    <w:name w:val="FollowedHyperlink"/>
    <w:uiPriority w:val="99"/>
    <w:semiHidden/>
    <w:unhideWhenUsed/>
    <w:rsid w:val="00B76161"/>
    <w:rPr>
      <w:color w:val="8C8C8C"/>
      <w:u w:val="single"/>
    </w:rPr>
  </w:style>
  <w:style w:type="paragraph" w:styleId="NormalWeb">
    <w:name w:val="Normal (Web)"/>
    <w:basedOn w:val="Normal"/>
    <w:uiPriority w:val="99"/>
    <w:semiHidden/>
    <w:unhideWhenUsed/>
    <w:rsid w:val="00B761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ec.gov/rules/final/2012/34-67716.pdf" TargetMode="External"/><Relationship Id="rId26" Type="http://schemas.openxmlformats.org/officeDocument/2006/relationships/hyperlink" Target="http://www.sec.gov/rules/final/2012/34-67716.pdf" TargetMode="External"/><Relationship Id="rId3" Type="http://schemas.openxmlformats.org/officeDocument/2006/relationships/customXml" Target="../customXml/item3.xml"/><Relationship Id="rId21" Type="http://schemas.openxmlformats.org/officeDocument/2006/relationships/hyperlink" Target="http://www.conflictfreesmelter.org/documents/CompanyPreAuditChecklist_SnTa.docx"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sec.gov/about/laws/wallstreetreform-cpa.pdf" TargetMode="External"/><Relationship Id="rId25" Type="http://schemas.openxmlformats.org/officeDocument/2006/relationships/hyperlink" Target="http://www.sec.gov/about/laws/wallstreetreform-cpa.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onflictfreesmelter.org/documents/LineItemSummary_SnTa.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oecd.org/daf/inv/mne/OECD-Due-Diligence-Guidance-Minerals-Edition3.pdf"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conflictfreesmelter.org/documents/AECI_AA.zip" TargetMode="External"/><Relationship Id="rId28" Type="http://schemas.openxmlformats.org/officeDocument/2006/relationships/hyperlink" Target="http://www.conflictfreesourcing.org/additional-training-and-resources/complementary-programs/" TargetMode="External"/><Relationship Id="rId10" Type="http://schemas.openxmlformats.org/officeDocument/2006/relationships/hyperlink" Target="http://www.conflictfreesourcing.org/conflict-free-smelter-program/audit-cross-recognition/" TargetMode="External"/><Relationship Id="rId19" Type="http://schemas.openxmlformats.org/officeDocument/2006/relationships/hyperlink" Target="http://www.conflictfreesmelter.org/documents/AuditProcedure_SnT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conflictfreesmelter.org/documents/AuditChecklist_SnTa.docx" TargetMode="External"/><Relationship Id="rId27" Type="http://schemas.openxmlformats.org/officeDocument/2006/relationships/hyperlink" Target="http://www.un.org/sc/committees/1533/egroupguidelines.s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Refining" TargetMode="External"/><Relationship Id="rId1" Type="http://schemas.openxmlformats.org/officeDocument/2006/relationships/hyperlink" Target="http://www.conflictfreesourcing.org/conflict-free-smelter-program/grievances-and-complaints-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uran\AppData\Roaming\Microsoft\Templates\Retrospec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A93D56AD-FFD5-4DA8-99B3-4BCBA9D53D97}">
  <ds:schemaRefs>
    <ds:schemaRef ds:uri="http://schemas.microsoft.com/sharepoint/v3/contenttype/forms"/>
  </ds:schemaRefs>
</ds:datastoreItem>
</file>

<file path=customXml/itemProps2.xml><?xml version="1.0" encoding="utf-8"?>
<ds:datastoreItem xmlns:ds="http://schemas.openxmlformats.org/officeDocument/2006/customXml" ds:itemID="{39AF5010-149E-4E18-91D8-51BF4DC52BFC}">
  <ds:schemaRefs>
    <ds:schemaRef ds:uri="http://schemas.openxmlformats.org/officeDocument/2006/bibliography"/>
  </ds:schemaRefs>
</ds:datastoreItem>
</file>

<file path=customXml/itemProps3.xml><?xml version="1.0" encoding="utf-8"?>
<ds:datastoreItem xmlns:ds="http://schemas.openxmlformats.org/officeDocument/2006/customXml" ds:itemID="{B517A1D8-9912-4425-A052-0000D4B5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Retrospect design (blank).dotx</Template>
  <TotalTime>0</TotalTime>
  <Pages>41</Pages>
  <Words>4580</Words>
  <Characters>26109</Characters>
  <Application>Microsoft Office Word</Application>
  <DocSecurity>0</DocSecurity>
  <Lines>217</Lines>
  <Paragraphs>61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2016-07-26T12:24:00Z</cp:lastPrinted>
  <dcterms:created xsi:type="dcterms:W3CDTF">2017-01-13T12:49:00Z</dcterms:created>
  <dcterms:modified xsi:type="dcterms:W3CDTF">2017-01-13T12:50:00Z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TC037500879991</vt:lpwstr>
  </property>
</Properties>
</file>